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ee6a" w14:paraId="ef2ee6a" w:rsidRDefault="004014C0" w:rsidP="004014C0" w:rsidR="004014C0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1221C6">
        <w:rPr>
          <w:rFonts w:cs="Times New Roman" w:hAnsi="Times New Roman" w:ascii="Times New Roman"/>
          <w:b/>
          <w:color w:val="000000"/>
          <w:sz w:val="24"/>
          <w:szCs w:val="24"/>
        </w:rPr>
        <w:t>93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1221C6">
        <w:rPr>
          <w:rFonts w:cs="Times New Roman" w:hAnsi="Times New Roman" w:ascii="Times New Roman"/>
          <w:b/>
          <w:color w:val="000000"/>
          <w:sz w:val="24"/>
          <w:szCs w:val="24"/>
        </w:rPr>
        <w:t>8</w:t>
      </w:r>
    </w:p>
    <w:p w:rsidRDefault="004014C0" w:rsidP="004014C0" w:rsidR="004014C0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4C0" w:rsidP="004014C0" w:rsidR="004014C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014C0" w:rsidP="004014C0" w:rsidR="004014C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4014C0" w:rsidP="004014C0" w:rsidR="004014C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4014C0" w:rsidP="004014C0" w:rsidR="004014C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4014C0" w:rsidP="004014C0" w:rsidR="00401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4014C0" w:rsidP="004014C0" w:rsidR="004014C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014C0" w:rsidP="004014C0" w:rsidR="004014C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4014C0" w:rsidP="004014C0" w:rsidR="004014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14C0" w:rsidP="00796368" w:rsidR="004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Vuković,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1221C6" w:rsidRPr="001221C6">
        <w:rPr>
          <w:rFonts w:cs="Times New Roman" w:hAnsi="Times New Roman" w:ascii="Times New Roman"/>
          <w:sz w:val="24"/>
          <w:szCs w:val="24"/>
          <w:lang w:val="hr-HR"/>
        </w:rPr>
        <w:t>TROADA d.o.o. za gradnju i poslovanje nekretninama, OIB: 57379951460, Split, Hrvatskog narodnog preporoda 5.</w:t>
      </w:r>
      <w:r w:rsidR="001221C6">
        <w:rPr>
          <w:lang w:val="hr-HR"/>
        </w:rPr>
        <w:t xml:space="preserve"> 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 dana 2</w:t>
      </w:r>
      <w:r w:rsidR="001221C6">
        <w:rPr>
          <w:rFonts w:cs="Times New Roman" w:hAnsi="Times New Roman" w:ascii="Times New Roman"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1221C6">
        <w:rPr>
          <w:rFonts w:cs="Times New Roman" w:hAnsi="Times New Roman" w:ascii="Times New Roman"/>
          <w:color w:val="000000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1221C6">
        <w:rPr>
          <w:rFonts w:cs="Times New Roman" w:hAnsi="Times New Roman" w:ascii="Times New Roman"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</w:p>
    <w:p w:rsidRDefault="004014C0" w:rsidP="004014C0" w:rsidR="004014C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4014C0" w:rsidP="004014C0" w:rsidR="004014C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iza </w:t>
      </w:r>
      <w:r w:rsidR="001221C6" w:rsidRPr="001221C6">
        <w:rPr>
          <w:rFonts w:cs="Times New Roman" w:hAnsi="Times New Roman" w:ascii="Times New Roman"/>
          <w:sz w:val="24"/>
          <w:szCs w:val="24"/>
        </w:rPr>
        <w:t>TROADA d.o.o. za gradnju i poslovanje nekretninama, OIB: 57379951460, Split, Hrvatskog narodnog preporoda 5.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4014C0" w:rsidP="004014C0" w:rsidR="004014C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4C0" w:rsidP="000C2C81" w:rsidR="004014C0" w:rsidRPr="000C2C81">
      <w:pPr>
        <w:pStyle w:val="Odlomakpopisa"/>
        <w:numPr>
          <w:ilvl w:val="0"/>
          <w:numId w:val="1"/>
        </w:numPr>
        <w:jc w:val="both"/>
      </w:pPr>
      <w:r w:rsidRPr="000C2C8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0C2C81" w:rsidRPr="000C2C81">
        <w:rPr>
          <w:rFonts w:cs="Times New Roman" w:hAnsi="Times New Roman" w:ascii="Times New Roman"/>
          <w:sz w:val="24"/>
          <w:szCs w:val="24"/>
        </w:rPr>
        <w:t xml:space="preserve">Domagoj </w:t>
      </w:r>
      <w:proofErr w:type="spellStart"/>
      <w:r w:rsidR="000C2C81" w:rsidRPr="000C2C81">
        <w:rPr>
          <w:rFonts w:cs="Times New Roman" w:hAnsi="Times New Roman" w:ascii="Times New Roman"/>
          <w:sz w:val="24"/>
          <w:szCs w:val="24"/>
        </w:rPr>
        <w:t>Repač</w:t>
      </w:r>
      <w:proofErr w:type="spellEnd"/>
      <w:r w:rsidR="000C2C81" w:rsidRPr="000C2C81">
        <w:rPr>
          <w:rFonts w:cs="Times New Roman" w:hAnsi="Times New Roman" w:ascii="Times New Roman"/>
          <w:sz w:val="24"/>
          <w:szCs w:val="24"/>
        </w:rPr>
        <w:t xml:space="preserve">, OIB: 24977406612, Zagreb, </w:t>
      </w:r>
      <w:proofErr w:type="spellStart"/>
      <w:r w:rsidR="000C2C81" w:rsidRPr="000C2C81">
        <w:rPr>
          <w:rFonts w:cs="Times New Roman" w:hAnsi="Times New Roman" w:ascii="Times New Roman"/>
          <w:sz w:val="24"/>
          <w:szCs w:val="24"/>
        </w:rPr>
        <w:t>Đorđićeva</w:t>
      </w:r>
      <w:proofErr w:type="spellEnd"/>
      <w:r w:rsidR="000C2C81" w:rsidRPr="000C2C81">
        <w:rPr>
          <w:rFonts w:cs="Times New Roman" w:hAnsi="Times New Roman" w:ascii="Times New Roman"/>
          <w:sz w:val="24"/>
          <w:szCs w:val="24"/>
        </w:rPr>
        <w:t xml:space="preserve"> </w:t>
      </w:r>
      <w:r w:rsidR="000C2C81" w:rsidRPr="000C2C81">
        <w:t>24</w:t>
      </w:r>
    </w:p>
    <w:p w:rsidRDefault="000C2C81" w:rsidP="000C2C81" w:rsidR="000C2C81" w:rsidRPr="000C2C8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4C0" w:rsidP="00796368" w:rsidR="004014C0" w:rsidRPr="007963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96368">
        <w:rPr>
          <w:rFonts w:cs="Times New Roman" w:hAnsi="Times New Roman" w:ascii="Times New Roman"/>
          <w:sz w:val="24"/>
          <w:szCs w:val="24"/>
        </w:rPr>
        <w:t>Nalaže se sudskom registru Trgovačkog suda u Splitu da upiše stečajnu masu iza</w:t>
      </w:r>
      <w:r w:rsidR="000C2C81" w:rsidRPr="00796368">
        <w:rPr>
          <w:rFonts w:cs="Times New Roman" w:hAnsi="Times New Roman" w:ascii="Times New Roman"/>
          <w:sz w:val="24"/>
          <w:szCs w:val="24"/>
        </w:rPr>
        <w:t xml:space="preserve"> TROADA d.o.o. za gradnju i poslovanje nekretninama, OIB: 57379951460, Split, Hrvatskog narodnog preporoda 5</w:t>
      </w:r>
      <w:r w:rsidRPr="00796368">
        <w:rPr>
          <w:rFonts w:cs="Times New Roman" w:hAnsi="Times New Roman" w:ascii="Times New Roman"/>
          <w:sz w:val="24"/>
          <w:szCs w:val="24"/>
        </w:rPr>
        <w:t>, zatim podatak o stečajnom upravitelju koji je imenovan i to</w:t>
      </w:r>
      <w:r w:rsidR="000C2C81" w:rsidRPr="00796368">
        <w:rPr>
          <w:rFonts w:cs="Times New Roman" w:hAnsi="Times New Roman" w:ascii="Times New Roman"/>
          <w:sz w:val="24"/>
          <w:szCs w:val="24"/>
        </w:rPr>
        <w:t xml:space="preserve"> Domagoj </w:t>
      </w:r>
      <w:proofErr w:type="spellStart"/>
      <w:r w:rsidR="000C2C81" w:rsidRPr="00796368">
        <w:rPr>
          <w:rFonts w:cs="Times New Roman" w:hAnsi="Times New Roman" w:ascii="Times New Roman"/>
          <w:sz w:val="24"/>
          <w:szCs w:val="24"/>
        </w:rPr>
        <w:t>Repač</w:t>
      </w:r>
      <w:proofErr w:type="spellEnd"/>
      <w:r w:rsidR="000C2C81" w:rsidRPr="00796368">
        <w:rPr>
          <w:rFonts w:cs="Times New Roman" w:hAnsi="Times New Roman" w:ascii="Times New Roman"/>
          <w:sz w:val="24"/>
          <w:szCs w:val="24"/>
        </w:rPr>
        <w:t xml:space="preserve">, OIB: 24977406612, Zagreb, </w:t>
      </w:r>
      <w:proofErr w:type="spellStart"/>
      <w:r w:rsidR="000C2C81" w:rsidRPr="00796368">
        <w:rPr>
          <w:rFonts w:cs="Times New Roman" w:hAnsi="Times New Roman" w:ascii="Times New Roman"/>
          <w:sz w:val="24"/>
          <w:szCs w:val="24"/>
        </w:rPr>
        <w:t>Đorđićeva</w:t>
      </w:r>
      <w:proofErr w:type="spellEnd"/>
      <w:r w:rsidR="000C2C81" w:rsidRPr="00796368">
        <w:rPr>
          <w:rFonts w:cs="Times New Roman" w:hAnsi="Times New Roman" w:ascii="Times New Roman"/>
          <w:sz w:val="24"/>
          <w:szCs w:val="24"/>
        </w:rPr>
        <w:t xml:space="preserve"> </w:t>
      </w:r>
      <w:r w:rsidR="000C2C81" w:rsidRPr="00796368">
        <w:t>24</w:t>
      </w:r>
      <w:r w:rsidR="00796368">
        <w:t xml:space="preserve">, </w:t>
      </w:r>
      <w:r w:rsidRPr="00796368">
        <w:rPr>
          <w:rFonts w:cs="Times New Roman" w:hAnsi="Times New Roman" w:ascii="Times New Roman"/>
          <w:sz w:val="24"/>
          <w:szCs w:val="24"/>
        </w:rPr>
        <w:t>, te podat</w:t>
      </w:r>
      <w:r w:rsidR="00BD5C63">
        <w:rPr>
          <w:rFonts w:cs="Times New Roman" w:hAnsi="Times New Roman" w:ascii="Times New Roman"/>
          <w:sz w:val="24"/>
          <w:szCs w:val="24"/>
        </w:rPr>
        <w:t>a</w:t>
      </w:r>
      <w:r w:rsidRPr="00796368">
        <w:rPr>
          <w:rFonts w:cs="Times New Roman" w:hAnsi="Times New Roman" w:ascii="Times New Roman"/>
          <w:sz w:val="24"/>
          <w:szCs w:val="24"/>
        </w:rPr>
        <w:t>k o datumu i broju rješenja kojim je određen upis ove stečajne mase u sudski registar i to: rješenje ovoga suda od 2</w:t>
      </w:r>
      <w:r w:rsidR="00BD5C63">
        <w:rPr>
          <w:rFonts w:cs="Times New Roman" w:hAnsi="Times New Roman" w:ascii="Times New Roman"/>
          <w:sz w:val="24"/>
          <w:szCs w:val="24"/>
        </w:rPr>
        <w:t>1</w:t>
      </w:r>
      <w:r w:rsidRPr="00796368">
        <w:rPr>
          <w:rFonts w:cs="Times New Roman" w:hAnsi="Times New Roman" w:ascii="Times New Roman"/>
          <w:sz w:val="24"/>
          <w:szCs w:val="24"/>
        </w:rPr>
        <w:t xml:space="preserve">. </w:t>
      </w:r>
      <w:r w:rsidR="00BD5C63">
        <w:rPr>
          <w:rFonts w:cs="Times New Roman" w:hAnsi="Times New Roman" w:ascii="Times New Roman"/>
          <w:sz w:val="24"/>
          <w:szCs w:val="24"/>
        </w:rPr>
        <w:t>lipnja</w:t>
      </w:r>
      <w:r w:rsidRPr="00796368">
        <w:rPr>
          <w:rFonts w:cs="Times New Roman" w:hAnsi="Times New Roman" w:ascii="Times New Roman"/>
          <w:sz w:val="24"/>
          <w:szCs w:val="24"/>
        </w:rPr>
        <w:t xml:space="preserve"> 201</w:t>
      </w:r>
      <w:r w:rsidR="00BD5C63">
        <w:rPr>
          <w:rFonts w:cs="Times New Roman" w:hAnsi="Times New Roman" w:ascii="Times New Roman"/>
          <w:sz w:val="24"/>
          <w:szCs w:val="24"/>
        </w:rPr>
        <w:t>8</w:t>
      </w:r>
      <w:r w:rsidRPr="00796368">
        <w:rPr>
          <w:rFonts w:cs="Times New Roman" w:hAnsi="Times New Roman" w:ascii="Times New Roman"/>
          <w:sz w:val="24"/>
          <w:szCs w:val="24"/>
        </w:rPr>
        <w:t>., poslovni broj St-</w:t>
      </w:r>
      <w:r w:rsidR="00BD5C63">
        <w:rPr>
          <w:rFonts w:cs="Times New Roman" w:hAnsi="Times New Roman" w:ascii="Times New Roman"/>
          <w:sz w:val="24"/>
          <w:szCs w:val="24"/>
        </w:rPr>
        <w:t>93</w:t>
      </w:r>
      <w:r w:rsidRPr="00796368">
        <w:rPr>
          <w:rFonts w:cs="Times New Roman" w:hAnsi="Times New Roman" w:ascii="Times New Roman"/>
          <w:sz w:val="24"/>
          <w:szCs w:val="24"/>
        </w:rPr>
        <w:t>/201</w:t>
      </w:r>
      <w:r w:rsidR="00BD5C63">
        <w:rPr>
          <w:rFonts w:cs="Times New Roman" w:hAnsi="Times New Roman" w:ascii="Times New Roman"/>
          <w:sz w:val="24"/>
          <w:szCs w:val="24"/>
        </w:rPr>
        <w:t>8</w:t>
      </w:r>
      <w:r w:rsidRPr="00796368">
        <w:rPr>
          <w:rFonts w:cs="Times New Roman" w:hAnsi="Times New Roman" w:ascii="Times New Roman"/>
          <w:sz w:val="24"/>
          <w:szCs w:val="24"/>
        </w:rPr>
        <w:t>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</w:t>
      </w:r>
      <w:r w:rsidR="00796368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</w:t>
      </w:r>
      <w:r w:rsidR="00796368">
        <w:rPr>
          <w:rFonts w:cs="Times New Roman" w:hAnsi="Times New Roman" w:ascii="Times New Roman"/>
          <w:color w:val="000000"/>
          <w:sz w:val="24"/>
          <w:szCs w:val="24"/>
        </w:rPr>
        <w:t>93</w:t>
      </w:r>
      <w:r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796368">
        <w:rPr>
          <w:rFonts w:cs="Times New Roman" w:hAnsi="Times New Roman" w:ascii="Times New Roman"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014C0" w:rsidP="004014C0" w:rsidR="004014C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</w:t>
      </w:r>
      <w:r w:rsidR="00796368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96368">
        <w:rPr>
          <w:rFonts w:cs="Times New Roman" w:hAnsi="Times New Roman" w:ascii="Times New Roman"/>
          <w:b/>
          <w:sz w:val="24"/>
          <w:szCs w:val="24"/>
        </w:rPr>
        <w:t>93</w:t>
      </w:r>
      <w:r>
        <w:rPr>
          <w:rFonts w:cs="Times New Roman" w:hAnsi="Times New Roman" w:ascii="Times New Roman"/>
          <w:b/>
          <w:sz w:val="24"/>
          <w:szCs w:val="24"/>
        </w:rPr>
        <w:t>/201</w:t>
      </w:r>
      <w:r w:rsidR="00796368">
        <w:rPr>
          <w:rFonts w:cs="Times New Roman" w:hAnsi="Times New Roman" w:ascii="Times New Roman"/>
          <w:b/>
          <w:sz w:val="24"/>
          <w:szCs w:val="24"/>
        </w:rPr>
        <w:t>8</w:t>
      </w:r>
    </w:p>
    <w:p w:rsidRDefault="004014C0" w:rsidP="004014C0" w:rsidR="004014C0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spacing w:after="0"/>
        <w:ind w:firstLine="36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ispitati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prijavljene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tražbine-ispitno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zakazuje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kod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 xml:space="preserve">6 </w:t>
      </w:r>
      <w:r>
        <w:rPr>
          <w:rFonts w:cs="Times New Roman" w:hAnsi="Times New Roman" w:ascii="Times New Roman"/>
          <w:sz w:val="24"/>
          <w:szCs w:val="24"/>
        </w:rPr>
        <w:t>,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796368" w:rsidRPr="00796368">
        <w:rPr>
          <w:rFonts w:cs="Times New Roman" w:hAnsi="Times New Roman" w:ascii="Times New Roman"/>
          <w:b/>
          <w:sz w:val="24"/>
          <w:szCs w:val="24"/>
        </w:rPr>
        <w:t>11</w:t>
      </w:r>
      <w:r w:rsidRPr="00796368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b/>
          <w:sz w:val="24"/>
          <w:szCs w:val="24"/>
        </w:rPr>
        <w:t>rujna</w:t>
      </w:r>
      <w:proofErr w:type="spellEnd"/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796368">
        <w:rPr>
          <w:rFonts w:cs="Times New Roman" w:hAnsi="Times New Roman" w:ascii="Times New Roman"/>
          <w:b/>
          <w:sz w:val="24"/>
          <w:szCs w:val="24"/>
        </w:rPr>
        <w:t>8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u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1</w:t>
      </w:r>
      <w:r w:rsidR="00796368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,00 sati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sudnica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1/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Prizemlje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4014C0" w:rsidP="004014C0" w:rsidR="004014C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Općinskom sudu u Splitu, Zemljišno-knjižnom odjelu u Trogiru da upiše zabilježbu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I. izreke ovog rješenja za nekretnine oznake: čest. </w:t>
      </w:r>
      <w:proofErr w:type="spellStart"/>
      <w:r w:rsidR="000251F7"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251F7">
        <w:rPr>
          <w:rFonts w:cs="Times New Roman" w:hAnsi="Times New Roman" w:ascii="Times New Roman"/>
          <w:sz w:val="24"/>
          <w:szCs w:val="24"/>
        </w:rPr>
        <w:t>839/9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0251F7">
        <w:rPr>
          <w:rFonts w:cs="Times New Roman" w:hAnsi="Times New Roman" w:ascii="Times New Roman"/>
          <w:sz w:val="24"/>
          <w:szCs w:val="24"/>
        </w:rPr>
        <w:t xml:space="preserve">ZU 3041 </w:t>
      </w:r>
      <w:r>
        <w:rPr>
          <w:rFonts w:cs="Times New Roman" w:hAnsi="Times New Roman" w:ascii="Times New Roman"/>
          <w:sz w:val="24"/>
          <w:szCs w:val="24"/>
        </w:rPr>
        <w:t xml:space="preserve">k.o. </w:t>
      </w:r>
      <w:r w:rsidR="00025808">
        <w:rPr>
          <w:rFonts w:cs="Times New Roman" w:hAnsi="Times New Roman" w:ascii="Times New Roman"/>
          <w:sz w:val="24"/>
          <w:szCs w:val="24"/>
        </w:rPr>
        <w:t>Okrug</w:t>
      </w:r>
      <w:r w:rsidR="000037DD"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 w:rsidR="000037DD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0037DD">
        <w:rPr>
          <w:rFonts w:cs="Times New Roman" w:hAnsi="Times New Roman" w:ascii="Times New Roman"/>
          <w:sz w:val="24"/>
          <w:szCs w:val="24"/>
        </w:rPr>
        <w:t xml:space="preserve">. 1249, čest. </w:t>
      </w:r>
      <w:proofErr w:type="spellStart"/>
      <w:r w:rsidR="000037DD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0037DD">
        <w:rPr>
          <w:rFonts w:cs="Times New Roman" w:hAnsi="Times New Roman" w:ascii="Times New Roman"/>
          <w:sz w:val="24"/>
          <w:szCs w:val="24"/>
        </w:rPr>
        <w:t>. 1250/11 i</w:t>
      </w:r>
      <w:r w:rsidR="00BD5450">
        <w:rPr>
          <w:rFonts w:cs="Times New Roman" w:hAnsi="Times New Roman" w:ascii="Times New Roman"/>
          <w:sz w:val="24"/>
          <w:szCs w:val="24"/>
        </w:rPr>
        <w:t xml:space="preserve"> čest. </w:t>
      </w:r>
      <w:proofErr w:type="spellStart"/>
      <w:r w:rsidR="00BD5450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BD5450">
        <w:rPr>
          <w:rFonts w:cs="Times New Roman" w:hAnsi="Times New Roman" w:ascii="Times New Roman"/>
          <w:sz w:val="24"/>
          <w:szCs w:val="24"/>
        </w:rPr>
        <w:t>.</w:t>
      </w:r>
      <w:r w:rsidR="000037DD">
        <w:rPr>
          <w:rFonts w:cs="Times New Roman" w:hAnsi="Times New Roman" w:ascii="Times New Roman"/>
          <w:sz w:val="24"/>
          <w:szCs w:val="24"/>
        </w:rPr>
        <w:t xml:space="preserve"> </w:t>
      </w:r>
      <w:r w:rsidR="00C762CE">
        <w:rPr>
          <w:rFonts w:cs="Times New Roman" w:hAnsi="Times New Roman" w:ascii="Times New Roman"/>
          <w:sz w:val="24"/>
          <w:szCs w:val="24"/>
        </w:rPr>
        <w:t>1252/1 ZU 5122 k.o. Okrug, čest.</w:t>
      </w:r>
      <w:r w:rsidR="00BD545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62CE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C762CE">
        <w:rPr>
          <w:rFonts w:cs="Times New Roman" w:hAnsi="Times New Roman" w:ascii="Times New Roman"/>
          <w:sz w:val="24"/>
          <w:szCs w:val="24"/>
        </w:rPr>
        <w:t xml:space="preserve"> 1235/21 k.o. Okrug te </w:t>
      </w:r>
      <w:proofErr w:type="spellStart"/>
      <w:r w:rsidR="00C762CE">
        <w:rPr>
          <w:rFonts w:cs="Times New Roman" w:hAnsi="Times New Roman" w:ascii="Times New Roman"/>
          <w:sz w:val="24"/>
          <w:szCs w:val="24"/>
        </w:rPr>
        <w:t>čest.zem</w:t>
      </w:r>
      <w:proofErr w:type="spellEnd"/>
      <w:r w:rsidR="00C762CE">
        <w:rPr>
          <w:rFonts w:cs="Times New Roman" w:hAnsi="Times New Roman" w:ascii="Times New Roman"/>
          <w:sz w:val="24"/>
          <w:szCs w:val="24"/>
        </w:rPr>
        <w:t xml:space="preserve">. 1230/30 </w:t>
      </w:r>
      <w:r w:rsidR="00BD5450">
        <w:rPr>
          <w:rFonts w:cs="Times New Roman" w:hAnsi="Times New Roman" w:ascii="Times New Roman"/>
          <w:sz w:val="24"/>
          <w:szCs w:val="24"/>
        </w:rPr>
        <w:t xml:space="preserve">ZU 5130 </w:t>
      </w:r>
      <w:r w:rsidR="00C762CE">
        <w:rPr>
          <w:rFonts w:cs="Times New Roman" w:hAnsi="Times New Roman" w:ascii="Times New Roman"/>
          <w:sz w:val="24"/>
          <w:szCs w:val="24"/>
        </w:rPr>
        <w:t>k.o. Okrug</w:t>
      </w:r>
      <w:r>
        <w:rPr>
          <w:rFonts w:cs="Times New Roman" w:hAnsi="Times New Roman" w:ascii="Times New Roman"/>
          <w:sz w:val="24"/>
          <w:szCs w:val="24"/>
        </w:rPr>
        <w:t xml:space="preserve"> i to u odnosu na suvlasničke </w:t>
      </w:r>
      <w:r w:rsidR="00C762CE">
        <w:rPr>
          <w:rFonts w:cs="Times New Roman" w:hAnsi="Times New Roman" w:ascii="Times New Roman"/>
          <w:sz w:val="24"/>
          <w:szCs w:val="24"/>
        </w:rPr>
        <w:t xml:space="preserve">odnosno vlasničke </w:t>
      </w:r>
      <w:r>
        <w:rPr>
          <w:rFonts w:cs="Times New Roman" w:hAnsi="Times New Roman" w:ascii="Times New Roman"/>
          <w:sz w:val="24"/>
          <w:szCs w:val="24"/>
        </w:rPr>
        <w:t>dijelove koji se odnose na dužnika</w:t>
      </w:r>
      <w:r w:rsidR="000251F7">
        <w:rPr>
          <w:rFonts w:cs="Times New Roman" w:hAnsi="Times New Roman" w:ascii="Times New Roman"/>
          <w:sz w:val="24"/>
          <w:szCs w:val="24"/>
        </w:rPr>
        <w:t xml:space="preserve"> </w:t>
      </w:r>
      <w:r w:rsidR="000251F7" w:rsidRPr="001221C6">
        <w:rPr>
          <w:rFonts w:cs="Times New Roman" w:hAnsi="Times New Roman" w:ascii="Times New Roman"/>
          <w:sz w:val="24"/>
          <w:szCs w:val="24"/>
        </w:rPr>
        <w:t>TROADA d.o.o. za gradnju i poslovanje nekretninama, OIB: 57379951460, Split, Hrvatskog narodnog preporoda 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014C0" w:rsidP="004014C0" w:rsidR="004014C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4014C0" w:rsidP="004014C0" w:rsidR="004014C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CC4069">
        <w:rPr>
          <w:rFonts w:cs="Times New Roman" w:hAnsi="Times New Roman" w:ascii="Times New Roman"/>
          <w:sz w:val="24"/>
          <w:szCs w:val="24"/>
          <w:lang w:val="hr-HR"/>
        </w:rPr>
        <w:t>9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CC4069">
        <w:rPr>
          <w:rFonts w:cs="Times New Roman" w:hAnsi="Times New Roman" w:ascii="Times New Roman"/>
          <w:sz w:val="24"/>
          <w:szCs w:val="24"/>
          <w:lang w:val="hr-HR"/>
        </w:rPr>
        <w:t>lipnja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</w:t>
      </w:r>
      <w:r w:rsidR="00CC4069">
        <w:rPr>
          <w:rFonts w:cs="Times New Roman" w:hAnsi="Times New Roman" w:ascii="Times New Roman"/>
          <w:sz w:val="24"/>
          <w:szCs w:val="24"/>
          <w:lang w:val="hr-HR"/>
        </w:rPr>
        <w:t>7</w:t>
      </w:r>
      <w:r>
        <w:rPr>
          <w:rFonts w:cs="Times New Roman" w:hAnsi="Times New Roman" w:ascii="Times New Roman"/>
          <w:sz w:val="24"/>
          <w:szCs w:val="24"/>
          <w:lang w:val="hr-HR"/>
        </w:rPr>
        <w:t>., poslovni broj St-</w:t>
      </w:r>
      <w:r w:rsidR="00CC4069">
        <w:rPr>
          <w:rFonts w:cs="Times New Roman" w:hAnsi="Times New Roman" w:ascii="Times New Roman"/>
          <w:sz w:val="24"/>
          <w:szCs w:val="24"/>
          <w:lang w:val="hr-HR"/>
        </w:rPr>
        <w:t>404</w:t>
      </w:r>
      <w:r>
        <w:rPr>
          <w:rFonts w:cs="Times New Roman" w:hAnsi="Times New Roman" w:ascii="Times New Roman"/>
          <w:sz w:val="24"/>
          <w:szCs w:val="24"/>
          <w:lang w:val="hr-HR"/>
        </w:rPr>
        <w:t>/201</w:t>
      </w:r>
      <w:r w:rsidR="00CC4069">
        <w:rPr>
          <w:rFonts w:cs="Times New Roman" w:hAnsi="Times New Roman" w:ascii="Times New Roman"/>
          <w:sz w:val="24"/>
          <w:szCs w:val="24"/>
          <w:lang w:val="hr-HR"/>
        </w:rPr>
        <w:t>6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otvoren je skraćeni stečajni postupak i istodobno zaključen stečajni postupak nad stečajnim dužnikom</w:t>
      </w:r>
      <w:r w:rsidR="00CC406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C4069" w:rsidRPr="001221C6">
        <w:rPr>
          <w:rFonts w:cs="Times New Roman" w:hAnsi="Times New Roman" w:ascii="Times New Roman"/>
          <w:sz w:val="24"/>
          <w:szCs w:val="24"/>
          <w:lang w:val="hr-HR"/>
        </w:rPr>
        <w:t>TROADA d.o.o. za gradnju i poslovanje nekretninama, OIB: 57379951460, Split, Hrvatskog narodnog preporoda 5.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4014C0" w:rsidP="001B4CEE" w:rsidR="004014C0">
      <w:pPr>
        <w:pStyle w:val="Bezproreda"/>
        <w:rPr>
          <w:lang w:val="hr-HR"/>
        </w:rPr>
      </w:pPr>
      <w:r>
        <w:rPr>
          <w:lang w:val="hr-HR"/>
        </w:rPr>
        <w:tab/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U podnesku od </w:t>
      </w:r>
      <w:r w:rsidR="000251F7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>30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>siječnja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201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>8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. stečajni upravitelj </w:t>
      </w:r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Domagoj </w:t>
      </w:r>
      <w:proofErr w:type="spellStart"/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>Repač</w:t>
      </w:r>
      <w:proofErr w:type="spellEnd"/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iz Zagreba predloži</w:t>
      </w:r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>o je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ovom sudu  </w:t>
      </w:r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određivanje nastavka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stečajnog postupka jer da dužnik ima u vlasništvu nekretnine, i to 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vlasničke i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>suvlasničke dijelove na nekretnin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>ama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oznake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: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839/9, ZU 3041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Okrug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1249,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1250/11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1252/1 ZU 5122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Okrug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1B4CEE" w:rsidRPr="001B4CEE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1235/21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Okrug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čest.zem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1230/30 ZU 5130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1B4CEE" w:rsidRPr="001B4CE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1B4CEE" w:rsidRPr="001B4CEE">
        <w:rPr>
          <w:rFonts w:cs="Times New Roman" w:hAnsi="Times New Roman" w:ascii="Times New Roman"/>
          <w:sz w:val="24"/>
          <w:szCs w:val="24"/>
        </w:rPr>
        <w:t>Okrug</w:t>
      </w:r>
      <w:proofErr w:type="spellEnd"/>
      <w:proofErr w:type="gramStart"/>
      <w:r w:rsidRPr="001B4CEE">
        <w:rPr>
          <w:rFonts w:cs="Times New Roman" w:hAnsi="Times New Roman" w:ascii="Times New Roman"/>
          <w:sz w:val="24"/>
          <w:szCs w:val="24"/>
          <w:lang w:val="hr-HR"/>
        </w:rPr>
        <w:t>,  a</w:t>
      </w:r>
      <w:proofErr w:type="gramEnd"/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što je sud utvrdio uvidom u priložene z.</w:t>
      </w:r>
      <w:r w:rsidR="001B4CEE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>k. izvatke za te nekretnine</w:t>
      </w:r>
      <w:r>
        <w:rPr>
          <w:lang w:val="hr-HR"/>
        </w:rPr>
        <w:t>.</w:t>
      </w:r>
    </w:p>
    <w:p w:rsidRDefault="00BD5C63" w:rsidP="001B4CEE" w:rsidR="00BD5C63">
      <w:pPr>
        <w:pStyle w:val="Bezproreda"/>
        <w:rPr>
          <w:lang w:val="hr-HR"/>
        </w:rPr>
      </w:pPr>
    </w:p>
    <w:p w:rsidRDefault="004014C0" w:rsidP="001B4CEE" w:rsidR="004014C0" w:rsidRPr="001B4CEE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lang w:val="hr-HR"/>
        </w:rPr>
        <w:tab/>
        <w:t xml:space="preserve"> 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>U članku 28</w:t>
      </w:r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>9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stavak 1Stečajnog zakona ( Narodne novine 71/15</w:t>
      </w:r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, 104/17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B40366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>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</w:t>
      </w:r>
      <w:r w:rsidR="00474A6E"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>te mase mogu se voditi sporovi a stečajna masa je nositelj prava vlasništva i drugih prava.   Stavkom 5 istog članka je propisano da će sud stečajnu masu upisati u sudski registar</w:t>
      </w:r>
      <w:r w:rsidRPr="001B4CEE"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 w:rsidRPr="001B4CEE"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 w:rsidRPr="001B4CEE"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4014C0" w:rsidP="001B4CEE" w:rsidR="004014C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014C0" w:rsidP="004014C0" w:rsidR="004014C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1.St-</w:t>
      </w:r>
      <w:r w:rsidR="00C762CE">
        <w:rPr>
          <w:rFonts w:cs="Times New Roman" w:hAnsi="Times New Roman" w:ascii="Times New Roman"/>
          <w:b/>
          <w:sz w:val="24"/>
          <w:szCs w:val="24"/>
          <w:lang w:val="hr-HR"/>
        </w:rPr>
        <w:t>93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/201</w:t>
      </w:r>
      <w:r w:rsidR="00C762CE">
        <w:rPr>
          <w:rFonts w:cs="Times New Roman" w:hAnsi="Times New Roman" w:ascii="Times New Roman"/>
          <w:b/>
          <w:sz w:val="24"/>
          <w:szCs w:val="24"/>
          <w:lang w:val="hr-HR"/>
        </w:rPr>
        <w:t>8</w:t>
      </w:r>
    </w:p>
    <w:p w:rsidRDefault="004014C0" w:rsidP="001B4CEE" w:rsidR="004014C0" w:rsidRPr="001B4CE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 obzirom da je utvrđeno da su iza ovog stečajnog dužnika ostale nekretnine koje su u zemljišnim knjigama upisana kao</w:t>
      </w:r>
      <w:r w:rsidR="001B4CEE">
        <w:rPr>
          <w:rFonts w:cs="Times New Roman" w:hAnsi="Times New Roman" w:ascii="Times New Roman"/>
          <w:sz w:val="24"/>
          <w:szCs w:val="24"/>
          <w:lang w:val="hr-HR"/>
        </w:rPr>
        <w:t xml:space="preserve"> vlasništvo odnosno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suvlasništvo stečajnog dužnika, valjalo je primjenom navedenog članka te članaka 229. SZ, te članka 438. SZ odlučiti kao u izreci ovog rješenja.</w:t>
      </w:r>
    </w:p>
    <w:p w:rsidRDefault="004014C0" w:rsidP="004014C0" w:rsidR="004014C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>, 2</w:t>
      </w:r>
      <w:r w:rsidR="00C762CE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762CE">
        <w:rPr>
          <w:rFonts w:cs="Times New Roman" w:hAnsi="Times New Roman" w:ascii="Times New Roman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D54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4014C0" w:rsidP="004014C0" w:rsidR="004014C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014C0" w:rsidP="004014C0" w:rsidR="004014C0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4014C0" w:rsidP="004014C0" w:rsidR="004014C0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014C0" w:rsidP="004014C0" w:rsidR="004014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smatra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osmoga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objave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Visoki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4014C0" w:rsidP="004014C0" w:rsidR="004014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014C0" w:rsidP="004014C0" w:rsidR="004014C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4014C0" w:rsidP="004014C0" w:rsidR="004014C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D5450" w:rsidRPr="000C2C81">
        <w:rPr>
          <w:rFonts w:cs="Times New Roman" w:hAnsi="Times New Roman" w:ascii="Times New Roman"/>
          <w:sz w:val="24"/>
          <w:szCs w:val="24"/>
        </w:rPr>
        <w:t xml:space="preserve">Domagoj </w:t>
      </w:r>
      <w:proofErr w:type="spellStart"/>
      <w:r w:rsidR="00BD5450" w:rsidRPr="000C2C81">
        <w:rPr>
          <w:rFonts w:cs="Times New Roman" w:hAnsi="Times New Roman" w:ascii="Times New Roman"/>
          <w:sz w:val="24"/>
          <w:szCs w:val="24"/>
        </w:rPr>
        <w:t>Repač</w:t>
      </w:r>
      <w:proofErr w:type="spellEnd"/>
      <w:r w:rsidR="00BD5450" w:rsidRPr="000C2C81">
        <w:rPr>
          <w:rFonts w:cs="Times New Roman" w:hAnsi="Times New Roman" w:ascii="Times New Roman"/>
          <w:sz w:val="24"/>
          <w:szCs w:val="24"/>
        </w:rPr>
        <w:t>,</w:t>
      </w:r>
      <w:r w:rsidR="00BD5450">
        <w:rPr>
          <w:rFonts w:cs="Times New Roman" w:hAnsi="Times New Roman" w:ascii="Times New Roman"/>
          <w:sz w:val="24"/>
          <w:szCs w:val="24"/>
        </w:rPr>
        <w:t xml:space="preserve"> </w:t>
      </w:r>
      <w:r w:rsidR="00CC4069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CC4069">
        <w:rPr>
          <w:rFonts w:cs="Times New Roman" w:hAnsi="Times New Roman" w:ascii="Times New Roman"/>
          <w:sz w:val="24"/>
          <w:szCs w:val="24"/>
        </w:rPr>
        <w:t>Đorđićeva</w:t>
      </w:r>
      <w:proofErr w:type="spellEnd"/>
      <w:r w:rsidR="00CC4069">
        <w:rPr>
          <w:rFonts w:cs="Times New Roman" w:hAnsi="Times New Roman" w:ascii="Times New Roman"/>
          <w:sz w:val="24"/>
          <w:szCs w:val="24"/>
        </w:rPr>
        <w:t xml:space="preserve"> 24</w:t>
      </w:r>
    </w:p>
    <w:p w:rsidRDefault="004014C0" w:rsidP="004014C0" w:rsidR="004014C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sudu u Splitu, Zemljišno-knjižnom odjelu u Trogiru </w:t>
      </w:r>
    </w:p>
    <w:p w:rsidRDefault="004014C0" w:rsidP="004014C0" w:rsidR="004014C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Trgovačkog suda u Splitu radi zabilježbe (odmah i nakon pravomoćnosti),</w:t>
      </w:r>
    </w:p>
    <w:p w:rsidRDefault="004014C0" w:rsidP="004014C0" w:rsidR="004014C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 15 dana</w:t>
      </w:r>
    </w:p>
    <w:p w:rsidRDefault="004014C0" w:rsidP="004014C0" w:rsidR="004014C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>
      <w:pPr>
        <w:rPr>
          <w:rFonts w:cs="Times New Roman" w:hAnsi="Times New Roman" w:ascii="Times New Roman"/>
          <w:sz w:val="24"/>
          <w:szCs w:val="24"/>
        </w:rPr>
      </w:pPr>
    </w:p>
    <w:p w:rsidRDefault="004014C0" w:rsidP="004014C0" w:rsidR="004014C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60120A14"/>
    <w:lvl w:tplc="226ABE62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14C0"/>
    <w:rsid w:val="000037DD"/>
    <w:rsid w:val="000251F7"/>
    <w:rsid w:val="00025808"/>
    <w:rsid w:val="000C2C81"/>
    <w:rsid w:val="001221C6"/>
    <w:rsid w:val="001B4CEE"/>
    <w:rsid w:val="004014C0"/>
    <w:rsid w:val="00474A6E"/>
    <w:rsid w:val="00475792"/>
    <w:rsid w:val="00796368"/>
    <w:rsid w:val="007D15DF"/>
    <w:rsid w:val="00B40366"/>
    <w:rsid w:val="00BD5450"/>
    <w:rsid w:val="00BD5C63"/>
    <w:rsid w:val="00C762CE"/>
    <w:rsid w:val="00CC406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14C0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14C0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4014C0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14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14C0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1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5DF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5DF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5DF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5DF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14C0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14C0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4014C0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14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14C0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1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5DF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5DF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5DF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5DF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0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26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7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TROADA d.o.o. za gradnju i poslovanje nekretninama</izvorni_sadrzaj>
    <derivirana_varijabla naziv="DomainObject.Predmet.ProtustrankaFormated_1">  Stečajna masa iza TROADA d.o.o. za gradnju i poslovanje nekretninama</derivirana_varijabla>
  </DomainObject.Predmet.ProtustrankaFormated>
  <DomainObject.Predmet.ProtustrankaFormatedOIB>
    <izvorni_sadrzaj>  Stečajna masa iza TROADA d.o.o. za gradnju i poslovanje nekretninama, OIB 10000000000</izvorni_sadrzaj>
    <derivirana_varijabla naziv="DomainObject.Predmet.ProtustrankaFormatedOIB_1">  Stečajna masa iza TROADA d.o.o. za gradnju i poslovanje nekretninama, OIB 10000000000</derivirana_varijabla>
  </DomainObject.Predmet.ProtustrankaFormatedOIB>
  <DomainObject.Predmet.ProtustrankaFormatedWithAdress>
    <izvorni_sadrzaj> Stečajna masa iza TROADA d.o.o. za gradnju i poslovanje nekretninama, Hrvatskog narodnog preporoda/5, 21000 Split</izvorni_sadrzaj>
    <derivirana_varijabla naziv="DomainObject.Predmet.ProtustrankaFormatedWithAdress_1"> Stečajna masa iza TROADA d.o.o. za gradnju i poslovanje nekretninama, Hrvatskog narodnog preporoda/5, 21000 Split</derivirana_varijabla>
  </DomainObject.Predmet.ProtustrankaFormatedWithAdress>
  <DomainObject.Predmet.ProtustrankaFormatedWithAdressOIB>
    <izvorni_sadrzaj> Stečajna masa iza TROADA d.o.o. za gradnju i poslovanje nekretninama, OIB 10000000000, Hrvatskog narodnog preporoda/5, 21000 Split</izvorni_sadrzaj>
    <derivirana_varijabla naziv="DomainObject.Predmet.ProtustrankaFormatedWithAdressOIB_1"> Stečajna masa iza TROADA d.o.o. za gradnju i poslovanje nekretninama, OIB 10000000000, Hrvatskog narodnog preporoda/5, 21000 Split</derivirana_varijabla>
  </DomainObject.Predmet.ProtustrankaFormatedWithAdressOIB>
  <DomainObject.Predmet.ProtustrankaWithAdress>
    <izvorni_sadrzaj>Stečajna masa iza TROADA d.o.o. za gradnju i poslovanje nekretninama Hrvatskog narodnog preporoda/5, 21000 Split</izvorni_sadrzaj>
    <derivirana_varijabla naziv="DomainObject.Predmet.ProtustrankaWithAdress_1">Stečajna masa iza TROADA d.o.o. za gradnju i poslovanje nekretninama Hrvatskog narodnog preporoda/5, 21000 Split</derivirana_varijabla>
  </DomainObject.Predmet.ProtustrankaWithAdress>
  <DomainObject.Predmet.ProtustrankaWithAdressOIB>
    <izvorni_sadrzaj>Stečajna masa iza TROADA d.o.o. za gradnju i poslovanje nekretninama, OIB 10000000000, Hrvatskog narodnog preporoda/5, 21000 Split</izvorni_sadrzaj>
    <derivirana_varijabla naziv="DomainObject.Predmet.ProtustrankaWithAdressOIB_1">Stečajna masa iza TROADA d.o.o. za gradnju i poslovanje nekretninama, OIB 10000000000, Hrvatskog narodnog preporoda/5, 21000 Split</derivirana_varijabla>
  </DomainObject.Predmet.ProtustrankaWithAdressOIB>
  <DomainObject.Predmet.ProtustrankaNazivFormated>
    <izvorni_sadrzaj>Stečajna masa iza TROADA d.o.o. za gradnju i poslovanje nekretninama</izvorni_sadrzaj>
    <derivirana_varijabla naziv="DomainObject.Predmet.ProtustrankaNazivFormated_1">Stečajna masa iza TROADA d.o.o. za gradnju i poslovanje nekretninama</derivirana_varijabla>
  </DomainObject.Predmet.ProtustrankaNazivFormated>
  <DomainObject.Predmet.ProtustrankaNazivFormatedOIB>
    <izvorni_sadrzaj>Stečajna masa iza TROADA d.o.o. za gradnju i poslovanje nekretninama, OIB 10000000000</izvorni_sadrzaj>
    <derivirana_varijabla naziv="DomainObject.Predmet.ProtustrankaNazivFormatedOIB_1">Stečajna masa iza TROADA d.o.o. za gradnju i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TROADA d.o.o. za gradnju i poslovanje nekretninama</item>
    </izvorni_sadrzaj>
    <derivirana_varijabla naziv="DomainObject.Predmet.ProtuStrankaListFormated_1">
      <item>Stečajna masa iza TROADA d.o.o. za gradnju i poslovanje nekretninama</item>
    </derivirana_varijabla>
  </DomainObject.Predmet.ProtuStrankaListFormated>
  <DomainObject.Predmet.ProtuStrankaListFormatedOIB>
    <izvorni_sadrzaj>
      <item>Stečajna masa iza TROADA d.o.o. za gradnju i poslovanje nekretninama, OIB 10000000000</item>
    </izvorni_sadrzaj>
    <derivirana_varijabla naziv="DomainObject.Predmet.ProtuStrankaListFormatedOIB_1">
      <item>Stečajna masa iza TROADA d.o.o. za gradnju i poslovanje nekretninama, OIB 10000000000</item>
    </derivirana_varijabla>
  </DomainObject.Predmet.ProtuStrankaListFormatedOIB>
  <DomainObject.Predmet.ProtuStrankaListFormatedWithAdress>
    <izvorni_sadrzaj>
      <item>Stečajna masa iza TROADA d.o.o. za gradnju i poslovanje nekretninama, Hrvatskog narodnog preporoda/5, 21000 Split</item>
    </izvorni_sadrzaj>
    <derivirana_varijabla naziv="DomainObject.Predmet.ProtuStrankaListFormatedWithAdress_1">
      <item>Stečajna masa iza TROADA d.o.o. za gradnju i poslovanje nekretninama, Hrvatskog narodnog preporoda/5, 21000 Split</item>
    </derivirana_varijabla>
  </DomainObject.Predmet.ProtuStrankaListFormatedWithAdress>
  <DomainObject.Predmet.ProtuStrankaListFormatedWithAdressOIB>
    <izvorni_sadrzaj>
      <item>Stečajna masa iza TROADA d.o.o. za gradnju i poslovanje nekretninama, OIB 10000000000, Hrvatskog narodnog preporoda/5, 21000 Split</item>
    </izvorni_sadrzaj>
    <derivirana_varijabla naziv="DomainObject.Predmet.ProtuStrankaListFormatedWithAdressOIB_1">
      <item>Stečajna masa iza TROADA d.o.o. za gradnju i poslovanje nekretninama, OIB 10000000000, Hrvatskog narodnog preporoda/5, 21000 Split</item>
    </derivirana_varijabla>
  </DomainObject.Predmet.ProtuStrankaListFormatedWithAdressOIB>
  <DomainObject.Predmet.ProtuStrankaListNazivFormated>
    <izvorni_sadrzaj>
      <item>Stečajna masa iza TROADA d.o.o. za gradnju i poslovanje nekretninama</item>
    </izvorni_sadrzaj>
    <derivirana_varijabla naziv="DomainObject.Predmet.ProtuStrankaListNazivFormated_1">
      <item>Stečajna masa iza TROADA d.o.o. za gradnju i poslovanje nekretninama</item>
    </derivirana_varijabla>
  </DomainObject.Predmet.ProtuStrankaListNazivFormated>
  <DomainObject.Predmet.ProtuStrankaListNazivFormatedOIB>
    <izvorni_sadrzaj>
      <item>Stečajna masa iza TROADA d.o.o. za gradnju i poslovanje nekretninama, OIB 10000000000</item>
    </izvorni_sadrzaj>
    <derivirana_varijabla naziv="DomainObject.Predmet.ProtuStrankaListNazivFormatedOIB_1">
      <item>Stečajna masa iza TROADA d.o.o. za gradnju i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TROADA d.o.o. za gradnju i poslovanje nekretninama</izvorni_sadrzaj>
    <derivirana_varijabla naziv="DomainObject.Predmet.ProtustrankaIDrugi_1">Stečajna masa iza TROADA d.o.o. za gradnju i poslovanje nekretninama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TROADA d.o.o. za gradnju i poslovanje nekretninama, OIB 10000000000, Hrvatskog narodnog preporoda/5, 21000 Split</izvorni_sadrzaj>
    <derivirana_varijabla naziv="DomainObject.Predmet.ProtustrankaIDrugiAdressOIB_1">Stečajna masa iza TROADA d.o.o. za gradnju i poslovanje nekretninama, OIB 10000000000, Hrvatskog narodnog preporoda/5,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TROADA d.o.o. za gradnju i poslovanje nekretninama</item>
    </izvorni_sadrzaj>
    <derivirana_varijabla naziv="DomainObject.Predmet.SudioniciListNaziv_1">
      <item>Stečajna masa iza TROADA d.o.o. za gradnju i poslovanje nekretninama</item>
    </derivirana_varijabla>
  </DomainObject.Predmet.SudioniciListNaziv>
  <DomainObject.Predmet.SudioniciListAdressOIB>
    <izvorni_sadrzaj>
      <item>Stečajna masa iza TROADA d.o.o. za gradnju i poslovanje nekretninama, OIB 10000000000, Hrvatskog narodnog preporoda/5,21000 Split</item>
    </izvorni_sadrzaj>
    <derivirana_varijabla naziv="DomainObject.Predmet.SudioniciListAdressOIB_1">
      <item>Stečajna masa iza TROADA d.o.o. za gradnju i poslovanje nekretninama, OIB 10000000000, Hrvatskog narodnog preporoda/5,21000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962</properties:Words>
  <properties:Characters>5139</properties:Characters>
  <properties:Lines>118</properties:Lines>
  <properties:Paragraphs>37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2018-06-20T08:43:00Z</dcterms:created>
  <dc:creator>Velimir Vuković</dc:creator>
  <cp:lastModifiedBy>Velimir Vuković</cp:lastModifiedBy>
  <cp:lastPrinted>2018-06-21T06:24:00Z</cp:lastPrinted>
  <dcterms:modified xmlns:xsi="http://www.w3.org/2001/XMLSchema-instance" xsi:type="dcterms:W3CDTF">2018-06-21T06:26:00Z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(1.st-115-17 nastavak st.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