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b9f68" w14:paraId="69b9f68" w:rsidRDefault="001C64CB" w:rsidP="001C64CB" w:rsidR="001C64CB" w:rsidRPr="00E05563">
      <w:pPr>
        <w:jc w:val="both"/>
        <w15:collapsed w:val="false"/>
        <w:rPr>
          <w:rFonts w:hAnsi="Times New Roman" w:ascii="Times New Roman"/>
          <w:color w:themeColor="text1" w:val="000000"/>
          <w:szCs w:val="24"/>
        </w:rPr>
      </w:pPr>
      <w:bookmarkStart w:name="_GoBack" w:id="0"/>
      <w:bookmarkEnd w:id="0"/>
    </w:p>
    <w:p w:rsidRDefault="001C64CB" w:rsidP="001C64CB" w:rsidR="001C64CB" w:rsidRPr="00E05563">
      <w:pPr>
        <w:ind w:firstLine="708" w:left="6372"/>
        <w:jc w:val="right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20. St-</w:t>
      </w:r>
      <w:r w:rsidR="009E4660">
        <w:rPr>
          <w:rFonts w:hAnsi="Times New Roman" w:ascii="Times New Roman"/>
          <w:color w:themeColor="text1" w:val="000000"/>
          <w:szCs w:val="24"/>
        </w:rPr>
        <w:t>2575/16-13</w:t>
      </w:r>
    </w:p>
    <w:p w:rsidRDefault="001C64CB" w:rsidP="001C64CB" w:rsidR="001C64CB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U  I M E  R E P U B L I K E  H R V A T S K E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1C64CB" w:rsidP="001C64CB" w:rsidR="001C64CB" w:rsidRPr="009E466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9E4660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  <w:r w:rsidRPr="009E4660"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9E4660" w:rsidRPr="009E4660">
        <w:rPr>
          <w:rFonts w:hAnsi="Times New Roman" w:ascii="Times New Roman"/>
        </w:rPr>
        <w:t>PROTESTO d.o.o. za usluge, Zagreb, Savska c. 164/A, OIB:36426451411</w:t>
      </w:r>
      <w:r w:rsidRPr="009E4660">
        <w:rPr>
          <w:rFonts w:hAnsi="Times New Roman" w:ascii="Times New Roman"/>
          <w:color w:themeColor="text1" w:val="000000"/>
          <w:szCs w:val="24"/>
        </w:rPr>
        <w:t>,</w:t>
      </w:r>
      <w:r w:rsidRPr="009E4660">
        <w:rPr>
          <w:rFonts w:hAnsi="Times New Roman" w:ascii="Times New Roman"/>
          <w:color w:themeColor="text1" w:val="000000"/>
        </w:rPr>
        <w:t xml:space="preserve"> </w:t>
      </w:r>
      <w:r w:rsidRPr="009E4660">
        <w:rPr>
          <w:rFonts w:hAnsi="Times New Roman" w:ascii="Times New Roman"/>
          <w:color w:themeColor="text1" w:val="000000"/>
          <w:szCs w:val="24"/>
        </w:rPr>
        <w:t xml:space="preserve">dana </w:t>
      </w:r>
      <w:r w:rsidR="009E4660">
        <w:rPr>
          <w:rFonts w:hAnsi="Times New Roman" w:ascii="Times New Roman"/>
          <w:color w:themeColor="text1" w:val="000000"/>
          <w:szCs w:val="24"/>
        </w:rPr>
        <w:t>28</w:t>
      </w:r>
      <w:r w:rsidRPr="009E4660">
        <w:rPr>
          <w:rFonts w:hAnsi="Times New Roman" w:ascii="Times New Roman"/>
          <w:color w:themeColor="text1" w:val="000000"/>
          <w:szCs w:val="24"/>
        </w:rPr>
        <w:t>. studenog 2017.</w:t>
      </w:r>
    </w:p>
    <w:p w:rsidRDefault="001C64CB" w:rsidP="001C64CB" w:rsidR="001C64CB" w:rsidRPr="009E4660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9E4660">
        <w:rPr>
          <w:rFonts w:hAnsi="Times New Roman" w:ascii="Times New Roman"/>
          <w:color w:themeColor="text1" w:val="000000"/>
          <w:szCs w:val="24"/>
        </w:rPr>
        <w:t>r i j e š i o   j e</w:t>
      </w:r>
    </w:p>
    <w:p w:rsidRDefault="001C64CB" w:rsidP="001C64CB" w:rsidR="001C64CB" w:rsidRPr="009E4660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E05563">
      <w:pPr>
        <w:pStyle w:val="Odlomakpopisa"/>
        <w:numPr>
          <w:ilvl w:val="0"/>
          <w:numId w:val="8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  <w:u w:val="single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Otvara se stečajni postupak nad dužnikom </w:t>
      </w:r>
      <w:r w:rsidR="009E4660" w:rsidRPr="009E4660">
        <w:rPr>
          <w:rFonts w:hAnsi="Times New Roman" w:ascii="Times New Roman"/>
        </w:rPr>
        <w:t>PROTESTO d.o.o. za usluge, Zagreb, Savska c. 164/A, OIB:36426451411</w:t>
      </w:r>
      <w:r w:rsidRPr="00E05563">
        <w:rPr>
          <w:rFonts w:hAnsi="Times New Roman" w:ascii="Times New Roman"/>
          <w:color w:themeColor="text1" w:val="000000"/>
          <w:szCs w:val="24"/>
        </w:rPr>
        <w:t>.</w:t>
      </w:r>
    </w:p>
    <w:p w:rsidRDefault="001C64CB" w:rsidP="001C64CB" w:rsidR="001C64CB" w:rsidRPr="00E05563">
      <w:pPr>
        <w:pStyle w:val="Odlomakpopisa"/>
        <w:numPr>
          <w:ilvl w:val="0"/>
          <w:numId w:val="8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  <w:u w:val="single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Za stečajnog upravitelja imenuje se </w:t>
      </w:r>
      <w:r w:rsidR="009E4660">
        <w:rPr>
          <w:rFonts w:hAnsi="Times New Roman" w:ascii="Times New Roman"/>
          <w:color w:themeColor="text1" w:val="000000"/>
          <w:szCs w:val="24"/>
        </w:rPr>
        <w:t xml:space="preserve">Davor Petera, Zagreb, Srebrnjak 84, 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OIB </w:t>
      </w:r>
      <w:r w:rsidR="009E4660">
        <w:rPr>
          <w:rFonts w:hAnsi="Times New Roman" w:ascii="Times New Roman"/>
          <w:color w:themeColor="text1" w:val="000000"/>
          <w:szCs w:val="24"/>
        </w:rPr>
        <w:t>90695323330</w:t>
      </w:r>
      <w:r w:rsidRPr="00E05563">
        <w:rPr>
          <w:rFonts w:hAnsi="Times New Roman" w:ascii="Times New Roman"/>
          <w:color w:themeColor="text1" w:val="000000"/>
          <w:szCs w:val="24"/>
        </w:rPr>
        <w:t>.</w:t>
      </w:r>
    </w:p>
    <w:p w:rsidRDefault="001C64CB" w:rsidP="001C64CB" w:rsidR="001C64CB" w:rsidRPr="00E05563">
      <w:pPr>
        <w:pStyle w:val="Odlomakpopisa"/>
        <w:numPr>
          <w:ilvl w:val="0"/>
          <w:numId w:val="8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Zaključuje se stečajni postupak nad dužnikom </w:t>
      </w:r>
      <w:r w:rsidR="009E4660" w:rsidRPr="009E4660">
        <w:rPr>
          <w:rFonts w:hAnsi="Times New Roman" w:ascii="Times New Roman"/>
        </w:rPr>
        <w:t>PROTESTO d.o.o. za usluge, Zagreb, Savska c. 164/A, OIB:36426451411</w:t>
      </w:r>
      <w:r w:rsidRPr="00E05563">
        <w:rPr>
          <w:rFonts w:hAnsi="Times New Roman" w:ascii="Times New Roman"/>
          <w:color w:themeColor="text1" w:val="000000"/>
          <w:szCs w:val="24"/>
        </w:rPr>
        <w:t>, temeljem odredbe čl. 132. Stečajnog zakona.</w:t>
      </w:r>
    </w:p>
    <w:p w:rsidRDefault="001C64CB" w:rsidP="001C64CB" w:rsidR="001C64CB" w:rsidRPr="00E05563">
      <w:pPr>
        <w:pStyle w:val="Odlomakpopisa"/>
        <w:numPr>
          <w:ilvl w:val="0"/>
          <w:numId w:val="8"/>
        </w:numPr>
        <w:ind w:hanging="709" w:left="709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Ovo će se rješenje objaviti na mrežnoj stranici e-Oglasna ploča Trgovačkog suda u Zagrebu, a nakon pravomoćnosti će se dostaviti sudskom registru radi brisanja dužnika iz istoga.</w:t>
      </w:r>
    </w:p>
    <w:p w:rsidRDefault="001C64CB" w:rsidP="001C64CB" w:rsidR="001C64CB" w:rsidRPr="00E05563">
      <w:pPr>
        <w:pStyle w:val="Odlomakpopisa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Obrazloženje</w:t>
      </w:r>
    </w:p>
    <w:p w:rsidRDefault="001C64CB" w:rsidP="001C64CB" w:rsidR="001C64CB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ab/>
        <w:t>Na temelju prijedloga predlagatelja za otvaranje stečajnog postupka nad gore naznačenim dužnikom, a sukladno odredbi čl. 110. st. 1. Stečajnog zakona (NN 71/15,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1C64CB" w:rsidP="001C64CB" w:rsidR="001C64CB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Financijska agencija kod koje se vodi račun dužnika, navodi, da u ko</w:t>
      </w:r>
      <w:r w:rsidR="00E05563" w:rsidRPr="00E05563">
        <w:rPr>
          <w:rFonts w:hAnsi="Times New Roman" w:ascii="Times New Roman"/>
          <w:color w:themeColor="text1" w:val="000000"/>
          <w:szCs w:val="24"/>
        </w:rPr>
        <w:t xml:space="preserve">nkretnom slučaju dužnik na dan </w:t>
      </w:r>
      <w:r w:rsidR="009E4660">
        <w:rPr>
          <w:rFonts w:hAnsi="Times New Roman" w:ascii="Times New Roman"/>
          <w:color w:themeColor="text1" w:val="000000"/>
          <w:szCs w:val="24"/>
        </w:rPr>
        <w:t>1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9E4660">
        <w:rPr>
          <w:rFonts w:hAnsi="Times New Roman" w:ascii="Times New Roman"/>
          <w:color w:themeColor="text1" w:val="000000"/>
          <w:szCs w:val="24"/>
        </w:rPr>
        <w:t>rujna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</w:t>
      </w:r>
      <w:r w:rsidR="009E4660">
        <w:rPr>
          <w:rFonts w:hAnsi="Times New Roman" w:ascii="Times New Roman"/>
          <w:color w:themeColor="text1" w:val="000000"/>
          <w:szCs w:val="24"/>
        </w:rPr>
        <w:t>5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godine u Očevidniku redoslijeda osnova za plaćanje ima neizvršene osnove za plaćanje u neprekinutom razdoblju od </w:t>
      </w:r>
      <w:r w:rsidR="009E4660">
        <w:rPr>
          <w:rFonts w:hAnsi="Times New Roman" w:ascii="Times New Roman"/>
          <w:color w:themeColor="text1" w:val="000000"/>
          <w:szCs w:val="24"/>
        </w:rPr>
        <w:t>154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dana u ukupnom iznosu od </w:t>
      </w:r>
      <w:r w:rsidR="009E4660">
        <w:rPr>
          <w:rFonts w:hAnsi="Times New Roman" w:ascii="Times New Roman"/>
          <w:color w:themeColor="text1" w:val="000000"/>
          <w:szCs w:val="24"/>
        </w:rPr>
        <w:t>10.938,73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kn.</w:t>
      </w:r>
    </w:p>
    <w:p w:rsidRDefault="001C64CB" w:rsidP="001C64CB" w:rsidR="001C64CB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 zakazanom ročištu radi očitovanja o prijedlogu za otvaranje stečajnog postupka  zakonski zastupnik dužnika je uredno pozvan, nije se odazvao ročištu, niti je dostavio pismeno očitovanje sukladno čl. 123 st. 2 Stečajnog zakona. </w:t>
      </w:r>
    </w:p>
    <w:p w:rsidRDefault="001C64CB" w:rsidP="001C64CB" w:rsidR="001C64CB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Odredba  čl. 132. SZ-a propisuje da, ako prije otvaranja stečajnog postupka sud utvrdi da imovina dužnika koja bi ušla u stečajnu masu nije dovoljna ni za namirenje troškova toga </w:t>
      </w:r>
      <w:r w:rsidRPr="00E05563">
        <w:rPr>
          <w:rFonts w:hAnsi="Times New Roman" w:ascii="Times New Roman"/>
          <w:color w:themeColor="text1" w:val="000000"/>
          <w:szCs w:val="24"/>
        </w:rPr>
        <w:lastRenderedPageBreak/>
        <w:t>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1C64CB" w:rsidP="001C64CB" w:rsidR="001C64CB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9E4660">
        <w:rPr>
          <w:rFonts w:hAnsi="Times New Roman" w:ascii="Times New Roman"/>
          <w:color w:themeColor="text1" w:val="000000"/>
          <w:szCs w:val="24"/>
        </w:rPr>
        <w:t>13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E05563" w:rsidRPr="00E05563">
        <w:rPr>
          <w:rFonts w:hAnsi="Times New Roman" w:ascii="Times New Roman"/>
          <w:color w:themeColor="text1" w:val="000000"/>
          <w:szCs w:val="24"/>
        </w:rPr>
        <w:t>lipnja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1C64CB" w:rsidP="001C64CB" w:rsidR="001C64CB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 st. 1 SZ te zatim na temelju izbora stečajnog upravitelja, sud je imenovao stečajnog upravitelja sukladno čl. 85 st. 1 SZ.</w:t>
      </w:r>
    </w:p>
    <w:p w:rsidRDefault="001C64CB" w:rsidP="001C64CB" w:rsidR="001C64CB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1C64CB" w:rsidP="001C64CB" w:rsidR="001C64CB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1C64CB" w:rsidP="001C64CB" w:rsidR="001C64CB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E05563">
      <w:pPr>
        <w:jc w:val="center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U Zagrebu, </w:t>
      </w:r>
      <w:r w:rsidR="009E4660">
        <w:rPr>
          <w:rFonts w:hAnsi="Times New Roman" w:ascii="Times New Roman"/>
          <w:color w:themeColor="text1" w:val="000000"/>
          <w:szCs w:val="24"/>
        </w:rPr>
        <w:t>28</w:t>
      </w:r>
      <w:r w:rsidRPr="00E05563">
        <w:rPr>
          <w:rFonts w:hAnsi="Times New Roman" w:ascii="Times New Roman"/>
          <w:color w:themeColor="text1" w:val="000000"/>
          <w:szCs w:val="24"/>
        </w:rPr>
        <w:t>. studenog 2017.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  <w:t xml:space="preserve">       </w:t>
      </w:r>
      <w:r w:rsidRPr="00E05563">
        <w:rPr>
          <w:rFonts w:hAnsi="Times New Roman" w:ascii="Times New Roman"/>
          <w:color w:themeColor="text1" w:val="000000"/>
          <w:szCs w:val="24"/>
        </w:rPr>
        <w:tab/>
        <w:t xml:space="preserve"> </w:t>
      </w:r>
      <w:r w:rsidRPr="00E05563">
        <w:rPr>
          <w:rFonts w:hAnsi="Times New Roman" w:ascii="Times New Roman"/>
          <w:color w:themeColor="text1" w:val="000000"/>
          <w:szCs w:val="24"/>
        </w:rPr>
        <w:tab/>
        <w:t xml:space="preserve">     SUDAC: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</w:r>
      <w:r w:rsidRPr="00E05563">
        <w:rPr>
          <w:rFonts w:hAnsi="Times New Roman" w:ascii="Times New Roman"/>
          <w:color w:themeColor="text1" w:val="000000"/>
          <w:szCs w:val="24"/>
        </w:rPr>
        <w:tab/>
        <w:t xml:space="preserve">             </w:t>
      </w:r>
      <w:r w:rsidRPr="00E05563">
        <w:rPr>
          <w:rFonts w:hAnsi="Times New Roman" w:ascii="Times New Roman"/>
          <w:color w:themeColor="text1" w:val="000000"/>
          <w:szCs w:val="24"/>
        </w:rPr>
        <w:tab/>
        <w:t xml:space="preserve">  LUCIJA BUTIGAN, v.r.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Protiv rješenja dopuštena je žalba Visokom trgovačkom sudu RH, u roku od 8 dana, a koja se podnosi putem ovog suda u 3 primjerka.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C64CB" w:rsidP="001C64CB" w:rsidR="001C64CB" w:rsidRPr="00E05563">
      <w:pPr>
        <w:jc w:val="right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Za točnost otpravka – ovlašteni službenik:</w:t>
      </w:r>
    </w:p>
    <w:p w:rsidRDefault="001C64CB" w:rsidP="001C64CB" w:rsidR="001C64CB" w:rsidRPr="00E05563">
      <w:pPr>
        <w:jc w:val="right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Antonija Fuš</w:t>
      </w:r>
    </w:p>
    <w:p w:rsidRDefault="001C64CB" w:rsidP="001C64CB" w:rsidR="001C64CB" w:rsidRPr="00E05563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1C64CB" w:rsidP="00861787" w:rsidR="001C64CB" w:rsidRPr="00E05563">
      <w:pPr>
        <w:jc w:val="both"/>
        <w:rPr>
          <w:color w:themeColor="text1" w:val="000000"/>
        </w:rPr>
      </w:pPr>
    </w:p>
    <w:p w:rsidRDefault="00DA1AAD" w:rsidP="001C64CB" w:rsidR="00DA1AAD" w:rsidRPr="00E05563">
      <w:pPr>
        <w:rPr>
          <w:color w:themeColor="text1" w:val="000000"/>
        </w:rPr>
      </w:pPr>
    </w:p>
    <w:sectPr w:rsidSect="0089082B" w:rsidR="00DA1AAD" w:rsidRPr="00E05563">
      <w:headerReference w:type="even" r:id="rId10"/>
      <w:headerReference w:type="default" r:id="rId11"/>
      <w:headerReference w:type="first" r:id="rId12"/>
      <w:pgSz w:code="9" w:h="16840" w:w="11907"/>
      <w:pgMar w:gutter="0" w:footer="720" w:header="426" w:left="1418" w:bottom="1135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2C238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861787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2C2385">
      <w:rPr>
        <w:rFonts w:hAnsi="Times New Roman" w:ascii="Times New Roman"/>
        <w:szCs w:val="24"/>
      </w:rPr>
      <w:t>20. St-</w:t>
    </w:r>
    <w:r w:rsidR="009E4660">
      <w:rPr>
        <w:rFonts w:hAnsi="Times New Roman" w:ascii="Times New Roman"/>
        <w:szCs w:val="24"/>
      </w:rPr>
      <w:t>2575</w:t>
    </w:r>
    <w:r w:rsidR="002C2385">
      <w:rPr>
        <w:rFonts w:hAnsi="Times New Roman" w:ascii="Times New Roman"/>
        <w:szCs w:val="24"/>
      </w:rPr>
      <w:t>/16-1</w:t>
    </w:r>
    <w:r w:rsidR="009E4660">
      <w:rPr>
        <w:rFonts w:hAnsi="Times New Roman" w:ascii="Times New Roman"/>
        <w:szCs w:val="24"/>
      </w:rPr>
      <w:t>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89082B" w:rsidR="00C3051B">
    <w:pPr>
      <w:pStyle w:val="Zaglavlje"/>
      <w:ind w:firstLine="708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C64CB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2385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17C91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07F4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3F96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1787"/>
    <w:rsid w:val="00863B92"/>
    <w:rsid w:val="0087297B"/>
    <w:rsid w:val="008735D0"/>
    <w:rsid w:val="00874415"/>
    <w:rsid w:val="00875498"/>
    <w:rsid w:val="0089082B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4660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37210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05563"/>
    <w:rsid w:val="00E1472C"/>
    <w:rsid w:val="00E151B6"/>
    <w:rsid w:val="00E15496"/>
    <w:rsid w:val="00E20925"/>
    <w:rsid w:val="00E22A86"/>
    <w:rsid w:val="00E24C27"/>
    <w:rsid w:val="00E24EC9"/>
    <w:rsid w:val="00E25F59"/>
    <w:rsid w:val="00E267C7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17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787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787"/>
    <w:rPr>
      <w:rFonts w:hAnsi="Times New Roman" w:ascii="Times New Roman"/>
      <w:color w:themeColor="text1"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787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787"/>
    <w:rPr>
      <w:rFonts w:cs="Times New Roman" w:hAnsi="Times New Roman" w:ascii="Times New Roman"/>
      <w:color w:themeColor="text1"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17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787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787"/>
    <w:rPr>
      <w:rFonts w:ascii="Times New Roman" w:hAnsi="Times New Roman"/>
      <w:color w:themeColor="text1"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787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787"/>
    <w:rPr>
      <w:rFonts w:ascii="Times New Roman" w:cs="Times New Roman" w:hAnsi="Times New Roman"/>
      <w:color w:themeColor="text1"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605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2575</izvorni_sadrzaj>
    <derivirana_varijabla naziv="DomainObject.Predmet.Broj_1">2575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St-2575/2016</izvorni_sadrzaj>
    <derivirana_varijabla naziv="DomainObject.Predmet.OznakaBroj_1">St-2575/2016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PROTESTO d.o.o.</izvorni_sadrzaj>
    <derivirana_varijabla naziv="DomainObject.Predmet.ProtustrankaFormated_1">  PROTESTO d.o.o.</derivirana_varijabla>
  </DomainObject.Predmet.ProtustrankaFormated>
  <DomainObject.Predmet.ProtustrankaFormatedOIB>
    <izvorni_sadrzaj>  PROTESTO d.o.o., OIB 36426451411</izvorni_sadrzaj>
    <derivirana_varijabla naziv="DomainObject.Predmet.ProtustrankaFormatedOIB_1">  PROTESTO d.o.o., OIB 36426451411</derivirana_varijabla>
  </DomainObject.Predmet.ProtustrankaFormatedOIB>
  <DomainObject.Predmet.ProtustrankaFormatedWithAdress>
    <izvorni_sadrzaj> PROTESTO d.o.o., Savska c. 164/A, 10000 Zagreb</izvorni_sadrzaj>
    <derivirana_varijabla naziv="DomainObject.Predmet.ProtustrankaFormatedWithAdress_1"> PROTESTO d.o.o., Savska c. 164/A, 10000 Zagreb</derivirana_varijabla>
  </DomainObject.Predmet.ProtustrankaFormatedWithAdress>
  <DomainObject.Predmet.ProtustrankaFormatedWithAdressOIB>
    <izvorni_sadrzaj> PROTESTO d.o.o., OIB 36426451411, Savska c. 164/A, 10000 Zagreb</izvorni_sadrzaj>
    <derivirana_varijabla naziv="DomainObject.Predmet.ProtustrankaFormatedWithAdressOIB_1"> PROTESTO d.o.o., OIB 36426451411, Savska c. 164/A, 10000 Zagreb</derivirana_varijabla>
  </DomainObject.Predmet.ProtustrankaFormatedWithAdressOIB>
  <DomainObject.Predmet.ProtustrankaWithAdress>
    <izvorni_sadrzaj>PROTESTO d.o.o. Savska c. 164/A, 10000 Zagreb</izvorni_sadrzaj>
    <derivirana_varijabla naziv="DomainObject.Predmet.ProtustrankaWithAdress_1">PROTESTO d.o.o. Savska c. 164/A, 10000 Zagreb</derivirana_varijabla>
  </DomainObject.Predmet.ProtustrankaWithAdress>
  <DomainObject.Predmet.ProtustrankaWithAdressOIB>
    <izvorni_sadrzaj>PROTESTO d.o.o., OIB 36426451411, Savska c. 164/A, 10000 Zagreb</izvorni_sadrzaj>
    <derivirana_varijabla naziv="DomainObject.Predmet.ProtustrankaWithAdressOIB_1">PROTESTO d.o.o., OIB 36426451411, Savska c. 164/A, 10000 Zagreb</derivirana_varijabla>
  </DomainObject.Predmet.ProtustrankaWithAdressOIB>
  <DomainObject.Predmet.ProtustrankaNazivFormated>
    <izvorni_sadrzaj>PROTESTO d.o.o.</izvorni_sadrzaj>
    <derivirana_varijabla naziv="DomainObject.Predmet.ProtustrankaNazivFormated_1">PROTESTO d.o.o.</derivirana_varijabla>
  </DomainObject.Predmet.ProtustrankaNazivFormated>
  <DomainObject.Predmet.ProtustrankaNazivFormatedOIB>
    <izvorni_sadrzaj>PROTESTO d.o.o., OIB 36426451411</izvorni_sadrzaj>
    <derivirana_varijabla naziv="DomainObject.Predmet.ProtustrankaNazivFormatedOIB_1">PROTESTO d.o.o., OIB 36426451411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PROTESTO d.o.o.</item>
    </izvorni_sadrzaj>
    <derivirana_varijabla naziv="DomainObject.Predmet.ProtuStrankaListFormated_1">
      <item>PROTESTO d.o.o.</item>
    </derivirana_varijabla>
  </DomainObject.Predmet.ProtuStrankaListFormated>
  <DomainObject.Predmet.ProtuStrankaListFormatedOIB>
    <izvorni_sadrzaj>
      <item>PROTESTO d.o.o., OIB 36426451411</item>
    </izvorni_sadrzaj>
    <derivirana_varijabla naziv="DomainObject.Predmet.ProtuStrankaListFormatedOIB_1">
      <item>PROTESTO d.o.o., OIB 36426451411</item>
    </derivirana_varijabla>
  </DomainObject.Predmet.ProtuStrankaListFormatedOIB>
  <DomainObject.Predmet.ProtuStrankaListFormatedWithAdress>
    <izvorni_sadrzaj>
      <item>PROTESTO d.o.o., Savska c. 164/A, 10000 Zagreb</item>
    </izvorni_sadrzaj>
    <derivirana_varijabla naziv="DomainObject.Predmet.ProtuStrankaListFormatedWithAdress_1">
      <item>PROTESTO d.o.o., Savska c. 164/A, 10000 Zagreb</item>
    </derivirana_varijabla>
  </DomainObject.Predmet.ProtuStrankaListFormatedWithAdress>
  <DomainObject.Predmet.ProtuStrankaListFormatedWithAdressOIB>
    <izvorni_sadrzaj>
      <item>PROTESTO d.o.o., OIB 36426451411, Savska c. 164/A, 10000 Zagreb</item>
    </izvorni_sadrzaj>
    <derivirana_varijabla naziv="DomainObject.Predmet.ProtuStrankaListFormatedWithAdressOIB_1">
      <item>PROTESTO d.o.o., OIB 36426451411, Savska c. 164/A, 10000 Zagreb</item>
    </derivirana_varijabla>
  </DomainObject.Predmet.ProtuStrankaListFormatedWithAdressOIB>
  <DomainObject.Predmet.ProtuStrankaListNazivFormated>
    <izvorni_sadrzaj>
      <item>PROTESTO d.o.o.</item>
    </izvorni_sadrzaj>
    <derivirana_varijabla naziv="DomainObject.Predmet.ProtuStrankaListNazivFormated_1">
      <item>PROTESTO d.o.o.</item>
    </derivirana_varijabla>
  </DomainObject.Predmet.ProtuStrankaListNazivFormated>
  <DomainObject.Predmet.ProtuStrankaListNazivFormatedOIB>
    <izvorni_sadrzaj>
      <item>PROTESTO d.o.o., OIB 36426451411</item>
    </izvorni_sadrzaj>
    <derivirana_varijabla naziv="DomainObject.Predmet.ProtuStrankaListNazivFormatedOIB_1">
      <item>PROTESTO d.o.o., OIB 36426451411</item>
    </derivirana_varijabla>
  </DomainObject.Predmet.ProtuStrankaListNazivFormatedOIB>
  <DomainObject.Predmet.OstaliListFormated>
    <izvorni_sadrzaj>
      <item>Davor Vuraić</item>
    </izvorni_sadrzaj>
    <derivirana_varijabla naziv="DomainObject.Predmet.OstaliListFormated_1">
      <item>Davor Vuraić</item>
    </derivirana_varijabla>
  </DomainObject.Predmet.OstaliListFormated>
  <DomainObject.Predmet.OstaliListFormatedOIB>
    <izvorni_sadrzaj>
      <item>Davor Vuraić, OIB 79636148253</item>
    </izvorni_sadrzaj>
    <derivirana_varijabla naziv="DomainObject.Predmet.OstaliListFormatedOIB_1">
      <item>Davor Vuraić, OIB 79636148253</item>
    </derivirana_varijabla>
  </DomainObject.Predmet.OstaliListFormatedOIB>
  <DomainObject.Predmet.OstaliListFormatedWithAdress>
    <izvorni_sadrzaj>
      <item>Davor Vuraić, V.proveni Put 18, 10000 Zagreb</item>
    </izvorni_sadrzaj>
    <derivirana_varijabla naziv="DomainObject.Predmet.OstaliListFormatedWithAdress_1">
      <item>Davor Vuraić, V.proveni Put 18, 10000 Zagreb</item>
    </derivirana_varijabla>
  </DomainObject.Predmet.OstaliListFormatedWithAdress>
  <DomainObject.Predmet.OstaliListFormatedWithAdressOIB>
    <izvorni_sadrzaj>
      <item>Davor Vuraić, OIB 79636148253, V.proveni Put 18, 10000 Zagreb</item>
    </izvorni_sadrzaj>
    <derivirana_varijabla naziv="DomainObject.Predmet.OstaliListFormatedWithAdressOIB_1">
      <item>Davor Vuraić, OIB 79636148253, V.proveni Put 18, 10000 Zagreb</item>
    </derivirana_varijabla>
  </DomainObject.Predmet.OstaliListFormatedWithAdressOIB>
  <DomainObject.Predmet.OstaliListNazivFormated>
    <izvorni_sadrzaj>
      <item>Davor Vuraić</item>
    </izvorni_sadrzaj>
    <derivirana_varijabla naziv="DomainObject.Predmet.OstaliListNazivFormated_1">
      <item>Davor Vuraić</item>
    </derivirana_varijabla>
  </DomainObject.Predmet.OstaliListNazivFormated>
  <DomainObject.Predmet.OstaliListNazivFormatedOIB>
    <izvorni_sadrzaj>
      <item>Davor Vuraić, OIB 79636148253</item>
    </izvorni_sadrzaj>
    <derivirana_varijabla naziv="DomainObject.Predmet.OstaliListNazivFormatedOIB_1">
      <item>Davor Vuraić, OIB 79636148253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PROTESTO d.o.o.</izvorni_sadrzaj>
    <derivirana_varijabla naziv="DomainObject.Predmet.ProtustrankaIDrugi_1">PROTESTO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PROTESTO d.o.o., OIB 36426451411, Savska c. 164/A, 10000 Zagreb</izvorni_sadrzaj>
    <derivirana_varijabla naziv="DomainObject.Predmet.ProtustrankaIDrugiAdressOIB_1">PROTESTO d.o.o., OIB 36426451411, Savska c. 164/A,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PROTESTO d.o.o.</item>
      <item>Davor Vuraić</item>
    </izvorni_sadrzaj>
    <derivirana_varijabla naziv="DomainObject.Predmet.SudioniciListNaziv_1">
      <item>FINA Regionalni centar Zagreb</item>
      <item>PROTESTO d.o.o.</item>
      <item>Davor Vuraić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PROTESTO d.o.o., OIB 36426451411, Savska c. 164/A,10000 Zagreb</item>
      <item>Davor Vuraić, OIB 79636148253, V.proveni Put 18,10000 Zagreb</item>
    </izvorni_sadrzaj>
    <derivirana_varijabla naziv="DomainObject.Predmet.SudioniciListAdressOIB_1">
      <item>FINA Regionalni centar Zagreb, OIB 85821130368, Trg svibanjskih žrtava 1995. 1,10000 Zagreb</item>
      <item>PROTESTO d.o.o., OIB 36426451411, Savska c. 164/A,10000 Zagreb</item>
      <item>Davor Vuraić, OIB 79636148253, V.proveni Put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36426451411</item>
      <item>, OIB 79636148253</item>
    </izvorni_sadrzaj>
    <derivirana_varijabla naziv="DomainObject.Predmet.SudioniciListNazivOIB_1">
      <item>, OIB 85821130368</item>
      <item>, OIB 36426451411</item>
      <item>, OIB 79636148253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13BB73-51A2-4B05-B750-5388EB8680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707</properties:Words>
  <properties:Characters>3825</properties:Characters>
  <properties:Lines>79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2017-11-28T14:20:00Z</dcterms:created>
  <dc:creator>rsticn</dc:creator>
  <cp:lastModifiedBy>Valentina Kranjčić</cp:lastModifiedBy>
  <cp:lastPrinted>2017-11-28T14:19:00Z</cp:lastPrinted>
  <dcterms:modified xmlns:xsi="http://www.w3.org/2001/XMLSchema-instance" xsi:type="dcterms:W3CDTF">2017-11-28T14:20:00Z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