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3547" w14:paraId="d8b3547" w:rsidRDefault="00A6139B" w:rsidP="00924FFF" w:rsidR="00924FFF" w:rsidRPr="003F3DF6">
      <w:pPr>
        <w15:collapsed w:val="false"/>
        <w:rPr>
          <w:rFonts w:cs="Arial" w:hAnsi="Arial" w:ascii="Arial"/>
        </w:rPr>
      </w:pPr>
      <w:bookmarkStart w:name="_GoBack" w:id="0"/>
      <w:bookmarkEnd w:id="0"/>
      <w:r w:rsidRPr="003F3DF6">
        <w:rPr>
          <w:rFonts w:cs="Arial" w:hAnsi="Arial" w:ascii="Arial"/>
        </w:rPr>
        <w:tab/>
      </w:r>
    </w:p>
    <w:p w:rsidRDefault="00924FFF" w:rsidP="00924FFF" w:rsidR="00924FFF" w:rsidRPr="003F3DF6">
      <w:pPr>
        <w:rPr>
          <w:rFonts w:cs="Arial" w:hAnsi="Arial" w:ascii="Arial"/>
        </w:rPr>
      </w:pPr>
    </w:p>
    <w:p w:rsidRDefault="00924FFF" w:rsidP="00924FFF" w:rsidR="00924FFF" w:rsidRPr="003F3DF6"/>
    <w:p w:rsidRDefault="00924FFF" w:rsidP="00924FFF" w:rsidR="00924FFF" w:rsidRPr="003F3DF6">
      <w:pPr>
        <w:rPr>
          <w:b/>
          <w:bCs/>
        </w:rPr>
      </w:pPr>
      <w:r w:rsidRPr="003F3DF6">
        <w:rPr>
          <w:b/>
          <w:bCs/>
        </w:rPr>
        <w:t>REPUBLIKA HRVATSKA</w:t>
      </w:r>
    </w:p>
    <w:p w:rsidRDefault="00924FFF" w:rsidP="00924FFF" w:rsidR="00924FFF" w:rsidRPr="003F3DF6">
      <w:r w:rsidRPr="003F3DF6">
        <w:rPr>
          <w:b/>
          <w:bCs/>
        </w:rPr>
        <w:t>TRGOVAČKI SUD U ZADRU</w:t>
      </w:r>
      <w:r w:rsidRPr="003F3DF6">
        <w:rPr>
          <w:b/>
          <w:bCs/>
        </w:rPr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</w:p>
    <w:p w:rsidRDefault="009B1942" w:rsidP="009B1942" w:rsidR="009B1942" w:rsidRPr="003F3DF6">
      <w:r w:rsidRPr="003F3DF6">
        <w:t>Dr. Franje Tuđmana 35</w:t>
      </w:r>
      <w:r w:rsidRPr="003F3DF6">
        <w:tab/>
      </w:r>
      <w:r w:rsidRPr="003F3DF6">
        <w:tab/>
      </w:r>
    </w:p>
    <w:p w:rsidRDefault="009B1942" w:rsidP="009B1942" w:rsidR="009B1942" w:rsidRPr="003F3DF6"/>
    <w:p w:rsidRDefault="009B1942" w:rsidP="009B1942" w:rsidR="009B1942" w:rsidRPr="003F3DF6">
      <w:pPr>
        <w:jc w:val="center"/>
        <w:rPr>
          <w:b/>
          <w:bCs/>
        </w:rPr>
      </w:pPr>
      <w:r w:rsidRPr="003F3DF6">
        <w:rPr>
          <w:b/>
          <w:bCs/>
        </w:rPr>
        <w:t>R E P U B L I K A   H R V A T S K A</w:t>
      </w:r>
    </w:p>
    <w:p w:rsidRDefault="009B1942" w:rsidP="009B1942" w:rsidR="009B1942" w:rsidRPr="003F3DF6">
      <w:pPr>
        <w:jc w:val="center"/>
        <w:rPr>
          <w:b/>
          <w:bCs/>
        </w:rPr>
      </w:pPr>
    </w:p>
    <w:p w:rsidRDefault="00924FFF" w:rsidP="00924FFF" w:rsidR="00924FFF" w:rsidRPr="003F3DF6">
      <w:pPr>
        <w:jc w:val="center"/>
        <w:rPr>
          <w:b/>
          <w:bCs/>
        </w:rPr>
      </w:pPr>
      <w:r w:rsidRPr="003F3DF6">
        <w:rPr>
          <w:b/>
          <w:bCs/>
        </w:rPr>
        <w:t>R J E Š E N J E</w:t>
      </w:r>
    </w:p>
    <w:p w:rsidRDefault="00924FFF" w:rsidP="00DA72D5" w:rsidR="00924FFF" w:rsidRPr="003F3DF6">
      <w:pPr>
        <w:jc w:val="both"/>
      </w:pPr>
    </w:p>
    <w:p w:rsidRDefault="00907F57" w:rsidP="004160EA" w:rsidR="00924FFF">
      <w:pPr>
        <w:ind w:firstLine="708"/>
        <w:jc w:val="both"/>
      </w:pPr>
      <w:r w:rsidRPr="00835C6E">
        <w:t xml:space="preserve">Trgovački sud u Zadru, OIB:39670464653, po sutkinji Ani Markač u stečajnom postupku nad Stečajnom masom </w:t>
      </w:r>
      <w:r>
        <w:t xml:space="preserve">iza </w:t>
      </w:r>
      <w:r w:rsidRPr="00835C6E">
        <w:rPr>
          <w:rFonts w:cstheme="majorBidi" w:hAnsiTheme="majorBidi" w:asciiTheme="majorBidi"/>
          <w:bCs/>
        </w:rPr>
        <w:t>PRIGORKA PROMET d.d.</w:t>
      </w:r>
      <w:r>
        <w:rPr>
          <w:rFonts w:cstheme="majorBidi" w:hAnsiTheme="majorBidi" w:asciiTheme="majorBidi"/>
          <w:bCs/>
        </w:rPr>
        <w:t>,</w:t>
      </w:r>
      <w:r w:rsidRPr="00835C6E">
        <w:rPr>
          <w:rFonts w:cstheme="majorBidi" w:hAnsiTheme="majorBidi" w:asciiTheme="majorBidi"/>
          <w:bCs/>
        </w:rPr>
        <w:t xml:space="preserve"> u stečaju</w:t>
      </w:r>
      <w:r w:rsidRPr="00835C6E">
        <w:t xml:space="preserve">, Zadar, </w:t>
      </w:r>
      <w:r w:rsidR="007652FB">
        <w:t>OIB:</w:t>
      </w:r>
      <w:r w:rsidR="005304D0">
        <w:t xml:space="preserve">84694495239, </w:t>
      </w:r>
      <w:r w:rsidRPr="00835C6E">
        <w:t xml:space="preserve">dana </w:t>
      </w:r>
      <w:r>
        <w:t xml:space="preserve">1. rujna </w:t>
      </w:r>
      <w:r w:rsidR="00041EFC">
        <w:t>2016.,</w:t>
      </w:r>
    </w:p>
    <w:p w:rsidRDefault="007652FB" w:rsidP="004160EA" w:rsidR="007652FB" w:rsidRPr="004160EA">
      <w:pPr>
        <w:ind w:firstLine="708"/>
        <w:jc w:val="both"/>
      </w:pP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  <w:r w:rsidRPr="003F3DF6">
        <w:rPr>
          <w:rFonts w:cstheme="majorBidi" w:hAnsiTheme="majorBidi" w:asciiTheme="majorBidi"/>
          <w:b/>
        </w:rPr>
        <w:t>r i j e š i o  j e</w:t>
      </w: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</w:p>
    <w:p w:rsidRDefault="004160EA" w:rsidP="004160EA" w:rsidR="00DA72D5" w:rsidRPr="004160E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DA72D5" w:rsidRPr="004160EA">
        <w:rPr>
          <w:rFonts w:cstheme="majorBidi" w:hAnsiTheme="majorBidi" w:asciiTheme="majorBidi"/>
        </w:rPr>
        <w:t>Stečajno</w:t>
      </w:r>
      <w:r w:rsidR="00907F57" w:rsidRPr="004160EA">
        <w:rPr>
          <w:rFonts w:cstheme="majorBidi" w:hAnsiTheme="majorBidi" w:asciiTheme="majorBidi"/>
        </w:rPr>
        <w:t xml:space="preserve">m upravitelju Edvinu Šimunovu </w:t>
      </w:r>
      <w:r w:rsidR="00DA72D5" w:rsidRPr="004160EA">
        <w:rPr>
          <w:rFonts w:cstheme="majorBidi" w:hAnsiTheme="majorBidi" w:asciiTheme="majorBidi"/>
        </w:rPr>
        <w:t xml:space="preserve">određuje se nagrada za rad u iznosu od </w:t>
      </w:r>
      <w:r w:rsidR="00907F57" w:rsidRPr="004160EA">
        <w:rPr>
          <w:rFonts w:cstheme="majorBidi" w:hAnsiTheme="majorBidi" w:asciiTheme="majorBidi"/>
        </w:rPr>
        <w:t xml:space="preserve">76.000,00 </w:t>
      </w:r>
      <w:r w:rsidR="00DA72D5" w:rsidRPr="004160EA">
        <w:rPr>
          <w:rFonts w:cstheme="majorBidi" w:hAnsiTheme="majorBidi" w:asciiTheme="majorBidi"/>
        </w:rPr>
        <w:t>kuna bruto.</w:t>
      </w:r>
    </w:p>
    <w:p w:rsidRDefault="00DA72D5" w:rsidP="00DA72D5" w:rsidR="00DA72D5" w:rsidRPr="003F3DF6">
      <w:pPr>
        <w:rPr>
          <w:rFonts w:cstheme="majorBidi" w:hAnsiTheme="majorBidi" w:asciiTheme="majorBidi"/>
        </w:rPr>
      </w:pPr>
    </w:p>
    <w:p w:rsidRDefault="004160EA" w:rsidP="004160EA" w:rsidR="00DA72D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II.</w:t>
      </w:r>
      <w:r>
        <w:rPr>
          <w:rFonts w:cstheme="majorBidi" w:hAnsiTheme="majorBidi" w:asciiTheme="majorBidi"/>
        </w:rPr>
        <w:tab/>
      </w:r>
      <w:r w:rsidR="003827E7" w:rsidRPr="003827E7">
        <w:rPr>
          <w:rFonts w:cstheme="majorBidi" w:hAnsiTheme="majorBidi" w:asciiTheme="majorBidi"/>
        </w:rPr>
        <w:t>Iznos iz točke I. o</w:t>
      </w:r>
      <w:r w:rsidR="00DA72D5" w:rsidRPr="003827E7">
        <w:rPr>
          <w:rFonts w:cstheme="majorBidi" w:hAnsiTheme="majorBidi" w:asciiTheme="majorBidi"/>
        </w:rPr>
        <w:t>vog rješenja će se isplatiti s računa stečajn</w:t>
      </w:r>
      <w:r w:rsidR="00907F57">
        <w:rPr>
          <w:rFonts w:cstheme="majorBidi" w:hAnsiTheme="majorBidi" w:asciiTheme="majorBidi"/>
        </w:rPr>
        <w:t xml:space="preserve">e mase. </w:t>
      </w:r>
    </w:p>
    <w:p w:rsidRDefault="003827E7" w:rsidP="003827E7" w:rsidR="003827E7" w:rsidRPr="003827E7">
      <w:pPr>
        <w:jc w:val="both"/>
        <w:rPr>
          <w:rFonts w:cstheme="majorBidi" w:hAnsiTheme="majorBidi" w:asciiTheme="majorBidi"/>
        </w:rPr>
      </w:pPr>
    </w:p>
    <w:p w:rsidRDefault="00DA72D5" w:rsidP="005304D0" w:rsidR="00DA72D5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</w:t>
      </w:r>
      <w:r w:rsidR="005304D0">
        <w:rPr>
          <w:rFonts w:cstheme="majorBidi" w:hAnsiTheme="majorBidi" w:asciiTheme="majorBidi"/>
        </w:rPr>
        <w:t xml:space="preserve">brazloženje </w:t>
      </w:r>
    </w:p>
    <w:p w:rsidRDefault="005304D0" w:rsidP="005304D0" w:rsidR="005304D0" w:rsidRPr="003F3DF6">
      <w:pPr>
        <w:jc w:val="center"/>
        <w:rPr>
          <w:rFonts w:cstheme="majorBidi" w:hAnsiTheme="majorBidi" w:asciiTheme="majorBidi"/>
        </w:rPr>
      </w:pPr>
    </w:p>
    <w:p w:rsidRDefault="009C378D" w:rsidP="009C378D" w:rsidR="009C378D">
      <w:pPr>
        <w:ind w:firstLine="708"/>
        <w:jc w:val="both"/>
      </w:pPr>
      <w:r w:rsidRPr="00835C6E">
        <w:t>Stečajn</w:t>
      </w:r>
      <w:r>
        <w:t xml:space="preserve">i upravitelj </w:t>
      </w:r>
      <w:r w:rsidRPr="00835C6E">
        <w:t xml:space="preserve">podneskom od 31. svibnja 2016. izvijestio </w:t>
      </w:r>
      <w:r w:rsidR="005304D0">
        <w:t xml:space="preserve">je </w:t>
      </w:r>
      <w:r w:rsidRPr="00835C6E">
        <w:t>Sud</w:t>
      </w:r>
      <w:r w:rsidR="005304D0">
        <w:t>,</w:t>
      </w:r>
      <w:r w:rsidRPr="00835C6E">
        <w:t xml:space="preserve"> da su se sukladno čl. 289. st. 1. Stečajnog zakona (Narodne novine broj 71/15) stekli uvjeti za 1. naknadnu diobu, pa time i za nastavak postupka radi naknadne diobe</w:t>
      </w:r>
      <w:r>
        <w:t>, s obzirom da je isti nakon zaključenja stečaja nastavio zastupati stečajnu masu.</w:t>
      </w:r>
      <w:r w:rsidRPr="00835C6E">
        <w:t xml:space="preserve"> </w:t>
      </w:r>
    </w:p>
    <w:p w:rsidRDefault="009C378D" w:rsidP="009C378D" w:rsidR="009C378D">
      <w:pPr>
        <w:ind w:firstLine="708"/>
        <w:jc w:val="both"/>
      </w:pPr>
      <w:r>
        <w:t xml:space="preserve">Sud je rješenjem od 8. lipnja 2016., </w:t>
      </w:r>
      <w:proofErr w:type="spellStart"/>
      <w:r>
        <w:t>posl</w:t>
      </w:r>
      <w:proofErr w:type="spellEnd"/>
      <w:r>
        <w:t>. br. St-843/16-170 nastavio stečajni postupak nad Stečajnom masom uvodno označenog stečajno</w:t>
      </w:r>
      <w:r w:rsidR="005304D0">
        <w:t>g</w:t>
      </w:r>
      <w:r>
        <w:t xml:space="preserve"> dužnika. </w:t>
      </w:r>
    </w:p>
    <w:p w:rsidRDefault="005304D0" w:rsidP="009C378D" w:rsidR="009C378D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Nadalje, s</w:t>
      </w:r>
      <w:r w:rsidR="009C378D" w:rsidRPr="003F3DF6">
        <w:rPr>
          <w:rFonts w:cstheme="majorBidi" w:hAnsiTheme="majorBidi" w:asciiTheme="majorBidi"/>
        </w:rPr>
        <w:t>tečajn</w:t>
      </w:r>
      <w:r w:rsidR="009C378D">
        <w:rPr>
          <w:rFonts w:cstheme="majorBidi" w:hAnsiTheme="majorBidi" w:asciiTheme="majorBidi"/>
        </w:rPr>
        <w:t xml:space="preserve">i upravitelj 14. srpnja 2016. podnio je </w:t>
      </w:r>
      <w:r w:rsidR="00572AA3">
        <w:rPr>
          <w:rFonts w:cstheme="majorBidi" w:hAnsiTheme="majorBidi" w:asciiTheme="majorBidi"/>
        </w:rPr>
        <w:t xml:space="preserve">ovom Sudu </w:t>
      </w:r>
      <w:r w:rsidR="009C378D">
        <w:rPr>
          <w:rFonts w:cstheme="majorBidi" w:hAnsiTheme="majorBidi" w:asciiTheme="majorBidi"/>
        </w:rPr>
        <w:t>prijedlog za određivanje nagrade</w:t>
      </w:r>
      <w:r>
        <w:rPr>
          <w:rFonts w:cstheme="majorBidi" w:hAnsiTheme="majorBidi" w:asciiTheme="majorBidi"/>
        </w:rPr>
        <w:t xml:space="preserve"> jer da </w:t>
      </w:r>
      <w:r w:rsidR="009C378D">
        <w:rPr>
          <w:rFonts w:cstheme="majorBidi" w:hAnsiTheme="majorBidi" w:asciiTheme="majorBidi"/>
        </w:rPr>
        <w:t>u postupku naknadne diobe proveden</w:t>
      </w:r>
      <w:r w:rsidR="00572AA3">
        <w:rPr>
          <w:rFonts w:cstheme="majorBidi" w:hAnsiTheme="majorBidi" w:asciiTheme="majorBidi"/>
        </w:rPr>
        <w:t>e</w:t>
      </w:r>
      <w:r w:rsidR="009C378D">
        <w:rPr>
          <w:rFonts w:cstheme="majorBidi" w:hAnsiTheme="majorBidi" w:asciiTheme="majorBidi"/>
        </w:rPr>
        <w:t xml:space="preserve"> sukladno rješenju Suda od 8. lipnja 2016. sredstva za </w:t>
      </w:r>
      <w:r w:rsidR="00572AA3">
        <w:rPr>
          <w:rFonts w:cstheme="majorBidi" w:hAnsiTheme="majorBidi" w:asciiTheme="majorBidi"/>
        </w:rPr>
        <w:t xml:space="preserve">podjelu vjerovnicima </w:t>
      </w:r>
      <w:r>
        <w:rPr>
          <w:rFonts w:cstheme="majorBidi" w:hAnsiTheme="majorBidi" w:asciiTheme="majorBidi"/>
        </w:rPr>
        <w:t xml:space="preserve">su </w:t>
      </w:r>
      <w:r w:rsidR="009C378D">
        <w:rPr>
          <w:rFonts w:cstheme="majorBidi" w:hAnsiTheme="majorBidi" w:asciiTheme="majorBidi"/>
        </w:rPr>
        <w:t xml:space="preserve">iznosila 700.000,00 kn. </w:t>
      </w:r>
    </w:p>
    <w:p w:rsidRDefault="005304D0" w:rsidP="005304D0" w:rsidR="00DA72D5" w:rsidRPr="005304D0">
      <w:pPr>
        <w:ind w:firstLine="705"/>
        <w:jc w:val="both"/>
      </w:pPr>
      <w:r>
        <w:t xml:space="preserve">Uzimajući u obzir naprijed navedeno </w:t>
      </w:r>
      <w:r w:rsidRPr="00BF5D5E">
        <w:t xml:space="preserve">stekli </w:t>
      </w:r>
      <w:r>
        <w:t xml:space="preserve">su se </w:t>
      </w:r>
      <w:r w:rsidRPr="00BF5D5E">
        <w:t xml:space="preserve">uvjeti </w:t>
      </w:r>
      <w:r>
        <w:t xml:space="preserve">iz čl. </w:t>
      </w:r>
      <w:r w:rsidR="003F3DF6">
        <w:t xml:space="preserve">7. i 13. Uredbe o kriteriju i načinu obračuna i plaćanja nagrade stečajnim upraviteljima (Narodne novine 105/15) </w:t>
      </w:r>
      <w:r>
        <w:t>.</w:t>
      </w:r>
    </w:p>
    <w:p w:rsidRDefault="00DA72D5" w:rsidP="00081256" w:rsidR="00DA72D5" w:rsidRPr="003F3DF6">
      <w:pPr>
        <w:ind w:firstLine="705"/>
        <w:jc w:val="both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Cijeneći priloženi zahtjev te složenost i potrebe postupka,</w:t>
      </w:r>
      <w:r w:rsidR="00041EFC">
        <w:rPr>
          <w:rFonts w:cstheme="majorBidi" w:hAnsiTheme="majorBidi" w:asciiTheme="majorBidi"/>
        </w:rPr>
        <w:t xml:space="preserve"> sud zahtjev smatra osnovanim,</w:t>
      </w:r>
      <w:r w:rsidRPr="003F3DF6">
        <w:rPr>
          <w:rFonts w:cstheme="majorBidi" w:hAnsiTheme="majorBidi" w:asciiTheme="majorBidi"/>
        </w:rPr>
        <w:t xml:space="preserve"> radi </w:t>
      </w:r>
      <w:r w:rsidR="00F12814">
        <w:rPr>
          <w:rFonts w:cstheme="majorBidi" w:hAnsiTheme="majorBidi" w:asciiTheme="majorBidi"/>
        </w:rPr>
        <w:t>čega je primjenom odredbe čl. 94. st. 1. i 2</w:t>
      </w:r>
      <w:r w:rsidRPr="003F3DF6">
        <w:rPr>
          <w:rFonts w:cstheme="majorBidi" w:hAnsiTheme="majorBidi" w:asciiTheme="majorBidi"/>
        </w:rPr>
        <w:t>. Stečajnog zakona</w:t>
      </w:r>
      <w:r w:rsidR="00F12814">
        <w:rPr>
          <w:rFonts w:cstheme="majorBidi" w:hAnsiTheme="majorBidi" w:asciiTheme="majorBidi"/>
        </w:rPr>
        <w:t xml:space="preserve"> (Narodne novine broj 71/15)</w:t>
      </w:r>
      <w:r w:rsidRPr="003F3DF6">
        <w:rPr>
          <w:rFonts w:cstheme="majorBidi" w:hAnsiTheme="majorBidi" w:asciiTheme="majorBidi"/>
        </w:rPr>
        <w:t>, trebalo odlučiti kao u izreci.</w:t>
      </w:r>
    </w:p>
    <w:p w:rsidRDefault="00D72603" w:rsidP="00BB45C2" w:rsidR="00D72603" w:rsidRPr="003F3DF6">
      <w:pPr>
        <w:jc w:val="both"/>
      </w:pPr>
    </w:p>
    <w:p w:rsidRDefault="00D72603" w:rsidP="004160EA" w:rsidR="00D72603" w:rsidRPr="003F3DF6">
      <w:pPr>
        <w:jc w:val="center"/>
      </w:pPr>
      <w:r w:rsidRPr="003F3DF6">
        <w:t>U</w:t>
      </w:r>
      <w:r w:rsidR="00F12814">
        <w:t xml:space="preserve"> Zadru </w:t>
      </w:r>
      <w:r w:rsidR="00907F57">
        <w:t xml:space="preserve">1. rujna </w:t>
      </w:r>
      <w:r w:rsidR="00DA72D5" w:rsidRPr="003F3DF6">
        <w:t>2016</w:t>
      </w:r>
      <w:r w:rsidR="00924FFF" w:rsidRPr="003F3DF6">
        <w:t>.</w:t>
      </w:r>
    </w:p>
    <w:p w:rsidRDefault="00EC6CB8" w:rsidP="00EC6CB8" w:rsidR="00C7283E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C7283E" w:rsidP="00C7283E" w:rsidR="00531E04" w:rsidRPr="003F3DF6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7D3056" w:rsidRPr="003F3DF6">
        <w:t xml:space="preserve">Sutkinja </w:t>
      </w:r>
    </w:p>
    <w:p w:rsidRDefault="00C7283E" w:rsidP="00C7283E" w:rsidR="00531E04" w:rsidRPr="003F3DF6">
      <w:r>
        <w:t>Merlina Klišmanić</w:t>
      </w:r>
      <w:r w:rsidR="00EC6CB8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3F3069" w:rsidRPr="003F3DF6">
        <w:t xml:space="preserve">    Ana Markač</w:t>
      </w:r>
      <w:r>
        <w:t>, v.r.</w:t>
      </w:r>
    </w:p>
    <w:p w:rsidRDefault="00531E04" w:rsidP="00531E04" w:rsidR="00531E04" w:rsidRPr="003F3DF6"/>
    <w:p w:rsidRDefault="00C7283E" w:rsidP="00924FFF" w:rsidR="00C7283E"/>
    <w:p w:rsidRDefault="00C7283E" w:rsidP="00924FFF" w:rsidR="00C7283E"/>
    <w:p w:rsidRDefault="00924FFF" w:rsidP="00924FFF" w:rsidR="00924FFF" w:rsidRPr="003F3DF6">
      <w:r w:rsidRPr="003F3DF6">
        <w:t>POUKA O PRAVNOM LIJEKU:</w:t>
      </w:r>
    </w:p>
    <w:p w:rsidRDefault="00081256" w:rsidP="004160EA" w:rsidR="00F12814">
      <w:pPr>
        <w:jc w:val="both"/>
      </w:pPr>
      <w:r>
        <w:t xml:space="preserve">Protiv ovog rješenja stečajni </w:t>
      </w:r>
      <w:r w:rsidR="00F12814">
        <w:t>upravitelj</w:t>
      </w:r>
      <w:r>
        <w:t xml:space="preserve"> i stečajni </w:t>
      </w:r>
      <w:r w:rsidR="00F12814">
        <w:t>vjerovnici</w:t>
      </w:r>
      <w:r>
        <w:t xml:space="preserve"> imaju pravo žalbe koja se u roku 8 (osam) dana podnosi ovom sudu u 3 (tri) istovjetna primjerka, a o istoj odlučuje Visoki trgovački sud </w:t>
      </w:r>
      <w:r w:rsidR="00F12814">
        <w:t xml:space="preserve">Republike Hrvatske. </w:t>
      </w:r>
      <w:r>
        <w:t xml:space="preserve"> </w:t>
      </w:r>
    </w:p>
    <w:p w:rsidRDefault="00041EFC" w:rsidP="00A163E1" w:rsidR="00041EFC"/>
    <w:p w:rsidRDefault="00C7283E" w:rsidP="00A163E1" w:rsidR="00C7283E"/>
    <w:p w:rsidRDefault="00C7283E" w:rsidP="00A163E1" w:rsidR="00C7283E"/>
    <w:p w:rsidRDefault="00A163E1" w:rsidP="00A163E1" w:rsidR="00A163E1" w:rsidRPr="003F3DF6">
      <w:r w:rsidRPr="003F3DF6">
        <w:t xml:space="preserve">Dostaviti: </w:t>
      </w:r>
    </w:p>
    <w:p w:rsidRDefault="00A163E1" w:rsidP="007D3056" w:rsidR="00A163E1" w:rsidRPr="003F3DF6">
      <w:pPr>
        <w:numPr>
          <w:ilvl w:val="0"/>
          <w:numId w:val="1"/>
        </w:numPr>
      </w:pPr>
      <w:r w:rsidRPr="003F3DF6">
        <w:t>Stečajno</w:t>
      </w:r>
      <w:r w:rsidR="00907F57">
        <w:t xml:space="preserve">m upravitelju </w:t>
      </w:r>
      <w:r w:rsidR="007D3056" w:rsidRPr="003F3DF6">
        <w:t xml:space="preserve"> </w:t>
      </w:r>
    </w:p>
    <w:p w:rsidRDefault="000C7E57" w:rsidP="00081256" w:rsidR="00A163E1" w:rsidRPr="003F3DF6">
      <w:pPr>
        <w:numPr>
          <w:ilvl w:val="0"/>
          <w:numId w:val="1"/>
        </w:numPr>
      </w:pPr>
      <w:r w:rsidRPr="003F3DF6">
        <w:t>E-o</w:t>
      </w:r>
      <w:r w:rsidR="00A163E1" w:rsidRPr="003F3DF6">
        <w:t>glasna ploča</w:t>
      </w:r>
      <w:r w:rsidR="00AE41C6" w:rsidRPr="003F3DF6">
        <w:t xml:space="preserve"> suda</w:t>
      </w:r>
      <w:r w:rsidR="00E67109">
        <w:t xml:space="preserve"> </w:t>
      </w:r>
    </w:p>
    <w:p w:rsidRDefault="00A163E1" w:rsidP="00C31487" w:rsidR="00BE6C59" w:rsidRPr="003F3DF6">
      <w:pPr>
        <w:numPr>
          <w:ilvl w:val="0"/>
          <w:numId w:val="1"/>
        </w:numPr>
      </w:pPr>
      <w:r w:rsidRPr="003F3DF6">
        <w:t>U spi</w:t>
      </w:r>
      <w:r w:rsidR="00AE41C6" w:rsidRPr="003F3DF6">
        <w:t>s</w:t>
      </w:r>
    </w:p>
    <w:sectPr w:rsidSect="00041EFC" w:rsidR="00BE6C59" w:rsidRPr="003F3DF6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041EFC">
      <w:rPr>
        <w:sz w:val="22"/>
        <w:szCs w:val="22"/>
      </w:rPr>
      <w:t>oslovni broj 2 St-843/16-178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81256"/>
    <w:rsid w:val="000C7E57"/>
    <w:rsid w:val="002D32A9"/>
    <w:rsid w:val="003030D8"/>
    <w:rsid w:val="003827E7"/>
    <w:rsid w:val="003B391E"/>
    <w:rsid w:val="003F3069"/>
    <w:rsid w:val="003F3DF6"/>
    <w:rsid w:val="004160EA"/>
    <w:rsid w:val="004202C0"/>
    <w:rsid w:val="00443952"/>
    <w:rsid w:val="004D3EE9"/>
    <w:rsid w:val="004E3574"/>
    <w:rsid w:val="005304D0"/>
    <w:rsid w:val="00531E04"/>
    <w:rsid w:val="005432F4"/>
    <w:rsid w:val="00572AA3"/>
    <w:rsid w:val="005A08D9"/>
    <w:rsid w:val="005A1684"/>
    <w:rsid w:val="005F4FE6"/>
    <w:rsid w:val="00622DF8"/>
    <w:rsid w:val="00672577"/>
    <w:rsid w:val="00694FD9"/>
    <w:rsid w:val="006D5987"/>
    <w:rsid w:val="006F6E59"/>
    <w:rsid w:val="00701EB4"/>
    <w:rsid w:val="00724DED"/>
    <w:rsid w:val="007652FB"/>
    <w:rsid w:val="007D3056"/>
    <w:rsid w:val="008902F9"/>
    <w:rsid w:val="008E1367"/>
    <w:rsid w:val="00907F57"/>
    <w:rsid w:val="00924FFF"/>
    <w:rsid w:val="00960CF5"/>
    <w:rsid w:val="009A1D24"/>
    <w:rsid w:val="009B1942"/>
    <w:rsid w:val="009C378D"/>
    <w:rsid w:val="009E5554"/>
    <w:rsid w:val="00A163E1"/>
    <w:rsid w:val="00A6139B"/>
    <w:rsid w:val="00A94666"/>
    <w:rsid w:val="00AE41C6"/>
    <w:rsid w:val="00BB45C2"/>
    <w:rsid w:val="00BE6C59"/>
    <w:rsid w:val="00C7283E"/>
    <w:rsid w:val="00D72603"/>
    <w:rsid w:val="00D73ED4"/>
    <w:rsid w:val="00DA72D5"/>
    <w:rsid w:val="00DC1AD3"/>
    <w:rsid w:val="00E06B02"/>
    <w:rsid w:val="00E12244"/>
    <w:rsid w:val="00E67109"/>
    <w:rsid w:val="00E97DB2"/>
    <w:rsid w:val="00EA291B"/>
    <w:rsid w:val="00EB1098"/>
    <w:rsid w:val="00EC5339"/>
    <w:rsid w:val="00EC6CB8"/>
    <w:rsid w:val="00F12814"/>
    <w:rsid w:val="00F21650"/>
    <w:rsid w:val="00F25E9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2C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2C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2C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2C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2C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2C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 - ( kod suca) Povijest stečajnih upravitelja: EDVIN ŠIMUNOV;</izvorni_sadrzaj>
    <derivirana_varijabla naziv="DomainObject.Predmet.Opis_1">MIGRIRANO IZ IN2 IN2 napomene: PREDMET A/A  - ( kod suca) Povijest stečajnih upravitelja: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 PROMET dioničko društvo za proizvodnju i trgovinu, u stečaju zastupanog po punomoćniku Edvin Šimunov</izvorni_sadrzaj>
    <derivirana_varijabla naziv="DomainObject.Predmet.ProtustrankaFormated_1">  PRIGORKA PROMET dioničko društvo za proizvodnju i trgovinu, u stečaju zastupanog po punomoćniku Edvin Šimunov</derivirana_varijabla>
  </DomainObject.Predmet.ProtustrankaFormated>
  <DomainObject.Predmet.ProtustrankaFormatedOIB>
    <izvorni_sadrzaj>  PRIGORKA PROMET dioničko društvo za proizvodnju i trgovinu, u stečaju zastupanog po punomoćniku Edvin Šimunov</izvorni_sadrzaj>
    <derivirana_varijabla naziv="DomainObject.Predmet.ProtustrankaFormatedOIB_1">  PRIGORKA PROMET dioničko društvo za proizvodnju i trgovinu, u stečaju zastupanog po punomoćniku Edvin Šimunov</derivirana_varijabla>
  </DomainObject.Predmet.ProtustrankaFormatedOIB>
  <DomainObject.Predmet.ProtustrankaFormatedWithAdress>
    <izvorni_sadrzaj> PRIGORKA PROMET dioničko društvo za proizvodnju i trgovinu, u stečaju, Benkovačka bb, Zadar zastupanog po punomoćniku Edvin Šimunov</izvorni_sadrzaj>
    <derivirana_varijabla naziv="DomainObject.Predmet.ProtustrankaFormatedWithAdress_1"> PRIGORKA PROMET dioničko društvo za proizvodnju i trgovinu, u stečaju, Benkovačka bb, Zadar zastupanog po punomoćniku Edvin Šimunov</derivirana_varijabla>
  </DomainObject.Predmet.ProtustrankaFormatedWithAdress>
  <DomainObject.Predmet.ProtustrankaFormatedWithAdressOIB>
    <izvorni_sadrzaj> PRIGORKA PROMET dioničko društvo za proizvodnju i trgovinu, u stečaju, Benkovačka bb, Zadar zastupanog po punomoćniku Edvin Šimunov</izvorni_sadrzaj>
    <derivirana_varijabla naziv="DomainObject.Predmet.ProtustrankaFormatedWithAdressOIB_1"> PRIGORKA PROMET dioničko društvo za proizvodnju i trgovinu, u stečaju, Benkovačka bb, Zadar zastupanog po punomoćniku Edvin Šimunov</derivirana_varijabla>
  </DomainObject.Predmet.ProtustrankaFormatedWithAdressOIB>
  <DomainObject.Predmet.ProtustrankaWithAdress>
    <izvorni_sadrzaj>PRIGORKA PROMET dioničko društvo za proizvodnju i trgovinu, u stečaju Benkovačka bb, Zadar</izvorni_sadrzaj>
    <derivirana_varijabla naziv="DomainObject.Predmet.ProtustrankaWithAdress_1">PRIGORKA PROMET dioničko društvo za proizvodnju i trgovinu, u stečaju Benkovačka bb, Zadar</derivirana_varijabla>
  </DomainObject.Predmet.ProtustrankaWithAdress>
  <DomainObject.Predmet.ProtustrankaWithAdressOIB>
    <izvorni_sadrzaj>PRIGORKA PROMET dioničko društvo za proizvodnju i trgovinu, u stečaju, Benkovačka bb, Zadar</izvorni_sadrzaj>
    <derivirana_varijabla naziv="DomainObject.Predmet.ProtustrankaWithAdressOIB_1">PRIGORKA PROMET dioničko društvo za proizvodnju i trgovinu, u stečaju, Benkovačka bb, Zadar</derivirana_varijabla>
  </DomainObject.Predmet.ProtustrankaWithAdressOIB>
  <DomainObject.Predmet.ProtustrankaNazivFormated>
    <izvorni_sadrzaj>PRIGORKA PROMET dioničko društvo za proizvodnju i trgovinu, u stečaju</izvorni_sadrzaj>
    <derivirana_varijabla naziv="DomainObject.Predmet.ProtustrankaNazivFormated_1">PRIGORKA PROMET dioničko društvo za proizvodnju i trgovinu, u stečaju</derivirana_varijabla>
  </DomainObject.Predmet.ProtustrankaNazivFormated>
  <DomainObject.Predmet.ProtustrankaNazivFormatedOIB>
    <izvorni_sadrzaj>PRIGORKA PROMET dioničko društvo za proizvodnju i trgovinu, u stečaju</izvorni_sadrzaj>
    <derivirana_varijabla naziv="DomainObject.Predmet.ProtustrankaNazivFormatedOIB_1">PRIGORKA PROMET dioničko društvo za proizvodnju i trgovinu,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 JADRAN BANKA D.D.</izvorni_sadrzaj>
    <derivirana_varijabla naziv="DomainObject.Predmet.StrankaFormated_1">  ALPE JADRAN BANKA D.D.</derivirana_varijabla>
  </DomainObject.Predmet.StrankaFormated>
  <DomainObject.Predmet.StrankaFormatedOIB>
    <izvorni_sadrzaj>  ALPE JADRAN BANKA D.D.</izvorni_sadrzaj>
    <derivirana_varijabla naziv="DomainObject.Predmet.StrankaFormatedOIB_1">  ALPE JADRAN BANKA D.D.</derivirana_varijabla>
  </DomainObject.Predmet.StrankaFormatedOIB>
  <DomainObject.Predmet.StrankaFormatedWithAdress>
    <izvorni_sadrzaj> ALPE JADRAN BANKA D.D., Split</izvorni_sadrzaj>
    <derivirana_varijabla naziv="DomainObject.Predmet.StrankaFormatedWithAdress_1"> ALPE JADRAN BANKA D.D., Split</derivirana_varijabla>
  </DomainObject.Predmet.StrankaFormatedWithAdress>
  <DomainObject.Predmet.StrankaFormatedWithAdressOIB>
    <izvorni_sadrzaj> ALPE JADRAN BANKA D.D., Split</izvorni_sadrzaj>
    <derivirana_varijabla naziv="DomainObject.Predmet.StrankaFormatedWithAdressOIB_1"> ALPE JADRAN BANKA D.D., Split</derivirana_varijabla>
  </DomainObject.Predmet.StrankaFormatedWithAdressOIB>
  <DomainObject.Predmet.StrankaWithAdress>
    <izvorni_sadrzaj>ALPE JADRAN BANKA D.D. Split</izvorni_sadrzaj>
    <derivirana_varijabla naziv="DomainObject.Predmet.StrankaWithAdress_1">ALPE JADRAN BANKA D.D. Split</derivirana_varijabla>
  </DomainObject.Predmet.StrankaWithAdress>
  <DomainObject.Predmet.StrankaWithAdressOIB>
    <izvorni_sadrzaj>ALPE JADRAN BANKA D.D., Split</izvorni_sadrzaj>
    <derivirana_varijabla naziv="DomainObject.Predmet.StrankaWithAdressOIB_1">ALPE JADRAN BANKA D.D., Split</derivirana_varijabla>
  </DomainObject.Predmet.StrankaWithAdressOIB>
  <DomainObject.Predmet.StrankaNazivFormated>
    <izvorni_sadrzaj>ALPE JADRAN BANKA D.D.</izvorni_sadrzaj>
    <derivirana_varijabla naziv="DomainObject.Predmet.StrankaNazivFormated_1">ALPE JADRAN BANKA D.D.</derivirana_varijabla>
  </DomainObject.Predmet.StrankaNazivFormated>
  <DomainObject.Predmet.StrankaNazivFormatedOIB>
    <izvorni_sadrzaj>ALPE JADRAN BANKA D.D.</izvorni_sadrzaj>
    <derivirana_varijabla naziv="DomainObject.Predmet.StrankaNazivFormatedOIB_1">ALPE JADRAN BANKA D.D.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ALPE JADRAN BANKA D.D.</item>
    </izvorni_sadrzaj>
    <derivirana_varijabla naziv="DomainObject.Predmet.StrankaListFormated_1">
      <item>ALPE JADRAN BANKA D.D.</item>
    </derivirana_varijabla>
  </DomainObject.Predmet.StrankaListFormated>
  <DomainObject.Predmet.StrankaListFormatedOIB>
    <izvorni_sadrzaj>
      <item>ALPE JADRAN BANKA D.D.</item>
    </izvorni_sadrzaj>
    <derivirana_varijabla naziv="DomainObject.Predmet.StrankaListFormatedOIB_1">
      <item>ALPE JADRAN BANKA D.D.</item>
    </derivirana_varijabla>
  </DomainObject.Predmet.StrankaListFormatedOIB>
  <DomainObject.Predmet.StrankaListFormatedWithAdress>
    <izvorni_sadrzaj>
      <item>ALPE JADRAN BANKA D.D., Split</item>
    </izvorni_sadrzaj>
    <derivirana_varijabla naziv="DomainObject.Predmet.StrankaListFormatedWithAdress_1">
      <item>ALPE JADRAN BANKA D.D., Split</item>
    </derivirana_varijabla>
  </DomainObject.Predmet.StrankaListFormatedWithAdress>
  <DomainObject.Predmet.StrankaListFormatedWithAdressOIB>
    <izvorni_sadrzaj>
      <item>ALPE JADRAN BANKA D.D., Split</item>
    </izvorni_sadrzaj>
    <derivirana_varijabla naziv="DomainObject.Predmet.StrankaListFormatedWithAdressOIB_1">
      <item>ALPE JADRAN BANKA D.D., Split</item>
    </derivirana_varijabla>
  </DomainObject.Predmet.StrankaListFormatedWithAdressOIB>
  <DomainObject.Predmet.StrankaListNazivFormated>
    <izvorni_sadrzaj>
      <item>ALPE JADRAN BANKA D.D.</item>
    </izvorni_sadrzaj>
    <derivirana_varijabla naziv="DomainObject.Predmet.StrankaListNazivFormated_1">
      <item>ALPE JADRAN BANKA D.D.</item>
    </derivirana_varijabla>
  </DomainObject.Predmet.StrankaListNazivFormated>
  <DomainObject.Predmet.StrankaListNazivFormatedOIB>
    <izvorni_sadrzaj>
      <item>ALPE JADRAN BANKA D.D.</item>
    </izvorni_sadrzaj>
    <derivirana_varijabla naziv="DomainObject.Predmet.StrankaListNazivFormatedOIB_1">
      <item>ALPE JADRAN BANKA D.D.</item>
    </derivirana_varijabla>
  </DomainObject.Predmet.StrankaListNazivFormatedOIB>
  <DomainObject.Predmet.ProtuStrankaListFormated>
    <izvorni_sadrzaj>
      <item>PRIGORKA PROMET dioničko društvo za proizvodnju i trgovinu, u stečaju zastupanog po punomoćniku Edvin Šimunov</item>
    </izvorni_sadrzaj>
    <derivirana_varijabla naziv="DomainObject.Predmet.ProtuStrankaListFormated_1">
      <item>PRIGORKA PROMET dioničko društvo za proizvodnju i trgovinu, u stečaju zastupanog po punomoćniku Edvin Šimunov</item>
    </derivirana_varijabla>
  </DomainObject.Predmet.ProtuStrankaListFormated>
  <DomainObject.Predmet.ProtuStrankaListFormatedOIB>
    <izvorni_sadrzaj>
      <item>PRIGORKA PROMET dioničko društvo za proizvodnju i trgovinu, u stečaju zastupanog po punomoćniku Edvin Šimunov</item>
    </izvorni_sadrzaj>
    <derivirana_varijabla naziv="DomainObject.Predmet.ProtuStrankaListFormatedOIB_1">
      <item>PRIGORKA PROMET dioničko društvo za proizvodnju i trgovinu, u stečaju zastupanog po punomoćniku Edvin Šimunov</item>
    </derivirana_varijabla>
  </DomainObject.Predmet.ProtuStrankaListFormatedOIB>
  <DomainObject.Predmet.ProtuStrankaListFormatedWithAdress>
    <izvorni_sadrzaj>
      <item>PRIGORKA PROMET dioničko društvo za proizvodnju i trgovinu, u stečaju, Benkovačka bb, Zadar zastupanog po punomoćniku Edvin Šimunov</item>
    </izvorni_sadrzaj>
    <derivirana_varijabla naziv="DomainObject.Predmet.ProtuStrankaListFormatedWithAdress_1">
      <item>PRIGORKA PROMET dioničko društvo za proizvodnju i trgovinu, u stečaju, Benkovačka bb, Zadar zastupanog po punomoćniku Edvin Šimunov</item>
    </derivirana_varijabla>
  </DomainObject.Predmet.ProtuStrankaListFormatedWithAdress>
  <DomainObject.Predmet.ProtuStrankaListFormatedWithAdressOIB>
    <izvorni_sadrzaj>
      <item>PRIGORKA PROMET dioničko društvo za proizvodnju i trgovinu, u stečaju, Benkovačka bb, Zadar zastupanog po punomoćniku Edvin Šimunov</item>
    </izvorni_sadrzaj>
    <derivirana_varijabla naziv="DomainObject.Predmet.ProtuStrankaListFormatedWithAdressOIB_1">
      <item>PRIGORKA PROMET dioničko društvo za proizvodnju i trgovinu, u stečaju, Benkovačka bb, Zadar zastupanog po punomoćniku Edvin Šimunov</item>
    </derivirana_varijabla>
  </DomainObject.Predmet.ProtuStrankaListFormatedWithAdressOIB>
  <DomainObject.Predmet.ProtuStrankaListNazivFormated>
    <izvorni_sadrzaj>
      <item>PRIGORKA PROMET dioničko društvo za proizvodnju i trgovinu, u stečaju</item>
    </izvorni_sadrzaj>
    <derivirana_varijabla naziv="DomainObject.Predmet.ProtuStrankaListNazivFormated_1">
      <item>PRIGORKA PROMET dioničko društvo za proizvodnju i trgovinu, u stečaju</item>
    </derivirana_varijabla>
  </DomainObject.Predmet.ProtuStrankaListNazivFormated>
  <DomainObject.Predmet.ProtuStrankaListNazivFormatedOIB>
    <izvorni_sadrzaj>
      <item>PRIGORKA PROMET dioničko društvo za proizvodnju i trgovinu, u stečaju</item>
    </izvorni_sadrzaj>
    <derivirana_varijabla naziv="DomainObject.Predmet.ProtuStrankaListNazivFormatedOIB_1">
      <item>PRIGORKA PROMET dioničko društvo za proizvodnju i trgovinu, u stečaju</item>
    </derivirana_varijabla>
  </DomainObject.Predmet.ProtuStrankaListNazivFormatedOIB>
  <DomainObject.Predmet.OstaliListFormated>
    <izvorni_sadrzaj>
      <item>Edvin Šimunov punomoćnik sudionika u postupku PRIGORKA PROMET dioničko društvo za proizvodnju i trgovinu, u stečaju</item>
    </izvorni_sadrzaj>
    <derivirana_varijabla naziv="DomainObject.Predmet.OstaliListFormated_1">
      <item>Edvin Šimunov punomoćnik sudionika u postupku PRIGORKA PROMET dioničko društvo za proizvodnju i trgovinu, u stečaju</item>
    </derivirana_varijabla>
  </DomainObject.Predmet.OstaliListFormated>
  <DomainObject.Predmet.OstaliListFormatedOIB>
    <izvorni_sadrzaj>
      <item>Edvin Šimunov punomoćnik sudionika u postupku PRIGORKA PROMET dioničko društvo za proizvodnju i trgovinu, u stečaju</item>
    </izvorni_sadrzaj>
    <derivirana_varijabla naziv="DomainObject.Predmet.OstaliListFormatedOIB_1">
      <item>Edvin Šimunov punomoćnik sudionika u postupku PRIGORKA PROMET dioničko društvo za proizvodnju i trgovinu, u stečaju</item>
    </derivirana_varijabla>
  </DomainObject.Predmet.OstaliListFormatedOIB>
  <DomainObject.Predmet.OstaliListFormatedWithAdress>
    <izvorni_sadrzaj>
      <item>Edvin Šimunov, Poljanska 9, 23000 Zadar punomoćnik sudionika u postupku PRIGORKA PROMET dioničko društvo za proizvodnju i trgovinu, u stečaju</item>
    </izvorni_sadrzaj>
    <derivirana_varijabla naziv="DomainObject.Predmet.OstaliListFormatedWithAdress_1">
      <item>Edvin Šimunov, Poljanska 9, 23000 Zadar punomoćnik sudionika u postupku PRIGORKA PROMET dioničko društvo za proizvodnju i trgovinu, u stečaju</item>
    </derivirana_varijabla>
  </DomainObject.Predmet.OstaliListFormatedWithAdress>
  <DomainObject.Predmet.OstaliListFormatedWithAdressOIB>
    <izvorni_sadrzaj>
      <item>Edvin Šimunov, Poljanska 9, 23000 Zadar punomoćnik sudionika u postupku PRIGORKA PROMET dioničko društvo za proizvodnju i trgovinu, u stečaju</item>
    </izvorni_sadrzaj>
    <derivirana_varijabla naziv="DomainObject.Predmet.OstaliListFormatedWithAdressOIB_1">
      <item>Edvin Šimunov, Poljanska 9, 23000 Zadar punomoćnik sudionika u postupku PRIGORKA PROMET dioničko društvo za proizvodnju i trgovinu, u stečaju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</item>
    </izvorni_sadrzaj>
    <derivirana_varijabla naziv="DomainObject.Predmet.OstaliListNazivFormatedOIB_1">
      <item>Edvin Šimunov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 JADRAN BANKA D.D.</izvorni_sadrzaj>
    <derivirana_varijabla naziv="DomainObject.Predmet.StrankaIDrugi_1">ALPE JADRAN BANKA D.D.</derivirana_varijabla>
  </DomainObject.Predmet.StrankaIDrugi>
  <DomainObject.Predmet.ProtustrankaIDrugi>
    <izvorni_sadrzaj>PRIGORKA PROMET dioničko društvo za proizvodnju i trgovinu, u stečaju</izvorni_sadrzaj>
    <derivirana_varijabla naziv="DomainObject.Predmet.ProtustrankaIDrugi_1">PRIGORKA PROMET dioničko društvo za proizvodnju i trgovinu, u stečaju</derivirana_varijabla>
  </DomainObject.Predmet.ProtustrankaIDrugi>
  <DomainObject.Predmet.StrankaIDrugiAdressOIB>
    <izvorni_sadrzaj>ALPE JADRAN BANKA D.D., Split</izvorni_sadrzaj>
    <derivirana_varijabla naziv="DomainObject.Predmet.StrankaIDrugiAdressOIB_1">ALPE JADRAN BANKA D.D., Split</derivirana_varijabla>
  </DomainObject.Predmet.StrankaIDrugiAdressOIB>
  <DomainObject.Predmet.ProtustrankaIDrugiAdressOIB>
    <izvorni_sadrzaj>PRIGORKA PROMET dioničko društvo za proizvodnju i trgovinu, u stečaju, Benkovačka bb, Zadar</izvorni_sadrzaj>
    <derivirana_varijabla naziv="DomainObject.Predmet.ProtustrankaIDrugiAdressOIB_1">PRIGORKA PROMET dioničko društvo za proizvodnju i trgovinu, u stečaju, Benkovačka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 JADRAN BANKA D.D.</item>
      <item>PRIGORKA PROMET dioničko društvo za proizvodnju i trgovinu, u stečaju</item>
      <item>Edvin Šimunov</item>
    </izvorni_sadrzaj>
    <derivirana_varijabla naziv="DomainObject.Predmet.SudioniciListNaziv_1">
      <item>ALPE JADRAN BANKA D.D.</item>
      <item>PRIGORKA PROMET dioničko društvo za proizvodnju i trgovinu, u stečaju</item>
      <item>Edvin Šimunov</item>
    </derivirana_varijabla>
  </DomainObject.Predmet.SudioniciListNaziv>
  <DomainObject.Predmet.SudioniciListAdressOIB>
    <izvorni_sadrzaj>
      <item>ALPE JADRAN BANKA D.D., Split</item>
      <item>PRIGORKA PROMET dioničko društvo za proizvodnju i trgovinu, u stečaju, Benkovačka bb,Zadar</item>
      <item>Edvin Šimunov, Poljanska 9,23000 Zadar</item>
    </izvorni_sadrzaj>
    <derivirana_varijabla naziv="DomainObject.Predmet.SudioniciListAdressOIB_1">
      <item>ALPE JADRAN BANKA D.D., Split</item>
      <item>PRIGORKA PROMET dioničko društvo za proizvodnju i trgovinu, u stečaju, Benkovačka bb,Zadar</item>
      <item>Edvin Šimunov, Poljanska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7C831-3419-43ED-AE0D-0330FCB0A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338</properties:Words>
  <properties:Characters>1692</properties:Characters>
  <properties:Lines>57</properties:Lines>
  <properties:Paragraphs>24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2016-09-01T09:58:00Z</dcterms:created>
  <dc:creator>Ardena Bajlo</dc:creator>
  <cp:lastModifiedBy>Marijana Žuža</cp:lastModifiedBy>
  <cp:lastPrinted>2016-09-01T12:53:00Z</cp:lastPrinted>
  <dcterms:modified xmlns:xsi="http://www.w3.org/2001/XMLSchema-instance" xsi:type="dcterms:W3CDTF">2016-09-01T13:26:00Z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