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276e" w14:paraId="30f276e" w:rsidRDefault="00922772" w:rsidP="00922772" w:rsidR="00922772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922772" w:rsidP="00922772" w:rsidR="00922772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922772" w:rsidP="00922772" w:rsidR="00922772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922772" w:rsidP="00922772" w:rsidR="00922772">
      <w:r w:rsidRPr="0047448E">
        <w:t xml:space="preserve"> TRGOVAČKI SUD U </w:t>
      </w:r>
      <w:r>
        <w:t>PAZINU</w:t>
      </w:r>
    </w:p>
    <w:p w:rsidRDefault="00922772" w:rsidP="00922772" w:rsidR="00922772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Posl.br.: 2 St-3/15-453</w:t>
      </w:r>
    </w:p>
    <w:p w:rsidRDefault="00922772" w:rsidP="00922772" w:rsidR="00922772">
      <w:pPr>
        <w:rPr>
          <w:b/>
        </w:rPr>
      </w:pPr>
    </w:p>
    <w:p w:rsidRDefault="00EF5F2F" w:rsidP="00922772" w:rsidR="00EF5F2F"/>
    <w:p w:rsidRDefault="00922772" w:rsidP="00922772" w:rsidR="00922772">
      <w:pPr>
        <w:jc w:val="center"/>
      </w:pPr>
      <w:r>
        <w:t>POZIV NA ROČIŠTE</w:t>
      </w:r>
    </w:p>
    <w:p w:rsidRDefault="00922772" w:rsidP="00922772" w:rsidR="00922772">
      <w:pPr>
        <w:jc w:val="center"/>
      </w:pPr>
      <w:r>
        <w:t>ZA DIOBU KUPOVNINE</w:t>
      </w:r>
    </w:p>
    <w:p w:rsidRDefault="00922772" w:rsidP="00922772" w:rsidR="00922772">
      <w:pPr>
        <w:jc w:val="center"/>
      </w:pPr>
      <w:r>
        <w:rPr>
          <w:bCs w:val="false"/>
        </w:rPr>
        <w:t>u stečajnom postupku koji se vodi nad dužnikom UMAG GRADNJA d.o.o, u stečaju, OIB: 40947158274,</w:t>
      </w:r>
    </w:p>
    <w:p w:rsidRDefault="00922772" w:rsidP="00922772" w:rsidR="00922772"/>
    <w:p w:rsidRDefault="00922772" w:rsidP="00922772" w:rsidR="00922772">
      <w:pPr>
        <w:jc w:val="both"/>
        <w:rPr>
          <w:bCs w:val="false"/>
        </w:rPr>
      </w:pPr>
      <w:r>
        <w:tab/>
        <w:t xml:space="preserve">postignute prodajom 815/1000 dijela nekretnine </w:t>
      </w:r>
      <w:r>
        <w:rPr>
          <w:bCs w:val="false"/>
        </w:rPr>
        <w:t>k.č.br. 2777/3 k.o. Umag, u ovršnom postupku kod Općinskog suda u Puli – Pola, Stalne službe u Bujama – Buie, pod poslovnim brojem Ovr-1489/15.</w:t>
      </w:r>
    </w:p>
    <w:p w:rsidRDefault="00922772" w:rsidP="00922772" w:rsidR="00922772">
      <w:pPr>
        <w:jc w:val="both"/>
        <w:rPr>
          <w:bCs w:val="false"/>
        </w:rPr>
      </w:pPr>
    </w:p>
    <w:p w:rsidRDefault="00922772" w:rsidP="00922772" w:rsidR="00922772">
      <w:r>
        <w:tab/>
        <w:t xml:space="preserve">Ročište za diobu kupovnine održat će se u zgradi Trgovačkog suda u Pazinu, Dršćevka 1, Pazin, sudnica br. 5, </w:t>
      </w:r>
    </w:p>
    <w:p w:rsidRDefault="00922772" w:rsidP="00922772" w:rsidR="00922772"/>
    <w:p w:rsidRDefault="00922772" w:rsidP="00922772" w:rsidR="00922772"/>
    <w:p w:rsidRDefault="00922772" w:rsidP="00922772" w:rsidR="00922772">
      <w:pPr>
        <w:jc w:val="center"/>
      </w:pPr>
      <w:r>
        <w:t>dana 4. listopada 2016. godine u 12:30 sati.</w:t>
      </w:r>
    </w:p>
    <w:p w:rsidRDefault="00922772" w:rsidP="00922772" w:rsidR="00922772">
      <w:pPr>
        <w:jc w:val="center"/>
      </w:pPr>
    </w:p>
    <w:p w:rsidRDefault="00922772" w:rsidP="00922772" w:rsidR="00922772"/>
    <w:p w:rsidRDefault="00922772" w:rsidP="00922772" w:rsidR="00922772">
      <w:r>
        <w:tab/>
        <w:t>Stranka odnosno sudionik može imenovati punomoćnika (čl. 89. ZPP-a),</w:t>
      </w:r>
    </w:p>
    <w:p w:rsidRDefault="00922772" w:rsidP="00922772" w:rsidR="00922772">
      <w:pPr>
        <w:jc w:val="center"/>
      </w:pPr>
    </w:p>
    <w:p w:rsidRDefault="00922772" w:rsidP="00922772" w:rsidR="00922772"/>
    <w:p w:rsidRDefault="00922772" w:rsidP="00922772" w:rsidR="00922772">
      <w:r>
        <w:t>UPOZORENJE</w:t>
      </w:r>
    </w:p>
    <w:p w:rsidRDefault="00922772" w:rsidP="00922772" w:rsidR="00922772">
      <w:pPr>
        <w:jc w:val="both"/>
      </w:pPr>
      <w:r>
        <w:tab/>
        <w:t>Tražbina vjerovnika koji ne dođe na ročište uzet će se prema stanju koje proizlazi iz zemljišnih knjiga i spisa.</w:t>
      </w:r>
    </w:p>
    <w:p w:rsidRDefault="00922772" w:rsidP="00922772" w:rsidR="00922772">
      <w:pPr>
        <w:ind w:firstLine="708"/>
        <w:jc w:val="both"/>
      </w:pPr>
      <w:r>
        <w:t>Najkasnije na ročištu za diobu osobe pozvane na ročište mogu drugom osporiti tražbinu, njezinu visinu i red namirenja.</w:t>
      </w:r>
    </w:p>
    <w:p w:rsidRDefault="00922772" w:rsidP="00922772" w:rsidR="00922772">
      <w:pPr>
        <w:ind w:firstLine="708"/>
      </w:pPr>
      <w:r>
        <w:t>Prijedlozi, izjave i prigovori ne mogu se davati, odnosno podnositi ako se propusti rok, odnosno izostane s ročišta na kojem ih je trebalo dati ili podnijeti.</w:t>
      </w:r>
    </w:p>
    <w:p w:rsidRDefault="00922772" w:rsidP="00922772" w:rsidR="00922772">
      <w:pPr>
        <w:jc w:val="center"/>
      </w:pPr>
    </w:p>
    <w:p w:rsidRDefault="00922772" w:rsidP="00922772" w:rsidR="00922772">
      <w:pPr>
        <w:jc w:val="center"/>
      </w:pPr>
      <w:r>
        <w:t xml:space="preserve">U </w:t>
      </w:r>
      <w:r w:rsidRPr="00446C35">
        <w:t>Pazinu, dana</w:t>
      </w:r>
      <w:r>
        <w:t xml:space="preserve"> 30. kolovoza 2016. </w:t>
      </w:r>
    </w:p>
    <w:p w:rsidRDefault="00922772" w:rsidP="00922772" w:rsidR="00922772">
      <w:pPr>
        <w:jc w:val="both"/>
      </w:pPr>
    </w:p>
    <w:p w:rsidRDefault="00922772" w:rsidP="00922772" w:rsidR="00922772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="00EF5F2F">
        <w:t xml:space="preserve">    </w:t>
      </w:r>
      <w:r w:rsidRPr="00446C35">
        <w:t>Stečajni sudac</w:t>
      </w:r>
    </w:p>
    <w:p w:rsidRDefault="00922772" w:rsidP="00922772" w:rsidR="00922772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EF5F2F">
        <w:t xml:space="preserve">    </w:t>
      </w:r>
      <w:r w:rsidRPr="00446C35">
        <w:t>Adrijana Labinjan Skok</w:t>
      </w:r>
      <w:r>
        <w:t>, v.r.</w:t>
      </w:r>
    </w:p>
    <w:p w:rsidRDefault="00922772" w:rsidP="00922772" w:rsidR="00922772">
      <w:pPr>
        <w:jc w:val="both"/>
      </w:pPr>
    </w:p>
    <w:p w:rsidRDefault="00922772" w:rsidP="00922772" w:rsidR="00922772">
      <w:pPr>
        <w:jc w:val="center"/>
        <w:rPr>
          <w:b/>
        </w:rPr>
      </w:pPr>
    </w:p>
    <w:p w:rsidRDefault="00922772" w:rsidP="00922772" w:rsidR="00922772">
      <w:pPr>
        <w:jc w:val="center"/>
        <w:rPr>
          <w:b/>
        </w:rPr>
      </w:pPr>
    </w:p>
    <w:p w:rsidRDefault="00922772" w:rsidP="00922772" w:rsidR="00922772">
      <w:pPr>
        <w:jc w:val="both"/>
      </w:pPr>
      <w:r w:rsidRPr="00B53410">
        <w:t>DNA:</w:t>
      </w:r>
    </w:p>
    <w:p w:rsidRDefault="00922772" w:rsidP="00922772" w:rsidR="00922772">
      <w:pPr>
        <w:jc w:val="both"/>
      </w:pPr>
      <w:r>
        <w:t>- Stečajni upravitelj Dražen Ezgeta, Poreč, M. Benussi 8</w:t>
      </w:r>
    </w:p>
    <w:p w:rsidRDefault="00922772" w:rsidP="00922772" w:rsidR="00EF5F2F">
      <w:pPr>
        <w:jc w:val="both"/>
      </w:pPr>
      <w:r>
        <w:t xml:space="preserve">- </w:t>
      </w:r>
      <w:r w:rsidR="004B3B9C">
        <w:t xml:space="preserve">Raiffeisenlandesbank Karnten – Rechenzentrum und Revisionsverband, reg.Gen.m.b.H, </w:t>
      </w:r>
    </w:p>
    <w:p w:rsidRDefault="00EF5F2F" w:rsidP="00922772" w:rsidR="00922772">
      <w:pPr>
        <w:jc w:val="both"/>
      </w:pPr>
      <w:r>
        <w:t xml:space="preserve">  </w:t>
      </w:r>
      <w:r w:rsidR="004B3B9C">
        <w:t>Raiffeisenplatz 1, 9020 Klashenfurt, Austrija</w:t>
      </w:r>
    </w:p>
    <w:p w:rsidRDefault="00EF5F2F" w:rsidP="00922772" w:rsidR="00EF5F2F">
      <w:pPr>
        <w:jc w:val="both"/>
      </w:pPr>
      <w:r>
        <w:t>- IKB UMAG d.d., Umag, Ernesta Miloša 1</w:t>
      </w:r>
    </w:p>
    <w:p w:rsidRDefault="00922772" w:rsidP="00922772" w:rsidR="00922772">
      <w:pPr>
        <w:jc w:val="both"/>
      </w:pPr>
      <w:r>
        <w:t>- oglasna ploča suda 8 dana</w:t>
      </w:r>
    </w:p>
    <w:p w:rsidRDefault="00922772" w:rsidP="00922772" w:rsidR="00922772">
      <w:pPr>
        <w:jc w:val="both"/>
      </w:pPr>
      <w:r>
        <w:t>- e-oglasna ploča 8 dana</w:t>
      </w:r>
    </w:p>
    <w:p w:rsidRDefault="004A3BDF" w:rsidR="00500701"/>
    <w:sectPr w:rsidSect="00922772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BDF" w:rsidR="00000000">
      <w:r>
        <w:separator/>
      </w:r>
    </w:p>
  </w:endnote>
  <w:endnote w:id="0" w:type="continuationSeparator">
    <w:p w:rsidRDefault="004A3BD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BDF" w:rsidR="00000000">
      <w:r>
        <w:separator/>
      </w:r>
    </w:p>
  </w:footnote>
  <w:footnote w:id="0" w:type="continuationSeparator">
    <w:p w:rsidRDefault="004A3BD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F2F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BDF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F2F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7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3BDF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BDF" w:rsidR="00B359BD">
    <w:pPr>
      <w:pStyle w:val="Zaglavlje"/>
      <w:jc w:val="center"/>
    </w:pPr>
  </w:p>
  <w:p w:rsidRDefault="004A3BDF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772"/>
    <w:rsid w:val="004A3BDF"/>
    <w:rsid w:val="004B3B9C"/>
    <w:rsid w:val="00554328"/>
    <w:rsid w:val="00922772"/>
    <w:rsid w:val="00985388"/>
    <w:rsid w:val="00E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277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2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277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22772"/>
  </w:style>
  <w:style w:styleId="Tekstbalonia" w:type="paragraph">
    <w:name w:val="Balloon Text"/>
    <w:basedOn w:val="Normal"/>
    <w:link w:val="TekstbaloniaChar"/>
    <w:uiPriority w:val="99"/>
    <w:semiHidden/>
    <w:unhideWhenUsed/>
    <w:rsid w:val="009227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277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B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B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B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B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277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2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277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922772"/>
  </w:style>
  <w:style w:styleId="Tekstbalonia" w:type="paragraph">
    <w:name w:val="Balloon Text"/>
    <w:basedOn w:val="Normal"/>
    <w:link w:val="TekstbaloniaChar"/>
    <w:uiPriority w:val="99"/>
    <w:semiHidden/>
    <w:unhideWhenUsed/>
    <w:rsid w:val="009227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277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B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B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B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B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</izvorni_sadrzaj>
    <derivirana_varijabla naziv="DomainObject.Predmet.PrimjedbaSuca_1">01.03.2010.,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1184</properties:Characters>
  <properties:Lines>48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2016-08-30T13:02:00Z</dcterms:created>
  <dc:creator>Jasmina Matika</dc:creator>
  <cp:lastModifiedBy>Jasmina Matika</cp:lastModifiedBy>
  <dcterms:modified xmlns:xsi="http://www.w3.org/2001/XMLSchema-instance" xsi:type="dcterms:W3CDTF">2016-08-30T13:17:00Z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