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d321" w14:paraId="1aed321" w:rsidRDefault="00AB4602" w:rsidP="00A671D6" w:rsidR="00A671D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71D6" w:rsidRPr="00A671D6">
        <w:rPr>
          <w:rFonts w:cs="Times New Roman"/>
        </w:rPr>
        <w:t xml:space="preserve">    REPUBLIKA HRVATSKA</w:t>
      </w:r>
    </w:p>
    <w:p w:rsidRDefault="00A671D6" w:rsidP="00A671D6" w:rsidR="00A671D6" w:rsidRPr="00A671D6">
      <w:pPr>
        <w:pStyle w:val="NormaleSPIS"/>
        <w:ind w:firstLine="0"/>
        <w:rPr>
          <w:rFonts w:cs="Times New Roman"/>
        </w:rPr>
      </w:pPr>
      <w:r w:rsidRPr="00A671D6">
        <w:rPr>
          <w:rFonts w:cs="Times New Roman"/>
        </w:rPr>
        <w:t>TRGOVAČKI SUD U ZAGREBU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 Stalna služba u Karlovcu 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Karlovac, Trg hrvatskih branitelja 1/II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jc w:val="center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R E P U B L I K A   H R V A T S K A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ab/>
        <w:t>R J E Š E N J E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ab/>
        <w:t>TRGOVAČKI SUD U ZAGREBU, Stalna služba u Karlovcu, po sucu Jadranki Mađeruh, u predstečajnom postupku nad dužnikom KRO-GRAD d.o.o., Sveti Ivan Zelina, Črečan 36a, OIB: 36315052566, kojeg zastupa punomoćnik Nenad Šimunec, odvjetnik u Zagrebu, Marjanovićev prilaz 13/8, 12. veljače 2018.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jc w:val="center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r i j e š i o   j e</w:t>
      </w:r>
    </w:p>
    <w:p w:rsidRDefault="00A671D6" w:rsidP="00A671D6" w:rsidR="00A671D6" w:rsidRPr="00A671D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671D6" w:rsidP="00A671D6" w:rsidR="00A671D6" w:rsidRPr="00A671D6">
      <w:pPr>
        <w:spacing w:after="0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ab/>
        <w:t xml:space="preserve">Nalaže se </w:t>
      </w:r>
      <w:r w:rsidR="00F6527A">
        <w:rPr>
          <w:rFonts w:cs="Times New Roman" w:eastAsia="Times New Roman"/>
          <w:lang w:eastAsia="hr-HR"/>
        </w:rPr>
        <w:t xml:space="preserve">vjerovniku </w:t>
      </w:r>
      <w:r w:rsidR="00654074">
        <w:rPr>
          <w:rFonts w:cs="Times New Roman" w:eastAsia="Times New Roman"/>
          <w:lang w:eastAsia="hr-HR"/>
        </w:rPr>
        <w:t>Zagrebačka banka d.d., Zagreb, Trg bana Josipa Jelačića 10, OIB: 92963223473,</w:t>
      </w:r>
      <w:r w:rsidRPr="00A671D6">
        <w:rPr>
          <w:rFonts w:cs="Times New Roman" w:eastAsia="Times New Roman"/>
          <w:lang w:eastAsia="hr-HR"/>
        </w:rPr>
        <w:t xml:space="preserve"> da plati Financijskoj agenciji iznos od </w:t>
      </w:r>
      <w:r w:rsidR="00F6527A">
        <w:rPr>
          <w:rFonts w:cs="Times New Roman" w:eastAsia="Times New Roman"/>
          <w:lang w:eastAsia="hr-HR"/>
        </w:rPr>
        <w:t>250</w:t>
      </w:r>
      <w:r w:rsidRPr="00A671D6">
        <w:rPr>
          <w:rFonts w:cs="Times New Roman" w:eastAsia="Times New Roman"/>
          <w:lang w:eastAsia="hr-HR"/>
        </w:rPr>
        <w:t>,00 kn na žiro račun broj HR4223900011100017042, model HR05, poziv na broj 7524005-</w:t>
      </w:r>
      <w:r w:rsidR="00654074">
        <w:rPr>
          <w:rFonts w:cs="Times New Roman" w:eastAsia="Times New Roman"/>
          <w:lang w:eastAsia="hr-HR"/>
        </w:rPr>
        <w:t>92963223473</w:t>
      </w:r>
      <w:r w:rsidRPr="00A671D6">
        <w:rPr>
          <w:rFonts w:cs="Times New Roman" w:eastAsia="Times New Roman"/>
          <w:lang w:eastAsia="hr-HR"/>
        </w:rPr>
        <w:t>, u roku 8 dana.</w:t>
      </w:r>
    </w:p>
    <w:p w:rsidRDefault="00A671D6" w:rsidP="00A671D6" w:rsidR="00A671D6" w:rsidRPr="00A671D6">
      <w:pPr>
        <w:spacing w:after="0"/>
        <w:ind w:left="1608"/>
        <w:jc w:val="center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ind w:left="1608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                                  Obrazloženje</w:t>
      </w:r>
    </w:p>
    <w:p w:rsidRDefault="00A671D6" w:rsidP="00A671D6" w:rsidR="00A671D6" w:rsidRPr="00A671D6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A671D6" w:rsidP="00A671D6" w:rsidR="00A671D6" w:rsidRPr="00A671D6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FINA je podneskom od 7. veljače 2018. obavijestila sud, a pozivom na odredbu čl. 40. st. 1. Stečajnog zakona (Narodne novine broj 71/15, dalje:SZ) da je vjerovnik </w:t>
      </w:r>
      <w:r w:rsidR="00654074">
        <w:rPr>
          <w:rFonts w:cs="Times New Roman" w:eastAsia="Times New Roman"/>
          <w:lang w:eastAsia="hr-HR"/>
        </w:rPr>
        <w:t>Zagrebačka banka d.d., Zagreb, Trg bana Josipa Jelačića 10, OIB: 92963223473,</w:t>
      </w:r>
      <w:r w:rsidRPr="00A671D6">
        <w:rPr>
          <w:rFonts w:cs="Times New Roman" w:eastAsia="Times New Roman"/>
          <w:lang w:eastAsia="hr-HR"/>
        </w:rPr>
        <w:t xml:space="preserve"> dužan platiti naknadu za prijavljen</w:t>
      </w:r>
      <w:r w:rsidR="00F6527A">
        <w:rPr>
          <w:rFonts w:cs="Times New Roman" w:eastAsia="Times New Roman"/>
          <w:lang w:eastAsia="hr-HR"/>
        </w:rPr>
        <w:t>u</w:t>
      </w:r>
      <w:r w:rsidRPr="00A671D6">
        <w:rPr>
          <w:rFonts w:cs="Times New Roman" w:eastAsia="Times New Roman"/>
          <w:lang w:eastAsia="hr-HR"/>
        </w:rPr>
        <w:t xml:space="preserve"> tražbin</w:t>
      </w:r>
      <w:r w:rsidR="00F6527A">
        <w:rPr>
          <w:rFonts w:cs="Times New Roman" w:eastAsia="Times New Roman"/>
          <w:lang w:eastAsia="hr-HR"/>
        </w:rPr>
        <w:t>u koj</w:t>
      </w:r>
      <w:r w:rsidR="00654074">
        <w:rPr>
          <w:rFonts w:cs="Times New Roman" w:eastAsia="Times New Roman"/>
          <w:lang w:eastAsia="hr-HR"/>
        </w:rPr>
        <w:t>a</w:t>
      </w:r>
      <w:r w:rsidR="00F6527A">
        <w:rPr>
          <w:rFonts w:cs="Times New Roman" w:eastAsia="Times New Roman"/>
          <w:lang w:eastAsia="hr-HR"/>
        </w:rPr>
        <w:t xml:space="preserve"> je</w:t>
      </w:r>
      <w:r w:rsidRPr="00A671D6">
        <w:rPr>
          <w:rFonts w:cs="Times New Roman" w:eastAsia="Times New Roman"/>
          <w:lang w:eastAsia="hr-HR"/>
        </w:rPr>
        <w:t xml:space="preserve"> naveden</w:t>
      </w:r>
      <w:r w:rsidR="00F6527A">
        <w:rPr>
          <w:rFonts w:cs="Times New Roman" w:eastAsia="Times New Roman"/>
          <w:lang w:eastAsia="hr-HR"/>
        </w:rPr>
        <w:t>a</w:t>
      </w:r>
      <w:r w:rsidRPr="00A671D6">
        <w:rPr>
          <w:rFonts w:cs="Times New Roman" w:eastAsia="Times New Roman"/>
          <w:lang w:eastAsia="hr-HR"/>
        </w:rPr>
        <w:t xml:space="preserve"> u prijedlogu za otvaranje predstečajnog postupka i osporen</w:t>
      </w:r>
      <w:r w:rsidR="00F6527A">
        <w:rPr>
          <w:rFonts w:cs="Times New Roman" w:eastAsia="Times New Roman"/>
          <w:lang w:eastAsia="hr-HR"/>
        </w:rPr>
        <w:t>a je</w:t>
      </w:r>
      <w:r w:rsidRPr="00A671D6">
        <w:rPr>
          <w:rFonts w:cs="Times New Roman" w:eastAsia="Times New Roman"/>
          <w:lang w:eastAsia="hr-HR"/>
        </w:rPr>
        <w:t xml:space="preserve"> i to u iznosu od </w:t>
      </w:r>
      <w:r w:rsidR="00F6527A">
        <w:rPr>
          <w:rFonts w:cs="Times New Roman" w:eastAsia="Times New Roman"/>
          <w:lang w:eastAsia="hr-HR"/>
        </w:rPr>
        <w:t>250</w:t>
      </w:r>
      <w:r w:rsidRPr="00A671D6">
        <w:rPr>
          <w:rFonts w:cs="Times New Roman" w:eastAsia="Times New Roman"/>
          <w:lang w:eastAsia="hr-HR"/>
        </w:rPr>
        <w:t>,00 kn.</w:t>
      </w: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Ako je pojedina prijavljena tražbina navedena u prijedlogu za otvaranje predstečajnog postupka i bude osporena, podnositelj prijave dužan je za prijavu svake pojedine tražbine platiti naknadu Financijskoj agenciji u iznosu od 2 %  od iznosa tražbine, ali ne više od 200,00 kn  (čl. 40. st. 1. SZ-a).</w:t>
      </w: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Slijedom navedenog za osporen</w:t>
      </w:r>
      <w:r w:rsidR="00F6527A">
        <w:rPr>
          <w:rFonts w:cs="Times New Roman" w:eastAsia="Times New Roman"/>
          <w:lang w:eastAsia="hr-HR"/>
        </w:rPr>
        <w:t>u</w:t>
      </w:r>
      <w:r w:rsidRPr="00A671D6">
        <w:rPr>
          <w:rFonts w:cs="Times New Roman" w:eastAsia="Times New Roman"/>
          <w:lang w:eastAsia="hr-HR"/>
        </w:rPr>
        <w:t xml:space="preserve"> tražbin</w:t>
      </w:r>
      <w:r w:rsidR="00F6527A">
        <w:rPr>
          <w:rFonts w:cs="Times New Roman" w:eastAsia="Times New Roman"/>
          <w:lang w:eastAsia="hr-HR"/>
        </w:rPr>
        <w:t>u</w:t>
      </w:r>
      <w:r w:rsidRPr="00A671D6">
        <w:rPr>
          <w:rFonts w:cs="Times New Roman" w:eastAsia="Times New Roman"/>
          <w:lang w:eastAsia="hr-HR"/>
        </w:rPr>
        <w:t xml:space="preserve"> vjerovniku </w:t>
      </w:r>
      <w:r w:rsidR="00654074">
        <w:rPr>
          <w:rFonts w:cs="Times New Roman" w:eastAsia="Times New Roman"/>
          <w:lang w:eastAsia="hr-HR"/>
        </w:rPr>
        <w:t>Zagrebačka banka d.d., Zagreb, Trg bana Josipa Jelačića 10, OIB: 92963223473,</w:t>
      </w:r>
      <w:r w:rsidRPr="00A671D6">
        <w:rPr>
          <w:rFonts w:cs="Times New Roman" w:eastAsia="Times New Roman"/>
          <w:lang w:eastAsia="hr-HR"/>
        </w:rPr>
        <w:t xml:space="preserve"> u iznosu od </w:t>
      </w:r>
      <w:r w:rsidR="00654074">
        <w:rPr>
          <w:rFonts w:cs="Times New Roman" w:eastAsia="Times New Roman"/>
          <w:lang w:eastAsia="hr-HR"/>
        </w:rPr>
        <w:t>75.685,00</w:t>
      </w:r>
      <w:r w:rsidRPr="00A671D6">
        <w:rPr>
          <w:rFonts w:cs="Times New Roman" w:eastAsia="Times New Roman"/>
          <w:lang w:eastAsia="hr-HR"/>
        </w:rPr>
        <w:t xml:space="preserve"> kn glede naknade za prijav</w:t>
      </w:r>
      <w:r w:rsidR="00F6527A">
        <w:rPr>
          <w:rFonts w:cs="Times New Roman" w:eastAsia="Times New Roman"/>
          <w:lang w:eastAsia="hr-HR"/>
        </w:rPr>
        <w:t>u</w:t>
      </w:r>
      <w:r w:rsidRPr="00A671D6">
        <w:rPr>
          <w:rFonts w:cs="Times New Roman" w:eastAsia="Times New Roman"/>
          <w:lang w:eastAsia="hr-HR"/>
        </w:rPr>
        <w:t xml:space="preserve"> tražbin</w:t>
      </w:r>
      <w:r w:rsidR="00F6527A">
        <w:rPr>
          <w:rFonts w:cs="Times New Roman" w:eastAsia="Times New Roman"/>
          <w:lang w:eastAsia="hr-HR"/>
        </w:rPr>
        <w:t>e</w:t>
      </w:r>
      <w:r w:rsidRPr="00A671D6">
        <w:rPr>
          <w:rFonts w:cs="Times New Roman" w:eastAsia="Times New Roman"/>
          <w:lang w:eastAsia="hr-HR"/>
        </w:rPr>
        <w:t xml:space="preserve"> odlučeno</w:t>
      </w:r>
      <w:r>
        <w:rPr>
          <w:rFonts w:cs="Times New Roman" w:eastAsia="Times New Roman"/>
          <w:lang w:eastAsia="hr-HR"/>
        </w:rPr>
        <w:t xml:space="preserve"> je kao u izreci rješenja.</w:t>
      </w:r>
    </w:p>
    <w:p w:rsidRDefault="00A671D6" w:rsidP="00A671D6" w:rsidR="00A671D6" w:rsidRPr="00A671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jc w:val="center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U Karlovcu 12. veljače 2018.</w:t>
      </w:r>
    </w:p>
    <w:p w:rsidRDefault="00A671D6" w:rsidP="00A671D6" w:rsidR="00F6527A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ab/>
        <w:t xml:space="preserve"> </w:t>
      </w:r>
    </w:p>
    <w:p w:rsidRDefault="00F6527A" w:rsidP="00A671D6" w:rsidR="00A671D6" w:rsidRPr="00A671D6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 w:rsidR="00A671D6" w:rsidRPr="00A671D6">
        <w:rPr>
          <w:rFonts w:cs="Times New Roman" w:eastAsia="Times New Roman"/>
          <w:lang w:eastAsia="hr-HR"/>
        </w:rPr>
        <w:t xml:space="preserve">     Stečajni sudac:</w:t>
      </w:r>
    </w:p>
    <w:p w:rsidRDefault="00A671D6" w:rsidP="00A671D6" w:rsidR="00A671D6" w:rsidRPr="00A671D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A671D6">
        <w:rPr>
          <w:rFonts w:cs="Times New Roman" w:eastAsia="Times New Roman"/>
          <w:lang w:eastAsia="hr-HR"/>
        </w:rPr>
        <w:tab/>
        <w:t>Jadranka Mađeruh,v.r.</w:t>
      </w:r>
    </w:p>
    <w:p w:rsidRDefault="00A671D6" w:rsidP="00A671D6" w:rsidR="00A671D6" w:rsidRPr="00A671D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lastRenderedPageBreak/>
        <w:t>Za točnost otpravka-</w:t>
      </w:r>
    </w:p>
    <w:p w:rsidRDefault="00A671D6" w:rsidP="00A671D6" w:rsidR="00A671D6" w:rsidRPr="00A671D6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ovlašteni službenik:</w:t>
      </w:r>
    </w:p>
    <w:p w:rsidRDefault="00A671D6" w:rsidP="00A671D6" w:rsidR="00A671D6" w:rsidRPr="00A671D6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A671D6">
        <w:rPr>
          <w:rFonts w:cs="Times New Roman" w:eastAsia="Times New Roman"/>
          <w:lang w:eastAsia="hr-HR"/>
        </w:rPr>
        <w:tab/>
      </w:r>
      <w:r w:rsidRPr="00A671D6">
        <w:rPr>
          <w:rFonts w:cs="Times New Roman" w:eastAsia="Times New Roman"/>
          <w:lang w:eastAsia="hr-HR"/>
        </w:rPr>
        <w:tab/>
        <w:t xml:space="preserve"> Draženka Prpić</w:t>
      </w:r>
    </w:p>
    <w:p w:rsidRDefault="00A671D6" w:rsidP="00A671D6" w:rsidR="00A671D6" w:rsidRPr="00A671D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</w:t>
      </w:r>
    </w:p>
    <w:p w:rsidRDefault="00A671D6" w:rsidP="00A671D6" w:rsidR="00A671D6" w:rsidRPr="00A671D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UPUTA O PRAVNOM LIJEKU:</w:t>
      </w:r>
    </w:p>
    <w:p w:rsidRDefault="00A671D6" w:rsidP="00A671D6" w:rsidR="00A671D6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F6527A" w:rsidP="006E54EB" w:rsidR="00F6527A" w:rsidRPr="00F6527A">
      <w:pPr>
        <w:tabs>
          <w:tab w:pos="6375" w:val="left"/>
        </w:tabs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br/>
      </w:r>
    </w:p>
    <w:p w:rsidRDefault="00F6527A" w:rsidP="00F6527A" w:rsidR="00F6527A" w:rsidRPr="00F6527A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</w:p>
    <w:sectPr w:rsidSect="0032366B" w:rsidR="00F6527A" w:rsidRPr="00F6527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CA5" w:rsidP="00537B78" w:rsidR="00451CA5">
      <w:r>
        <w:separator/>
      </w:r>
    </w:p>
  </w:endnote>
  <w:endnote w:id="0" w:type="continuationSeparator">
    <w:p w:rsidRDefault="00451CA5" w:rsidP="00537B78" w:rsidR="00451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CA5" w:rsidP="00537B78" w:rsidR="00451CA5">
      <w:r>
        <w:separator/>
      </w:r>
    </w:p>
  </w:footnote>
  <w:footnote w:id="0" w:type="continuationSeparator">
    <w:p w:rsidRDefault="00451CA5" w:rsidP="00537B78" w:rsidR="00451C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9623186"/>
      <w:docPartObj>
        <w:docPartGallery w:val="Page Numbers (Top of Page)"/>
        <w:docPartUnique/>
      </w:docPartObj>
    </w:sdtPr>
    <w:sdtEndPr/>
    <w:sdtContent>
      <w:p w:rsidRDefault="00A671D6" w:rsidR="00A671D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4EB">
          <w:t>1</w:t>
        </w:r>
        <w:r>
          <w:fldChar w:fldCharType="end"/>
        </w:r>
      </w:p>
    </w:sdtContent>
  </w:sdt>
  <w:p w:rsidRDefault="00A671D6" w:rsidR="008333A9">
    <w:pPr>
      <w:pStyle w:val="Zaglavlje"/>
    </w:pPr>
    <w:r>
      <w:t>1 St-2261/17-</w:t>
    </w:r>
    <w:r w:rsidR="00654074">
      <w:t>106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C372669"/>
    <w:multiLevelType w:val="hybridMultilevel"/>
    <w:tmpl w:val="4762F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</w:num>
  <w:num w:numId="49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1CA5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074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4EB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1D6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95B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27A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3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KRO-GRAD d.o.o. zastupanog po punomoćniku Nenad Šimunec</izvorni_sadrzaj>
    <derivirana_varijabla naziv="DomainObject.Predmet.ProtustrankaFormated_1">  KRO-GRAD d.o.o. zastupanog po punomoćniku Nenad Šimunec</derivirana_varijabla>
  </DomainObject.Predmet.ProtustrankaFormated>
  <DomainObject.Predmet.ProtustrankaFormatedOIB>
    <izvorni_sadrzaj>  KRO-GRAD d.o.o., OIB 36315052566 zastupanog po punomoćniku Nenad Šimunec</izvorni_sadrzaj>
    <derivirana_varijabla naziv="DomainObject.Predmet.ProtustrankaFormatedOIB_1">  KRO-GRAD d.o.o., OIB 36315052566 zastupanog po punomoćniku Nenad Šimunec</derivirana_varijabla>
  </DomainObject.Predmet.ProtustrankaFormatedOIB>
  <DomainObject.Predmet.ProtustrankaFormatedWithAdress>
    <izvorni_sadrzaj> KRO-GRAD d.o.o., Črečan 36/a, 10380 Sveti Ivan Zelina zastupanog po punomoćniku Nenad Šimunec</izvorni_sadrzaj>
    <derivirana_varijabla naziv="DomainObject.Predmet.ProtustrankaFormatedWithAdress_1"> KRO-GRAD d.o.o., Črečan 36/a, 10380 Sveti Ivan Zelina zastupanog po punomoćniku Nenad Šimunec</derivirana_varijabla>
  </DomainObject.Predmet.ProtustrankaFormatedWithAdress>
  <DomainObject.Predmet.ProtustrankaFormatedWithAdressOIB>
    <izvorni_sadrzaj> KRO-GRAD d.o.o., OIB 36315052566, Črečan 36/a, 10380 Sveti Ivan Zelina zastupanog po punomoćniku Nenad Šimunec</izvorni_sadrzaj>
    <derivirana_varijabla naziv="DomainObject.Predmet.ProtustrankaFormatedWithAdressOIB_1"> KRO-GRAD d.o.o., OIB 36315052566, Črečan 36/a, 10380 Sveti Ivan Zelina zastupanog po punomoćniku Nenad Šimunec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 zastupanog po punomoćniku Nenad Šimunec</item>
    </izvorni_sadrzaj>
    <derivirana_varijabla naziv="DomainObject.Predmet.ProtuStrankaListFormated_1">
      <item>KRO-GRAD d.o.o. zastupanog po punomoćniku Nenad Šimunec</item>
    </derivirana_varijabla>
  </DomainObject.Predmet.ProtuStrankaListFormated>
  <DomainObject.Predmet.ProtuStrankaListFormatedOIB>
    <izvorni_sadrzaj>
      <item>KRO-GRAD d.o.o., OIB 36315052566 zastupanog po punomoćniku Nenad Šimunec</item>
    </izvorni_sadrzaj>
    <derivirana_varijabla naziv="DomainObject.Predmet.ProtuStrankaListFormatedOIB_1">
      <item>KRO-GRAD d.o.o., OIB 36315052566 zastupanog po punomoćniku Nenad Šimunec</item>
    </derivirana_varijabla>
  </DomainObject.Predmet.ProtuStrankaListFormatedOIB>
  <DomainObject.Predmet.ProtuStrankaListFormatedWithAdress>
    <izvorni_sadrzaj>
      <item>KRO-GRAD d.o.o., Črečan 36/a, 10380 Sveti Ivan Zelina zastupanog po punomoćniku Nenad Šimunec</item>
    </izvorni_sadrzaj>
    <derivirana_varijabla naziv="DomainObject.Predmet.ProtuStrankaListFormatedWithAdress_1">
      <item>KRO-GRAD d.o.o., Črečan 36/a, 10380 Sveti Ivan Zelina zastupanog po punomoćniku Nenad Šimunec</item>
    </derivirana_varijabla>
  </DomainObject.Predmet.ProtuStrankaListFormatedWithAdress>
  <DomainObject.Predmet.ProtuStrankaListFormatedWithAdressOIB>
    <izvorni_sadrzaj>
      <item>KRO-GRAD d.o.o., OIB 36315052566, Črečan 36/a, 10380 Sveti Ivan Zelina zastupanog po punomoćniku Nenad Šimunec</item>
    </izvorni_sadrzaj>
    <derivirana_varijabla naziv="DomainObject.Predmet.ProtuStrankaListFormatedWithAdressOIB_1">
      <item>KRO-GRAD d.o.o., OIB 36315052566, Črečan 36/a, 10380 Sveti Ivan Zelina zastupanog po punomoćniku Nenad Šimunec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>
      <item>Nenad Šimunec punomoćnik sudionika u postupku KRO-GRAD d.o.o.</item>
    </izvorni_sadrzaj>
    <derivirana_varijabla naziv="DomainObject.Predmet.OstaliListFormated_1">
      <item>Nenad Šimunec punomoćnik sudionika u postupku KRO-GRAD d.o.o.</item>
    </derivirana_varijabla>
  </DomainObject.Predmet.OstaliListFormated>
  <DomainObject.Predmet.OstaliListFormatedOIB>
    <izvorni_sadrzaj>
      <item>Nenad Šimunec, OIB 19735427980 punomoćnik sudionika u postupku KRO-GRAD d.o.o.</item>
    </izvorni_sadrzaj>
    <derivirana_varijabla naziv="DomainObject.Predmet.OstaliListFormatedOIB_1">
      <item>Nenad Šimunec, OIB 19735427980 punomoćnik sudionika u postupku KRO-GRAD d.o.o.</item>
    </derivirana_varijabla>
  </DomainObject.Predmet.OstaliListFormatedOIB>
  <DomainObject.Predmet.OstaliListFormatedWithAdress>
    <izvorni_sadrzaj>
      <item>Nenad Šimunec, Marijanovićev prilaz 13/VIII, 10000 Zagreb punomoćnik sudionika u postupku KRO-GRAD d.o.o.</item>
    </izvorni_sadrzaj>
    <derivirana_varijabla naziv="DomainObject.Predmet.OstaliListFormatedWithAdress_1">
      <item>Nenad Šimunec, Marijanovićev prilaz 13/VIII, 10000 Zagreb punomoćnik sudionika u postupku KRO-GRAD d.o.o.</item>
    </derivirana_varijabla>
  </DomainObject.Predmet.OstaliListFormatedWithAdress>
  <DomainObject.Predmet.OstaliListFormatedWithAdressOIB>
    <izvorni_sadrzaj>
      <item>Nenad Šimunec, OIB 19735427980, Marijanovićev prilaz 13/VIII, 10000 Zagreb punomoćnik sudionika u postupku KRO-GRAD d.o.o.</item>
    </izvorni_sadrzaj>
    <derivirana_varijabla naziv="DomainObject.Predmet.OstaliListFormatedWithAdressOIB_1">
      <item>Nenad Šimunec, OIB 19735427980, Marijanovićev prilaz 13/VIII, 10000 Zagreb punomoćnik sudionika u postupku KRO-GRAD d.o.o.</item>
    </derivirana_varijabla>
  </DomainObject.Predmet.OstaliListFormatedWithAdressOIB>
  <DomainObject.Predmet.OstaliListNazivFormated>
    <izvorni_sadrzaj>
      <item>Nenad Šimunec</item>
    </izvorni_sadrzaj>
    <derivirana_varijabla naziv="DomainObject.Predmet.OstaliListNazivFormated_1">
      <item>Nenad Šimunec</item>
    </derivirana_varijabla>
  </DomainObject.Predmet.OstaliListNazivFormated>
  <DomainObject.Predmet.OstaliListNazivFormatedOIB>
    <izvorni_sadrzaj>
      <item>Nenad Šimunec, OIB 19735427980</item>
    </izvorni_sadrzaj>
    <derivirana_varijabla naziv="DomainObject.Predmet.OstaliListNazivFormatedOIB_1">
      <item>Nenad Šimunec, OIB 19735427980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>27. siječnja 2018.</izvorni_sadrzaj>
    <derivirana_varijabla naziv="DomainObject.Predmet.OdlukaRjesenje.DatumPravomocnosti_1">27. siječnja 2018.</derivirana_varijabla>
  </DomainObject.Predmet.OdlukaRjesenje.DatumPravomocnosti>
  <DomainObject.Predmet.OdlukaRjesenje.Oznaka>
    <izvorni_sadrzaj>St-2261/2017-94</izvorni_sadrzaj>
    <derivirana_varijabla naziv="DomainObject.Predmet.OdlukaRjesenje.Oznaka_1">St-2261/2017-94</derivirana_varijabla>
  </DomainObject.Predmet.OdlukaRjesenje.Oznaka>
  <DomainObject.Predmet.SudioniciListNaziv>
    <izvorni_sadrzaj>
      <item>KRO-GRAD d.o.o.</item>
      <item>KRO-GRAD d.o.o.</item>
      <item>Štefica Krofak</item>
      <item>Nenad Šimunec</item>
    </izvorni_sadrzaj>
    <derivirana_varijabla naziv="DomainObject.Predmet.SudioniciListNaziv_1">
      <item>KRO-GRAD d.o.o.</item>
      <item>KRO-GRAD d.o.o.</item>
      <item>Štefica Krofak</item>
      <item>Nenad Šimunec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E80E2-2E30-460F-85C0-E5BD6E7E7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1626</properties:Characters>
  <properties:Lines>53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2018-02-12T13:44:00Z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2018-02-12T13:47:00Z</cp:lastPrinted>
  <dcterms:modified xmlns:xsi="http://www.w3.org/2001/XMLSchema-instance" xsi:type="dcterms:W3CDTF">2018-02-12T13:47:00Z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