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0E7880" w:rsidR="00B85D67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85D67" w:rsidP="000E7880" w:rsidR="00B85D67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85D67" w:rsidP="000E7880" w:rsidR="00B85D67" w:rsidRPr="00525C75">
            <w:pPr>
              <w:jc w:val="center"/>
            </w:pPr>
          </w:p>
          <w:p w:rsidRDefault="00B85D67" w:rsidP="000E7880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B85D67" w:rsidP="000E7880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B85D67" w:rsidP="000E7880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B85D67" w:rsidP="000E7880" w:rsidR="00B85D67" w:rsidRPr="00525C75">
            <w:pPr>
              <w:jc w:val="center"/>
            </w:pPr>
          </w:p>
        </w:tc>
      </w:tr>
    </w:tbl>
    <w:p w14:textId="3af9b90" w14:paraId="3af9b90" w:rsidRDefault="006C081D" w:rsidP="00B85D67" w:rsidR="00110294">
      <w:pPr>
        <w:jc w:val="right"/>
        <w15:collapsed w:val="false"/>
      </w:pPr>
      <w:r w:rsidRPr="0032121B">
        <w:t>3</w:t>
      </w:r>
      <w:r w:rsidR="001E4E5F" w:rsidRPr="0032121B">
        <w:t xml:space="preserve"> St-</w:t>
      </w:r>
      <w:r w:rsidR="00440D35">
        <w:t>2465/17</w:t>
      </w:r>
      <w:r w:rsidR="004D4FF6">
        <w:t xml:space="preserve">  </w:t>
      </w:r>
      <w:r w:rsidR="002C3E66">
        <w:t>-20</w:t>
      </w:r>
    </w:p>
    <w:p w:rsidRDefault="002265B6" w:rsidP="000E7880" w:rsidR="002265B6" w:rsidRPr="00083E15">
      <w:r w:rsidRPr="00083E15">
        <w:t xml:space="preserve">      </w:t>
      </w:r>
    </w:p>
    <w:p w:rsidRDefault="002265B6" w:rsidP="000E7880" w:rsidR="002265B6" w:rsidRPr="00083E15">
      <w:pPr>
        <w:jc w:val="center"/>
      </w:pPr>
      <w:r>
        <w:t>R</w:t>
      </w:r>
      <w:r w:rsidR="00B85D67">
        <w:t xml:space="preserve"> </w:t>
      </w:r>
      <w:r>
        <w:t>E</w:t>
      </w:r>
      <w:r w:rsidR="00B85D67">
        <w:t xml:space="preserve"> </w:t>
      </w:r>
      <w:r>
        <w:t>P</w:t>
      </w:r>
      <w:r w:rsidR="00B85D67">
        <w:t xml:space="preserve"> </w:t>
      </w:r>
      <w:r>
        <w:t>U</w:t>
      </w:r>
      <w:r w:rsidR="00B85D67">
        <w:t xml:space="preserve"> </w:t>
      </w:r>
      <w:r>
        <w:t>B</w:t>
      </w:r>
      <w:r w:rsidR="00B85D67">
        <w:t xml:space="preserve"> </w:t>
      </w:r>
      <w:r>
        <w:t>L</w:t>
      </w:r>
      <w:r w:rsidR="00B85D67">
        <w:t xml:space="preserve"> </w:t>
      </w:r>
      <w:r>
        <w:t>I</w:t>
      </w:r>
      <w:r w:rsidR="00B85D67">
        <w:t xml:space="preserve"> </w:t>
      </w:r>
      <w:r>
        <w:t>K</w:t>
      </w:r>
      <w:r w:rsidR="00B85D67">
        <w:t xml:space="preserve"> </w:t>
      </w:r>
      <w:r>
        <w:t xml:space="preserve">A </w:t>
      </w:r>
      <w:r w:rsidR="00B85D67">
        <w:t xml:space="preserve"> </w:t>
      </w:r>
      <w:r>
        <w:t>H</w:t>
      </w:r>
      <w:r w:rsidR="00B85D67">
        <w:t xml:space="preserve"> </w:t>
      </w:r>
      <w:r>
        <w:t>R</w:t>
      </w:r>
      <w:r w:rsidR="00B85D67">
        <w:t xml:space="preserve"> </w:t>
      </w:r>
      <w:r>
        <w:t>V</w:t>
      </w:r>
      <w:r w:rsidR="00B85D67">
        <w:t xml:space="preserve"> </w:t>
      </w:r>
      <w:r>
        <w:t>A</w:t>
      </w:r>
      <w:r w:rsidR="00B85D67">
        <w:t xml:space="preserve"> </w:t>
      </w:r>
      <w:r>
        <w:t>T</w:t>
      </w:r>
      <w:r w:rsidR="00B85D67">
        <w:t xml:space="preserve"> </w:t>
      </w:r>
      <w:r>
        <w:t>S</w:t>
      </w:r>
      <w:r w:rsidR="00B85D67">
        <w:t xml:space="preserve"> </w:t>
      </w:r>
      <w:r>
        <w:t>K</w:t>
      </w:r>
      <w:r w:rsidR="00B85D67">
        <w:t xml:space="preserve"> </w:t>
      </w:r>
      <w:r>
        <w:t>A</w:t>
      </w:r>
    </w:p>
    <w:p w:rsidRDefault="00B85D67" w:rsidP="000E7880" w:rsidR="002265B6" w:rsidRPr="00083E15">
      <w:pPr>
        <w:jc w:val="center"/>
      </w:pPr>
      <w:r>
        <w:t xml:space="preserve"> </w:t>
      </w:r>
      <w:r w:rsidR="002265B6" w:rsidRPr="00083E15">
        <w:t>R J E Š E NJ E</w:t>
      </w:r>
    </w:p>
    <w:p w:rsidRDefault="00B85D67" w:rsidP="000E7880" w:rsidR="002265B6" w:rsidRPr="00B04B8F">
      <w:r>
        <w:t xml:space="preserve"> </w:t>
      </w:r>
    </w:p>
    <w:p w:rsidRDefault="006C081D" w:rsidP="002751F1" w:rsidR="00BB128D" w:rsidRPr="0032121B">
      <w:pPr>
        <w:jc w:val="both"/>
      </w:pPr>
      <w:r w:rsidRPr="0032121B">
        <w:rPr>
          <w:b/>
        </w:rPr>
        <w:tab/>
      </w:r>
      <w:r w:rsidR="002751F1" w:rsidRPr="0032121B">
        <w:t>Trgovački sud u Zagrebu</w:t>
      </w:r>
      <w:r w:rsidR="00413263" w:rsidRPr="0032121B">
        <w:t xml:space="preserve">, </w:t>
      </w:r>
      <w:r w:rsidR="002751F1" w:rsidRPr="0032121B">
        <w:t>po su</w:t>
      </w:r>
      <w:r w:rsidR="00D05CA7" w:rsidRPr="0032121B">
        <w:t>d</w:t>
      </w:r>
      <w:r w:rsidR="002751F1" w:rsidRPr="0032121B">
        <w:t>cu Mihae</w:t>
      </w:r>
      <w:r w:rsidR="00B90F77" w:rsidRPr="0032121B">
        <w:t xml:space="preserve">lu Kovačiću, u </w:t>
      </w:r>
      <w:r w:rsidR="00536299">
        <w:t>pred</w:t>
      </w:r>
      <w:r w:rsidR="00B90F77" w:rsidRPr="0032121B">
        <w:t xml:space="preserve">stečajnom postupku nad dužnikom </w:t>
      </w:r>
      <w:r w:rsidR="00440D35">
        <w:t xml:space="preserve">TOZ PENKALA-GLINAMOL tvornica olovaka Zagreb d.o.o. Zagre, V. Radnički put 2, OIB: 68609057386, </w:t>
      </w:r>
      <w:r w:rsidR="00224237" w:rsidRPr="00224237">
        <w:t>pokrenutom na prijedlog dužnika</w:t>
      </w:r>
      <w:r w:rsidR="00224237">
        <w:t>, 2</w:t>
      </w:r>
      <w:r w:rsidR="00440D35">
        <w:t>2</w:t>
      </w:r>
      <w:r w:rsidR="00224237">
        <w:t>. prosinca 201</w:t>
      </w:r>
      <w:r w:rsidR="00440D35">
        <w:t>7</w:t>
      </w:r>
      <w:r w:rsidR="00224237">
        <w:t>.</w:t>
      </w:r>
    </w:p>
    <w:p w:rsidRDefault="00EF59C6" w:rsidP="002751F1" w:rsidR="00EF59C6" w:rsidRPr="0032121B">
      <w:pPr>
        <w:jc w:val="both"/>
        <w:rPr>
          <w:b/>
        </w:rPr>
      </w:pPr>
    </w:p>
    <w:p w:rsidRDefault="001E4E5F" w:rsidP="001E4E5F" w:rsidR="001E4E5F" w:rsidRPr="0032121B">
      <w:pPr>
        <w:jc w:val="center"/>
        <w:rPr>
          <w:b/>
        </w:rPr>
      </w:pPr>
      <w:r w:rsidRPr="00DA2531">
        <w:t>r i j e š i o   j</w:t>
      </w:r>
      <w:r w:rsidRPr="0032121B">
        <w:rPr>
          <w:b/>
        </w:rPr>
        <w:t xml:space="preserve"> </w:t>
      </w:r>
      <w:r w:rsidRPr="002265B6">
        <w:t>e</w:t>
      </w:r>
    </w:p>
    <w:p w:rsidRDefault="001918F3" w:rsidP="00B90F77" w:rsidR="001918F3" w:rsidRPr="0032121B">
      <w:pPr>
        <w:jc w:val="both"/>
      </w:pPr>
    </w:p>
    <w:p w:rsidRDefault="00B90F77" w:rsidP="00B90F77" w:rsidR="00B90F77" w:rsidRPr="0032121B">
      <w:pPr>
        <w:jc w:val="both"/>
      </w:pPr>
      <w:r w:rsidRPr="0032121B">
        <w:tab/>
      </w:r>
      <w:r w:rsidR="00224237">
        <w:t xml:space="preserve">Smatraju se utvrđenim </w:t>
      </w:r>
      <w:r w:rsidRPr="0032121B">
        <w:t>slijedeće tražbine:</w:t>
      </w:r>
    </w:p>
    <w:p w:rsidRDefault="00B90F77" w:rsidP="00224237" w:rsidR="00DA2531" w:rsidRPr="0032121B">
      <w:pPr>
        <w:jc w:val="both"/>
      </w:pPr>
      <w:r w:rsidRPr="0032121B">
        <w:tab/>
      </w:r>
      <w:r w:rsidR="00DA2531">
        <w:tab/>
      </w:r>
    </w:p>
    <w:tbl>
      <w:tblPr>
        <w:tblStyle w:val="Reetkatablice"/>
        <w:tblW w:type="auto" w:w="0"/>
        <w:tblInd w:type="dxa" w:w="-34"/>
        <w:tblLook w:val="01E0" w:noVBand="0" w:noHBand="0" w:lastColumn="1" w:firstColumn="1" w:lastRow="1" w:firstRow="1"/>
      </w:tblPr>
      <w:tblGrid>
        <w:gridCol w:w="709"/>
        <w:gridCol w:w="4111"/>
        <w:gridCol w:w="1985"/>
        <w:gridCol w:w="2268"/>
      </w:tblGrid>
      <w:tr w:rsidTr="00D565C0" w:rsidR="000E7880">
        <w:tc>
          <w:tcPr>
            <w:tcW w:type="dxa" w:w="709"/>
          </w:tcPr>
          <w:p w:rsidRDefault="000E7880" w:rsidP="00DA2531" w:rsidR="000E7880" w:rsidRPr="00DA2531">
            <w:pPr>
              <w:spacing w:after="120" w:before="120"/>
              <w:rPr>
                <w:i/>
              </w:rPr>
            </w:pPr>
            <w:r w:rsidRPr="00DA2531">
              <w:rPr>
                <w:i/>
              </w:rPr>
              <w:t>Rbr.</w:t>
            </w:r>
          </w:p>
        </w:tc>
        <w:tc>
          <w:tcPr>
            <w:tcW w:type="dxa" w:w="4111"/>
          </w:tcPr>
          <w:p w:rsidRDefault="000E7880" w:rsidP="00DA2531" w:rsidR="000E7880" w:rsidRPr="00DA2531">
            <w:pPr>
              <w:spacing w:after="120" w:before="120"/>
              <w:jc w:val="center"/>
              <w:rPr>
                <w:i/>
              </w:rPr>
            </w:pPr>
            <w:r w:rsidRPr="00DA2531">
              <w:rPr>
                <w:i/>
              </w:rPr>
              <w:t>VJEROVNIK</w:t>
            </w:r>
          </w:p>
        </w:tc>
        <w:tc>
          <w:tcPr>
            <w:tcW w:type="dxa" w:w="1985"/>
            <w:vAlign w:val="center"/>
          </w:tcPr>
          <w:p w:rsidRDefault="000E7880" w:rsidP="000E7880" w:rsidR="000E7880" w:rsidRPr="00DA2531">
            <w:pPr>
              <w:spacing w:after="120" w:before="120"/>
              <w:jc w:val="center"/>
              <w:rPr>
                <w:i/>
              </w:rPr>
            </w:pPr>
            <w:r>
              <w:rPr>
                <w:i/>
              </w:rPr>
              <w:t>OIB</w:t>
            </w:r>
          </w:p>
        </w:tc>
        <w:tc>
          <w:tcPr>
            <w:tcW w:type="dxa" w:w="2268"/>
          </w:tcPr>
          <w:p w:rsidRDefault="000E7880" w:rsidP="00D565C0" w:rsidR="000E7880" w:rsidRPr="00DA2531">
            <w:pPr>
              <w:spacing w:after="120" w:before="120"/>
              <w:jc w:val="center"/>
              <w:rPr>
                <w:i/>
              </w:rPr>
            </w:pPr>
            <w:r w:rsidRPr="00DA2531">
              <w:rPr>
                <w:i/>
              </w:rPr>
              <w:t>IZNOS (kn)</w:t>
            </w:r>
          </w:p>
        </w:tc>
      </w:tr>
    </w:tbl>
    <w:tbl>
      <w:tblPr>
        <w:tblW w:type="pct" w:w="4927"/>
        <w:tblLook w:val="04A0" w:noVBand="1" w:noHBand="0" w:lastColumn="0" w:firstColumn="1" w:lastRow="0" w:firstRow="1"/>
      </w:tblPr>
      <w:tblGrid>
        <w:gridCol w:w="689"/>
        <w:gridCol w:w="4096"/>
        <w:gridCol w:w="1987"/>
        <w:gridCol w:w="2267"/>
      </w:tblGrid>
      <w:tr w:rsidTr="00D565C0" w:rsidR="00D565C0" w:rsidRPr="00423BE7">
        <w:trPr>
          <w:trHeight w:val="20"/>
        </w:trPr>
        <w:tc>
          <w:tcPr>
            <w:tcW w:type="pct" w:w="38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1</w:t>
            </w:r>
          </w:p>
        </w:tc>
        <w:tc>
          <w:tcPr>
            <w:tcW w:type="pct" w:w="22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A.M.K PLAST</w:t>
            </w:r>
            <w:r>
              <w:rPr>
                <w:rFonts w:cs="Times New Roman"/>
                <w:color w:val="000000"/>
              </w:rPr>
              <w:t xml:space="preserve"> d.o.o. </w:t>
            </w:r>
          </w:p>
        </w:tc>
        <w:tc>
          <w:tcPr>
            <w:tcW w:type="pct" w:w="10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90109066955</w:t>
            </w:r>
          </w:p>
        </w:tc>
        <w:tc>
          <w:tcPr>
            <w:tcW w:type="pct" w:w="125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2.500,00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2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ALFATREND  </w:t>
            </w:r>
            <w:r>
              <w:rPr>
                <w:rFonts w:cs="Times New Roman"/>
                <w:color w:val="000000"/>
              </w:rPr>
              <w:t xml:space="preserve">d.o.o. </w:t>
            </w:r>
            <w:r w:rsidRPr="00423BE7">
              <w:rPr>
                <w:rFonts w:cs="Times New Roman"/>
                <w:color w:val="000000"/>
              </w:rPr>
              <w:t>Zagreb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45217660705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4.087,94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3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AUTO EMILIO </w:t>
            </w:r>
            <w:r>
              <w:rPr>
                <w:rFonts w:cs="Times New Roman"/>
                <w:color w:val="000000"/>
              </w:rPr>
              <w:t>D.O.O.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07869693782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520,00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4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BATUR LUKA</w:t>
            </w:r>
            <w:r>
              <w:rPr>
                <w:rFonts w:cs="Times New Roman"/>
                <w:color w:val="000000"/>
              </w:rPr>
              <w:t>, Zagreb, 5. Radnički put 2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88483945732 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147.695,76 - tražbina pod odgodnim uvjetom koji nastupa ako glavni dužnik ne namiri dug vjerovniku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5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BKS-LEASING CROATIA </w:t>
            </w:r>
            <w:r>
              <w:rPr>
                <w:rFonts w:cs="Times New Roman"/>
                <w:color w:val="000000"/>
              </w:rPr>
              <w:t>d.o.o. Zagreb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52277663197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5.321,59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6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BOSIO ZAGREB </w:t>
            </w:r>
            <w:r>
              <w:rPr>
                <w:rFonts w:cs="Times New Roman"/>
                <w:color w:val="000000"/>
              </w:rPr>
              <w:t>d.o.o. Samobor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br/>
              <w:t>27639008504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8.730,00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7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BRANKO JAKIĆ</w:t>
            </w:r>
            <w:r>
              <w:rPr>
                <w:rFonts w:cs="Times New Roman"/>
                <w:color w:val="000000"/>
              </w:rPr>
              <w:t>, Zagreb, Kopernikova 34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08564858401 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2.415,61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8</w:t>
            </w:r>
          </w:p>
        </w:tc>
        <w:tc>
          <w:tcPr>
            <w:tcW w:type="pct" w:w="22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DETERMINO </w:t>
            </w:r>
            <w:r>
              <w:rPr>
                <w:rFonts w:cs="Times New Roman"/>
                <w:color w:val="000000"/>
              </w:rPr>
              <w:t>d.o.o. Zagreb</w:t>
            </w:r>
          </w:p>
        </w:tc>
        <w:tc>
          <w:tcPr>
            <w:tcW w:type="pct" w:w="10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77488776897</w:t>
            </w:r>
          </w:p>
        </w:tc>
        <w:tc>
          <w:tcPr>
            <w:tcW w:type="pct" w:w="125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2.556.771,24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9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ELEKTROMEHANIKA KUNIĆ </w:t>
            </w:r>
            <w:r>
              <w:rPr>
                <w:rFonts w:cs="Times New Roman"/>
                <w:color w:val="000000"/>
              </w:rPr>
              <w:t>d.o.o. Ivanec Bistranski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90488279427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1.163,68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10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ENGLMAYER ZAGREB </w:t>
            </w:r>
            <w:r>
              <w:rPr>
                <w:rFonts w:cs="Times New Roman"/>
                <w:color w:val="000000"/>
              </w:rPr>
              <w:t>d.o.o. Zagreb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66346732180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6.562,50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11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Fibel </w:t>
            </w:r>
            <w:r>
              <w:rPr>
                <w:rFonts w:cs="Times New Roman"/>
                <w:color w:val="000000"/>
              </w:rPr>
              <w:t>d.o.o. Zagreb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73529620832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6.250,00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12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Financijska agencija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85821130368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546,83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13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FLEET RENT A CAR </w:t>
            </w:r>
            <w:r>
              <w:rPr>
                <w:rFonts w:cs="Times New Roman"/>
                <w:color w:val="000000"/>
              </w:rPr>
              <w:t>d.o.o. Zagreb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br/>
              <w:t>59504443231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312,50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lastRenderedPageBreak/>
              <w:t>14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GAFIL </w:t>
            </w:r>
            <w:r>
              <w:rPr>
                <w:rFonts w:cs="Times New Roman"/>
                <w:color w:val="000000"/>
              </w:rPr>
              <w:t>d.o.o. Zagreb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44071140370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3.000,00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15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Gordan Preglej</w:t>
            </w:r>
            <w:r>
              <w:rPr>
                <w:rFonts w:cs="Times New Roman"/>
                <w:color w:val="000000"/>
              </w:rPr>
              <w:t>, Zagreb, Zagrebačka avenija 104 d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07721864690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5.000,00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15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Gordan Preglej</w:t>
            </w:r>
            <w:r>
              <w:rPr>
                <w:rFonts w:cs="Times New Roman"/>
                <w:color w:val="000000"/>
              </w:rPr>
              <w:t>, Zagreb, Zagrebačka avenija 104 d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07721864690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6.354.704,20 - tražbina pod odgodnim uvjetom koji nastupa ako glavni dužnik ne namiri dug vjerovniku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16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GRAFIČAR d.d. Ludbreg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br/>
              <w:t>78723936298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456,25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17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GRAFIČKA KULTURA DTS </w:t>
            </w:r>
            <w:r>
              <w:rPr>
                <w:rFonts w:cs="Times New Roman"/>
                <w:color w:val="000000"/>
              </w:rPr>
              <w:t>d.o.o. Koprivnica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br/>
              <w:t>55129680475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843,75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18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GRANA RETRO </w:t>
            </w:r>
            <w:r>
              <w:rPr>
                <w:rFonts w:cs="Times New Roman"/>
                <w:color w:val="000000"/>
              </w:rPr>
              <w:t>d.o.o. Zagreb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10957100223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17.000,00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19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GRBAVAC MILADA</w:t>
            </w:r>
            <w:r>
              <w:rPr>
                <w:rFonts w:cs="Times New Roman"/>
                <w:color w:val="000000"/>
              </w:rPr>
              <w:t>, Zagreb, Grobnička 16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09035082427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6.719.096,40  - tražbina pod odgodnim uvjetom koji nastupa ako glavni dužnik ne namiri dug vjerovniku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20</w:t>
            </w:r>
          </w:p>
        </w:tc>
        <w:tc>
          <w:tcPr>
            <w:tcW w:type="pct" w:w="22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HORA EST </w:t>
            </w:r>
            <w:r>
              <w:rPr>
                <w:rFonts w:cs="Times New Roman"/>
                <w:color w:val="000000"/>
              </w:rPr>
              <w:t>d.o.o. Zagreb</w:t>
            </w:r>
          </w:p>
        </w:tc>
        <w:tc>
          <w:tcPr>
            <w:tcW w:type="pct" w:w="10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br/>
              <w:t>29186924164</w:t>
            </w:r>
          </w:p>
        </w:tc>
        <w:tc>
          <w:tcPr>
            <w:tcW w:type="pct" w:w="125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7.200,00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21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HRVATSKA BANKA ZA OBNOVU I RAZVITAK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26702280390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190.891,54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22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HRVATSKI TELEKOM d.d. Zagreb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81793146560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746,87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23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HRVATSKI ZAVOD ZA ZAPOŠLJAVANJE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91547293790 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78.340,50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24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J.B. JUKIC NEVENKA</w:t>
            </w:r>
            <w:r>
              <w:rPr>
                <w:rFonts w:cs="Times New Roman"/>
                <w:color w:val="000000"/>
              </w:rPr>
              <w:t>, Zagreb, Koranska 1 c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88604459883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6.437,50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25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J.B. MARINA DABELIĆ</w:t>
            </w:r>
            <w:r>
              <w:rPr>
                <w:rFonts w:cs="Times New Roman"/>
                <w:color w:val="000000"/>
              </w:rPr>
              <w:t>, Zagreb, Ulica grada Vukovara 284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 91372507667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6.140,00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26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J.B. SANJA BARBARIĆ</w:t>
            </w:r>
            <w:r>
              <w:rPr>
                <w:rFonts w:cs="Times New Roman"/>
                <w:color w:val="000000"/>
              </w:rPr>
              <w:t>, Zagreb, Ivana Šibla 13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92033920274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166,25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27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J.B. STJEPAN ŠAŠKOR</w:t>
            </w:r>
            <w:r>
              <w:rPr>
                <w:rFonts w:cs="Times New Roman"/>
                <w:color w:val="000000"/>
              </w:rPr>
              <w:t>, Zagreb, Petrinjska 4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93287120087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273,98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28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J.B. VLASTA ZAJEC</w:t>
            </w:r>
            <w:r>
              <w:rPr>
                <w:rFonts w:cs="Times New Roman"/>
                <w:color w:val="000000"/>
              </w:rPr>
              <w:t>, Zagreb, Trg kralja Tomislava 4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78997473821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861,25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29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J.B. ZORKA ČAVAJDA</w:t>
            </w:r>
            <w:r>
              <w:rPr>
                <w:rFonts w:cs="Times New Roman"/>
                <w:color w:val="000000"/>
              </w:rPr>
              <w:t>, Zagreb, Radnička cesta 48/III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41592708808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1.750,00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30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KREŠIMIR LOVNIČKI "ILOV" PROIZVODNI USLUŽNI OBRT,  </w:t>
            </w:r>
            <w:r>
              <w:rPr>
                <w:rFonts w:cs="Times New Roman"/>
                <w:color w:val="000000"/>
              </w:rPr>
              <w:t>Zagreb, Pustodol 9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 36207094955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2.125,00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31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LAMBA </w:t>
            </w:r>
            <w:r>
              <w:rPr>
                <w:rFonts w:cs="Times New Roman"/>
                <w:color w:val="000000"/>
              </w:rPr>
              <w:t>d.o.o. Zagreb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67458691363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4.437,50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32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LIP PROJEKT </w:t>
            </w:r>
            <w:r>
              <w:rPr>
                <w:rFonts w:cs="Times New Roman"/>
                <w:color w:val="000000"/>
              </w:rPr>
              <w:t>d.o.o. Zagreb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br/>
              <w:t>90524368888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8.755,83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33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MAL-KEM </w:t>
            </w:r>
            <w:r>
              <w:rPr>
                <w:rFonts w:cs="Times New Roman"/>
                <w:color w:val="000000"/>
              </w:rPr>
              <w:t>d.o.o. Zagreb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49679572793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2.115,00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>
            <w:pPr>
              <w:jc w:val="center"/>
              <w:rPr>
                <w:rFonts w:cs="Times New Roman"/>
                <w:color w:val="000000"/>
              </w:rPr>
            </w:pPr>
          </w:p>
          <w:p w:rsidRDefault="00D565C0" w:rsidP="004C4FED" w:rsidR="00D565C0">
            <w:pPr>
              <w:jc w:val="center"/>
              <w:rPr>
                <w:rFonts w:cs="Times New Roman"/>
                <w:color w:val="000000"/>
              </w:rPr>
            </w:pPr>
          </w:p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34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>
            <w:pPr>
              <w:rPr>
                <w:rFonts w:cs="Times New Roman"/>
                <w:color w:val="000000"/>
              </w:rPr>
            </w:pPr>
          </w:p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lastRenderedPageBreak/>
              <w:t>MARIJAN HARTMAN I ZLATKO HARTMAN, BRUŠENJE I SERVIS "HARTMAN" - VL.  ZAGREB, JAREK DONJI 34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lastRenderedPageBreak/>
              <w:t xml:space="preserve"> </w:t>
            </w:r>
          </w:p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lastRenderedPageBreak/>
              <w:t>01316205525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>
            <w:pPr>
              <w:jc w:val="right"/>
              <w:rPr>
                <w:rFonts w:cs="Times New Roman"/>
                <w:color w:val="000000"/>
              </w:rPr>
            </w:pPr>
          </w:p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lastRenderedPageBreak/>
              <w:t xml:space="preserve">6.843,13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lastRenderedPageBreak/>
              <w:t>35</w:t>
            </w:r>
          </w:p>
        </w:tc>
        <w:tc>
          <w:tcPr>
            <w:tcW w:type="pct" w:w="22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METIS </w:t>
            </w:r>
            <w:r>
              <w:rPr>
                <w:rFonts w:cs="Times New Roman"/>
                <w:color w:val="000000"/>
              </w:rPr>
              <w:t>d.o.o. Zagreb</w:t>
            </w:r>
          </w:p>
        </w:tc>
        <w:tc>
          <w:tcPr>
            <w:tcW w:type="pct" w:w="10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75527664352</w:t>
            </w:r>
          </w:p>
        </w:tc>
        <w:tc>
          <w:tcPr>
            <w:tcW w:type="pct" w:w="125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8.046,88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36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MINISTARSTVO FINANCIJA - POREZNA UPRAVA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18683136487 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93.676,48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37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NARODNE NOVINE d.d.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64546066176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1.625,00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38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D565C0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Obrt Knjig. Kralj vl. Svjetlana </w:t>
            </w:r>
            <w:r>
              <w:rPr>
                <w:rFonts w:cs="Times New Roman"/>
                <w:color w:val="000000"/>
              </w:rPr>
              <w:t>K</w:t>
            </w:r>
            <w:r w:rsidRPr="00423BE7">
              <w:rPr>
                <w:rFonts w:cs="Times New Roman"/>
                <w:color w:val="000000"/>
              </w:rPr>
              <w:t>ralj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81205899338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31.250,00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39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OBRT ZA PROIZVODNJU PROIZVODA OD METALA I PROIZVODA OD GUME I PLASTIKE "METALIAPLAST"VL. ZDENKO SKLEDAR, ZAPREŠIĆ, P. DEVČIĆA 1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 21923893163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6.137,50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40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OFFSET TISAK NP GTO</w:t>
            </w:r>
            <w:r>
              <w:rPr>
                <w:rFonts w:cs="Times New Roman"/>
                <w:color w:val="000000"/>
              </w:rPr>
              <w:t>, Zagreb, Kovinska 9E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42813630422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13.563,55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41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OGG </w:t>
            </w:r>
            <w:r>
              <w:rPr>
                <w:rFonts w:cs="Times New Roman"/>
                <w:color w:val="000000"/>
              </w:rPr>
              <w:t>d.o.o. Zagreb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br/>
              <w:t>16495843684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381,25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42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POINT-VG </w:t>
            </w:r>
            <w:r>
              <w:rPr>
                <w:rFonts w:cs="Times New Roman"/>
                <w:color w:val="000000"/>
              </w:rPr>
              <w:t>d.o.o. Zagreb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br/>
              <w:t>32765710469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64.067,50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43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PRINCO </w:t>
            </w:r>
            <w:r>
              <w:rPr>
                <w:rFonts w:cs="Times New Roman"/>
                <w:color w:val="000000"/>
              </w:rPr>
              <w:t>d.o.o. Zagreb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97635827885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92.000,00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44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PUSTAK-PLAST </w:t>
            </w:r>
            <w:r>
              <w:rPr>
                <w:rFonts w:cs="Times New Roman"/>
                <w:color w:val="000000"/>
              </w:rPr>
              <w:t>d.o.o. Sesvete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br/>
              <w:t>25811982920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65.440,98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45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ROG </w:t>
            </w:r>
            <w:r>
              <w:rPr>
                <w:rFonts w:cs="Times New Roman"/>
                <w:color w:val="000000"/>
              </w:rPr>
              <w:t>d.o.o. Varaždin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39483344029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5.803,13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46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SOLDUS </w:t>
            </w:r>
            <w:r>
              <w:rPr>
                <w:rFonts w:cs="Times New Roman"/>
                <w:color w:val="000000"/>
              </w:rPr>
              <w:t>d.o.o. Zagreb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48865649031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392.816,05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47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STARAC </w:t>
            </w:r>
            <w:r>
              <w:rPr>
                <w:rFonts w:cs="Times New Roman"/>
                <w:color w:val="000000"/>
              </w:rPr>
              <w:t>d.o.o. Kaštel Štafilić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br/>
              <w:t>91822658581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10.335,00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48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ŠTEDBANKA d.d.</w:t>
            </w:r>
            <w:r>
              <w:rPr>
                <w:rFonts w:cs="Times New Roman"/>
                <w:color w:val="000000"/>
              </w:rPr>
              <w:t xml:space="preserve"> Zagreb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br/>
              <w:t>58063088591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6.461.268,12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49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TOZ PENKALA, PROIZVODNJA I USLUGE </w:t>
            </w:r>
            <w:r>
              <w:rPr>
                <w:rFonts w:cs="Times New Roman"/>
                <w:color w:val="000000"/>
              </w:rPr>
              <w:t>d.o.o. Zagreb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40092947139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6.478,83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49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TOZ Penkala, Tvornica olovaka, školskog i uredskog pribora Zagreb, d.d. u stečaju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41257380203 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210.580,53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50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VIDUKA LOVRO</w:t>
            </w:r>
            <w:r>
              <w:rPr>
                <w:rFonts w:cs="Times New Roman"/>
                <w:color w:val="000000"/>
              </w:rPr>
              <w:t>, Zagreb, Radnički put 2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07405573835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6.719.096,40  - tražbina pod odgodnim uvjetom koji nastupa ako glavni dužnik ne namiri dug vjerovniku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51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VIDUKA ŽELJKO</w:t>
            </w:r>
            <w:r>
              <w:rPr>
                <w:rFonts w:cs="Times New Roman"/>
                <w:color w:val="000000"/>
              </w:rPr>
              <w:t>, Zagreb, Radnički put 2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98075269308  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147.695,76 - tražbina pod odgodnim uvjetom koji nastupa ako glavni dužnik ne namiri dug vjerovniku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lastRenderedPageBreak/>
              <w:t>52</w:t>
            </w:r>
          </w:p>
        </w:tc>
        <w:tc>
          <w:tcPr>
            <w:tcW w:type="pct" w:w="22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ZAGREBACKI HOLDING </w:t>
            </w:r>
            <w:r>
              <w:rPr>
                <w:rFonts w:cs="Times New Roman"/>
                <w:color w:val="000000"/>
              </w:rPr>
              <w:t>d.o.o. Zagreb</w:t>
            </w:r>
          </w:p>
        </w:tc>
        <w:tc>
          <w:tcPr>
            <w:tcW w:type="pct" w:w="10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br/>
              <w:t>85584865987</w:t>
            </w:r>
          </w:p>
        </w:tc>
        <w:tc>
          <w:tcPr>
            <w:tcW w:type="pct" w:w="125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968,04 </w:t>
            </w:r>
          </w:p>
        </w:tc>
      </w:tr>
      <w:tr w:rsidTr="00D565C0" w:rsidR="00D565C0" w:rsidRPr="00423BE7">
        <w:trPr>
          <w:trHeight w:val="20"/>
        </w:trPr>
        <w:tc>
          <w:tcPr>
            <w:tcW w:type="pct" w:w="38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53</w:t>
            </w:r>
          </w:p>
        </w:tc>
        <w:tc>
          <w:tcPr>
            <w:tcW w:type="pct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>Zagrebačka banka d.d.</w:t>
            </w:r>
            <w:r>
              <w:rPr>
                <w:rFonts w:cs="Times New Roman"/>
                <w:color w:val="000000"/>
              </w:rPr>
              <w:t xml:space="preserve"> Zagreb</w:t>
            </w:r>
          </w:p>
        </w:tc>
        <w:tc>
          <w:tcPr>
            <w:tcW w:type="pct" w:w="1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center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br/>
              <w:t>92963223473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65C0" w:rsidP="004C4FED" w:rsidR="00D565C0" w:rsidRPr="00423BE7">
            <w:pPr>
              <w:jc w:val="right"/>
              <w:rPr>
                <w:rFonts w:cs="Times New Roman"/>
                <w:color w:val="000000"/>
              </w:rPr>
            </w:pPr>
            <w:r w:rsidRPr="00423BE7">
              <w:rPr>
                <w:rFonts w:cs="Times New Roman"/>
                <w:color w:val="000000"/>
              </w:rPr>
              <w:t xml:space="preserve">366.860,11 </w:t>
            </w:r>
          </w:p>
        </w:tc>
      </w:tr>
    </w:tbl>
    <w:p w:rsidRDefault="00102FA4" w:rsidP="001D2FA0" w:rsidR="00102FA4" w:rsidRPr="00102FA4">
      <w:pPr>
        <w:rPr>
          <w:u w:val="single"/>
        </w:rPr>
      </w:pPr>
    </w:p>
    <w:p w:rsidRDefault="00DB6ADB" w:rsidP="00102FA4" w:rsidR="00DB6ADB">
      <w:pPr>
        <w:ind w:firstLine="708"/>
        <w:jc w:val="both"/>
        <w:rPr>
          <w:bCs/>
        </w:rPr>
      </w:pPr>
    </w:p>
    <w:p w:rsidRDefault="00102FA4" w:rsidP="00102FA4" w:rsidR="00102FA4" w:rsidRPr="00102FA4">
      <w:pPr>
        <w:jc w:val="center"/>
        <w:rPr>
          <w:bCs/>
        </w:rPr>
      </w:pPr>
      <w:r w:rsidRPr="00102FA4">
        <w:rPr>
          <w:bCs/>
        </w:rPr>
        <w:t>Obrazloženje</w:t>
      </w:r>
    </w:p>
    <w:p w:rsidRDefault="00102FA4" w:rsidP="00102FA4" w:rsidR="00102FA4">
      <w:pPr>
        <w:jc w:val="both"/>
        <w:rPr>
          <w:b/>
          <w:bCs/>
        </w:rPr>
      </w:pPr>
    </w:p>
    <w:p w:rsidRDefault="00081CB2" w:rsidP="00102FA4" w:rsidR="00081CB2">
      <w:pPr>
        <w:jc w:val="both"/>
        <w:rPr>
          <w:bCs/>
        </w:rPr>
      </w:pPr>
      <w:r>
        <w:rPr>
          <w:b/>
          <w:bCs/>
        </w:rPr>
        <w:tab/>
      </w:r>
      <w:r w:rsidRPr="00081CB2">
        <w:rPr>
          <w:bCs/>
        </w:rPr>
        <w:t>Na ročištu radi ispitivanja tražbina sud je ispitao tražbine vjerovnika sukladno članku 46. stavak 1. Stečajnog zakona (Narodne novine, broj 71/15; nastavno: SZ)</w:t>
      </w:r>
      <w:r>
        <w:rPr>
          <w:bCs/>
        </w:rPr>
        <w:t xml:space="preserve">, koje su vjerovnici prijavili Financijskoj agenciji sukladno članku 36. SZ </w:t>
      </w:r>
      <w:r w:rsidR="00032346">
        <w:rPr>
          <w:bCs/>
        </w:rPr>
        <w:t>te za koje je Financijska agencija sastavila tablice prijavljenih i osporenih tražbina sukladno članku 43. SZ.</w:t>
      </w:r>
    </w:p>
    <w:p w:rsidRDefault="00032346" w:rsidP="00102FA4" w:rsidR="00032346">
      <w:pPr>
        <w:jc w:val="both"/>
        <w:rPr>
          <w:bCs/>
        </w:rPr>
      </w:pPr>
    </w:p>
    <w:p w:rsidRDefault="00032346" w:rsidP="00102FA4" w:rsidR="00032346">
      <w:pPr>
        <w:jc w:val="both"/>
        <w:rPr>
          <w:bCs/>
        </w:rPr>
      </w:pPr>
      <w:r>
        <w:rPr>
          <w:bCs/>
        </w:rPr>
        <w:tab/>
      </w:r>
      <w:r w:rsidR="00D565C0">
        <w:rPr>
          <w:bCs/>
        </w:rPr>
        <w:t xml:space="preserve">Niti jedna tražbina nije osporena, </w:t>
      </w:r>
      <w:r>
        <w:rPr>
          <w:bCs/>
        </w:rPr>
        <w:t xml:space="preserve">niti </w:t>
      </w:r>
      <w:r w:rsidR="00D565C0">
        <w:rPr>
          <w:bCs/>
        </w:rPr>
        <w:t xml:space="preserve">od </w:t>
      </w:r>
      <w:r>
        <w:rPr>
          <w:bCs/>
        </w:rPr>
        <w:t xml:space="preserve">dužnik </w:t>
      </w:r>
      <w:r w:rsidR="00D565C0">
        <w:rPr>
          <w:bCs/>
        </w:rPr>
        <w:t xml:space="preserve">ili </w:t>
      </w:r>
      <w:r>
        <w:rPr>
          <w:bCs/>
        </w:rPr>
        <w:t>povjerenik</w:t>
      </w:r>
      <w:r w:rsidR="00D565C0">
        <w:rPr>
          <w:bCs/>
        </w:rPr>
        <w:t>a</w:t>
      </w:r>
      <w:r>
        <w:rPr>
          <w:bCs/>
        </w:rPr>
        <w:t xml:space="preserve"> a niti </w:t>
      </w:r>
      <w:r w:rsidR="00D565C0">
        <w:rPr>
          <w:bCs/>
        </w:rPr>
        <w:t xml:space="preserve">od </w:t>
      </w:r>
      <w:r>
        <w:rPr>
          <w:bCs/>
        </w:rPr>
        <w:t>ikoj</w:t>
      </w:r>
      <w:r w:rsidR="00D565C0">
        <w:rPr>
          <w:bCs/>
        </w:rPr>
        <w:t>eg</w:t>
      </w:r>
      <w:r>
        <w:rPr>
          <w:bCs/>
        </w:rPr>
        <w:t xml:space="preserve"> vjerovnika, stoga se </w:t>
      </w:r>
      <w:r w:rsidR="00D565C0">
        <w:rPr>
          <w:bCs/>
        </w:rPr>
        <w:t xml:space="preserve">sve </w:t>
      </w:r>
      <w:r>
        <w:rPr>
          <w:bCs/>
        </w:rPr>
        <w:t>smatraju u</w:t>
      </w:r>
      <w:r w:rsidR="00D03E04">
        <w:rPr>
          <w:bCs/>
        </w:rPr>
        <w:t>tvrđenima sukladno članku 47. S, kako je to navedeno izrekom ovog rješenja.</w:t>
      </w:r>
    </w:p>
    <w:p w:rsidRDefault="00102FA4" w:rsidP="001E4E5F" w:rsidR="001E4E5F" w:rsidRPr="0032121B">
      <w:pPr>
        <w:jc w:val="both"/>
      </w:pPr>
      <w:r w:rsidRPr="00102FA4">
        <w:rPr>
          <w:bCs/>
        </w:rPr>
        <w:tab/>
      </w:r>
    </w:p>
    <w:p w:rsidRDefault="001E4E5F" w:rsidP="00E8366C" w:rsidR="00E8366C" w:rsidRPr="0032121B">
      <w:pPr>
        <w:jc w:val="center"/>
      </w:pPr>
      <w:r w:rsidRPr="0032121B">
        <w:t xml:space="preserve">U </w:t>
      </w:r>
      <w:r w:rsidR="00A07BFC" w:rsidRPr="0032121B">
        <w:t>Zagrebu</w:t>
      </w:r>
      <w:r w:rsidR="00EF2AC0" w:rsidRPr="0032121B">
        <w:t xml:space="preserve">, </w:t>
      </w:r>
      <w:r w:rsidR="00AF0584">
        <w:t>2</w:t>
      </w:r>
      <w:r w:rsidR="00D03E04">
        <w:t>2</w:t>
      </w:r>
      <w:r w:rsidR="00AF0584">
        <w:t xml:space="preserve">. prosinca </w:t>
      </w:r>
      <w:r w:rsidR="00EF2AC0" w:rsidRPr="0032121B">
        <w:t>201</w:t>
      </w:r>
      <w:r w:rsidR="00D03E04">
        <w:t>7</w:t>
      </w:r>
      <w:r w:rsidR="00EF2AC0" w:rsidRPr="0032121B">
        <w:t>.</w:t>
      </w:r>
      <w:r w:rsidR="00C34FDD" w:rsidRPr="0032121B">
        <w:t xml:space="preserve"> </w:t>
      </w:r>
    </w:p>
    <w:p w:rsidRDefault="00EB1EE5" w:rsidP="001E4E5F" w:rsidR="00EB1EE5" w:rsidRPr="0032121B">
      <w:pPr>
        <w:jc w:val="both"/>
      </w:pPr>
    </w:p>
    <w:p w:rsidRDefault="00FB718B" w:rsidP="00102FA4" w:rsidR="00B06605" w:rsidRPr="0032121B">
      <w:pPr>
        <w:ind w:left="705"/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  <w:t xml:space="preserve">  </w:t>
      </w:r>
      <w:r w:rsidR="00C34FDD" w:rsidRPr="0032121B">
        <w:t xml:space="preserve"> </w:t>
      </w:r>
      <w:r w:rsidR="00D05CA7" w:rsidRPr="0032121B">
        <w:t xml:space="preserve"> </w:t>
      </w:r>
      <w:r w:rsidR="00102FA4">
        <w:t xml:space="preserve">            </w:t>
      </w:r>
      <w:r w:rsidR="00AF0584">
        <w:t xml:space="preserve"> </w:t>
      </w:r>
      <w:r w:rsidRPr="0032121B">
        <w:t>S</w:t>
      </w:r>
      <w:r w:rsidR="00D05CA7" w:rsidRPr="0032121B">
        <w:t xml:space="preserve"> </w:t>
      </w:r>
      <w:r w:rsidRPr="0032121B">
        <w:t>U</w:t>
      </w:r>
      <w:r w:rsidR="00D05CA7" w:rsidRPr="0032121B">
        <w:t xml:space="preserve"> </w:t>
      </w:r>
      <w:r w:rsidRPr="0032121B">
        <w:t>D</w:t>
      </w:r>
      <w:r w:rsidR="00D05CA7" w:rsidRPr="0032121B">
        <w:t xml:space="preserve"> </w:t>
      </w:r>
      <w:r w:rsidRPr="0032121B">
        <w:t>A</w:t>
      </w:r>
      <w:r w:rsidR="00D05CA7" w:rsidRPr="0032121B">
        <w:t xml:space="preserve"> </w:t>
      </w:r>
      <w:r w:rsidRPr="0032121B">
        <w:t>C:</w:t>
      </w:r>
    </w:p>
    <w:p w:rsidRDefault="00FB718B" w:rsidR="000664AF" w:rsidRPr="0032121B">
      <w:pPr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="009B749B" w:rsidRPr="0032121B">
        <w:t xml:space="preserve">  </w:t>
      </w:r>
      <w:r w:rsidR="004E0BFA" w:rsidRPr="0032121B">
        <w:t xml:space="preserve">     </w:t>
      </w:r>
      <w:r w:rsidR="000664AF" w:rsidRPr="0032121B">
        <w:t xml:space="preserve">                     </w:t>
      </w:r>
      <w:r w:rsidR="00405993" w:rsidRPr="0032121B">
        <w:t xml:space="preserve">  </w:t>
      </w:r>
      <w:r w:rsidR="00A07BFC" w:rsidRPr="0032121B">
        <w:t xml:space="preserve">   </w:t>
      </w:r>
      <w:r w:rsidRPr="0032121B">
        <w:t>MIHAEL KOVAČIĆ</w:t>
      </w:r>
      <w:r w:rsidR="002C3E66">
        <w:t>, v.r.</w:t>
      </w:r>
      <w:r w:rsidR="00676A07" w:rsidRPr="0032121B">
        <w:tab/>
      </w:r>
      <w:r w:rsidR="00676A07" w:rsidRPr="0032121B">
        <w:tab/>
      </w:r>
    </w:p>
    <w:p w:rsidRDefault="00AF0584" w:rsidP="001E4E5F" w:rsidR="00AF0584">
      <w:pPr>
        <w:jc w:val="both"/>
      </w:pPr>
    </w:p>
    <w:p w:rsidRDefault="001E4E5F" w:rsidP="001E4E5F" w:rsidR="001E4E5F" w:rsidRPr="0032121B">
      <w:pPr>
        <w:jc w:val="both"/>
      </w:pPr>
      <w:r w:rsidRPr="0032121B">
        <w:t>Pravna pouka:</w:t>
      </w:r>
    </w:p>
    <w:p w:rsidRDefault="00AF0584" w:rsidP="00767483" w:rsidR="00767483" w:rsidRPr="0032121B">
      <w:pPr>
        <w:jc w:val="both"/>
      </w:pPr>
      <w:r w:rsidRPr="00AF0584">
        <w:t>Pravo na žalbu protiv rješenja o utvrđenim i osporenim tražbinama ima dužnik i svaki vjerovnik u dijelu koji se odnosi na njegovu prijavljenu tražbinu i tražbinu koju je osporio.</w:t>
      </w:r>
      <w:r>
        <w:t xml:space="preserve"> Žalba se podnosi ovome sudu u roku osam dana, u tri primjerka.</w:t>
      </w:r>
    </w:p>
    <w:p w:rsidRDefault="00767483" w:rsidP="001E4E5F" w:rsidR="00767483">
      <w:pPr>
        <w:jc w:val="both"/>
      </w:pPr>
    </w:p>
    <w:p w:rsidRDefault="002C3E66" w:rsidP="001E4E5F" w:rsidR="002C3E66">
      <w:pPr>
        <w:jc w:val="both"/>
      </w:pPr>
    </w:p>
    <w:p w:rsidRDefault="002C3E66" w:rsidP="001E4E5F" w:rsidR="002C3E6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ovlašteni službenik</w:t>
      </w:r>
    </w:p>
    <w:p w:rsidRDefault="002C3E66" w:rsidP="001E4E5F" w:rsidR="002C3E66" w:rsidRPr="0032121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Sonja Pilić</w:t>
      </w:r>
    </w:p>
    <w:p w:rsidRDefault="001E4E5F" w:rsidP="001E4E5F" w:rsidR="001E4E5F" w:rsidRPr="002C3E66">
      <w:pPr>
        <w:jc w:val="both"/>
        <w:rPr>
          <w:color w:themeColor="background1" w:val="FFFFFF"/>
        </w:rPr>
      </w:pPr>
      <w:r w:rsidRPr="002C3E66">
        <w:rPr>
          <w:color w:themeColor="background1" w:val="FFFFFF"/>
        </w:rPr>
        <w:t>DNA:</w:t>
      </w:r>
    </w:p>
    <w:p w:rsidRDefault="005E772C" w:rsidP="001E4E5F" w:rsidR="00D373D4" w:rsidRPr="002C3E66">
      <w:pPr>
        <w:jc w:val="both"/>
        <w:rPr>
          <w:color w:themeColor="background1" w:val="FFFFFF"/>
        </w:rPr>
      </w:pPr>
      <w:r w:rsidRPr="002C3E66">
        <w:rPr>
          <w:color w:themeColor="background1" w:val="FFFFFF"/>
        </w:rPr>
        <w:t>1</w:t>
      </w:r>
      <w:r w:rsidR="0003267D" w:rsidRPr="002C3E66">
        <w:rPr>
          <w:color w:themeColor="background1" w:val="FFFFFF"/>
        </w:rPr>
        <w:t xml:space="preserve">. </w:t>
      </w:r>
      <w:r w:rsidR="00AF0584" w:rsidRPr="002C3E66">
        <w:rPr>
          <w:color w:themeColor="background1" w:val="FFFFFF"/>
        </w:rPr>
        <w:t>Povjereniku, osobno</w:t>
      </w:r>
    </w:p>
    <w:p w:rsidRDefault="005E772C" w:rsidP="001E4E5F" w:rsidR="00AF0584" w:rsidRPr="002C3E66">
      <w:pPr>
        <w:jc w:val="both"/>
        <w:rPr>
          <w:color w:themeColor="background1" w:val="FFFFFF"/>
        </w:rPr>
      </w:pPr>
      <w:r w:rsidRPr="002C3E66">
        <w:rPr>
          <w:color w:themeColor="background1" w:val="FFFFFF"/>
        </w:rPr>
        <w:t>2</w:t>
      </w:r>
      <w:r w:rsidR="00D373D4" w:rsidRPr="002C3E66">
        <w:rPr>
          <w:color w:themeColor="background1" w:val="FFFFFF"/>
        </w:rPr>
        <w:t xml:space="preserve">. </w:t>
      </w:r>
      <w:r w:rsidR="00AF0584" w:rsidRPr="002C3E66">
        <w:rPr>
          <w:color w:themeColor="background1" w:val="FFFFFF"/>
        </w:rPr>
        <w:t>Dužniku, po pun.</w:t>
      </w:r>
    </w:p>
    <w:p w:rsidRDefault="005E772C" w:rsidP="00EB1EE5" w:rsidR="00C34FDD" w:rsidRPr="002C3E66">
      <w:pPr>
        <w:jc w:val="both"/>
        <w:rPr>
          <w:color w:themeColor="background1" w:val="FFFFFF"/>
        </w:rPr>
      </w:pPr>
      <w:r w:rsidRPr="002C3E66">
        <w:rPr>
          <w:color w:themeColor="background1" w:val="FFFFFF"/>
        </w:rPr>
        <w:t>3</w:t>
      </w:r>
      <w:r w:rsidR="00767483" w:rsidRPr="002C3E66">
        <w:rPr>
          <w:color w:themeColor="background1" w:val="FFFFFF"/>
        </w:rPr>
        <w:t xml:space="preserve">. </w:t>
      </w:r>
      <w:r w:rsidR="00B85D67" w:rsidRPr="002C3E66">
        <w:rPr>
          <w:color w:themeColor="background1" w:val="FFFFFF"/>
        </w:rPr>
        <w:t>e-</w:t>
      </w:r>
      <w:r w:rsidR="00767483" w:rsidRPr="002C3E66">
        <w:rPr>
          <w:color w:themeColor="background1" w:val="FFFFFF"/>
        </w:rPr>
        <w:t>Oglasna ploča</w:t>
      </w:r>
    </w:p>
    <w:p w:rsidRDefault="00AF0584" w:rsidP="00EB1EE5" w:rsidR="00AF0584" w:rsidRPr="002C3E66">
      <w:pPr>
        <w:jc w:val="both"/>
        <w:rPr>
          <w:color w:themeColor="background1" w:val="FFFFFF"/>
        </w:rPr>
      </w:pPr>
    </w:p>
    <w:p w:rsidRDefault="00AF0584" w:rsidP="00EB1EE5" w:rsidR="00AF0584" w:rsidRPr="002C3E66">
      <w:pPr>
        <w:jc w:val="both"/>
        <w:rPr>
          <w:color w:themeColor="background1" w:val="FFFFFF"/>
        </w:rPr>
      </w:pPr>
      <w:r w:rsidRPr="002C3E66">
        <w:rPr>
          <w:color w:themeColor="background1" w:val="FFFFFF"/>
        </w:rPr>
        <w:t>NK:</w:t>
      </w:r>
    </w:p>
    <w:p w:rsidRDefault="00AF0584" w:rsidP="00EB1EE5" w:rsidR="00AF0584" w:rsidRPr="002C3E66">
      <w:pPr>
        <w:jc w:val="both"/>
        <w:rPr>
          <w:color w:themeColor="background1" w:val="FFFFFF"/>
        </w:rPr>
      </w:pPr>
      <w:r w:rsidRPr="002C3E66">
        <w:rPr>
          <w:color w:themeColor="background1" w:val="FFFFFF"/>
        </w:rPr>
        <w:t>- kal. 15 d.</w:t>
      </w:r>
    </w:p>
    <w:sectPr w:rsidSect="00FB64FF" w:rsidR="00AF0584" w:rsidRPr="002C3E66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0124" w:rsidR="00C20124">
      <w:r>
        <w:separator/>
      </w:r>
    </w:p>
  </w:endnote>
  <w:endnote w:id="0" w:type="continuationSeparator">
    <w:p w:rsidRDefault="00C20124" w:rsidR="00C20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0124" w:rsidR="00C20124">
      <w:r>
        <w:separator/>
      </w:r>
    </w:p>
  </w:footnote>
  <w:footnote w:id="0" w:type="continuationSeparator">
    <w:p w:rsidRDefault="00C20124" w:rsidR="00C201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880" w:rsidP="00FB64FF" w:rsidR="000E78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7880" w:rsidR="000E78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880" w:rsidP="002265B6" w:rsidR="000E7880" w:rsidRPr="002265B6">
    <w:pPr>
      <w:pStyle w:val="Zaglavlje"/>
      <w:framePr w:y="27" w:x="5851" w:vAnchor="text" w:hAnchor="page" w:wrap="around"/>
      <w:jc w:val="right"/>
      <w:rPr>
        <w:rStyle w:val="Brojstranice"/>
        <w:rFonts w:cs="Times New Roman"/>
        <w:sz w:val="22"/>
        <w:szCs w:val="22"/>
      </w:rPr>
    </w:pPr>
    <w:r w:rsidRPr="002265B6">
      <w:rPr>
        <w:rStyle w:val="Brojstranice"/>
        <w:rFonts w:cs="Times New Roman"/>
        <w:sz w:val="22"/>
        <w:szCs w:val="22"/>
      </w:rPr>
      <w:t xml:space="preserve">- </w:t>
    </w:r>
    <w:r w:rsidRPr="002265B6">
      <w:rPr>
        <w:rStyle w:val="Brojstranice"/>
        <w:rFonts w:cs="Times New Roman"/>
        <w:sz w:val="22"/>
        <w:szCs w:val="22"/>
      </w:rPr>
      <w:fldChar w:fldCharType="begin"/>
    </w:r>
    <w:r w:rsidRPr="002265B6">
      <w:rPr>
        <w:rStyle w:val="Brojstranice"/>
        <w:rFonts w:cs="Times New Roman"/>
        <w:sz w:val="22"/>
        <w:szCs w:val="22"/>
      </w:rPr>
      <w:instrText xml:space="preserve">PAGE  </w:instrText>
    </w:r>
    <w:r w:rsidRPr="002265B6">
      <w:rPr>
        <w:rStyle w:val="Brojstranice"/>
        <w:rFonts w:cs="Times New Roman"/>
        <w:sz w:val="22"/>
        <w:szCs w:val="22"/>
      </w:rPr>
      <w:fldChar w:fldCharType="separate"/>
    </w:r>
    <w:r w:rsidR="00731443">
      <w:rPr>
        <w:rStyle w:val="Brojstranice"/>
        <w:rFonts w:cs="Times New Roman"/>
        <w:noProof/>
        <w:sz w:val="22"/>
        <w:szCs w:val="22"/>
      </w:rPr>
      <w:t>4</w:t>
    </w:r>
    <w:r w:rsidRPr="002265B6">
      <w:rPr>
        <w:rStyle w:val="Brojstranice"/>
        <w:rFonts w:cs="Times New Roman"/>
        <w:sz w:val="22"/>
        <w:szCs w:val="22"/>
      </w:rPr>
      <w:fldChar w:fldCharType="end"/>
    </w:r>
    <w:r w:rsidRPr="002265B6">
      <w:rPr>
        <w:rStyle w:val="Brojstranice"/>
        <w:rFonts w:cs="Times New Roman"/>
        <w:sz w:val="22"/>
        <w:szCs w:val="22"/>
      </w:rPr>
      <w:t xml:space="preserve"> -</w:t>
    </w:r>
  </w:p>
  <w:p w:rsidRDefault="000E7880" w:rsidP="002265B6" w:rsidR="000E7880">
    <w:pPr>
      <w:jc w:val="right"/>
    </w:pPr>
    <w:r w:rsidRPr="002265B6">
      <w:rPr>
        <w:rFonts w:cs="Times New Roman"/>
        <w:sz w:val="22"/>
        <w:szCs w:val="22"/>
      </w:rPr>
      <w:t>3 St-</w:t>
    </w:r>
    <w:r w:rsidR="00D565C0">
      <w:rPr>
        <w:rFonts w:cs="Times New Roman"/>
        <w:sz w:val="22"/>
        <w:szCs w:val="22"/>
      </w:rPr>
      <w:t>2</w:t>
    </w:r>
    <w:r w:rsidR="002C3E66">
      <w:rPr>
        <w:rFonts w:cs="Times New Roman"/>
        <w:sz w:val="22"/>
        <w:szCs w:val="22"/>
      </w:rPr>
      <w:t>465</w:t>
    </w:r>
    <w:r w:rsidR="00D565C0">
      <w:rPr>
        <w:rFonts w:cs="Times New Roman"/>
        <w:sz w:val="22"/>
        <w:szCs w:val="22"/>
      </w:rPr>
      <w:t>/1</w:t>
    </w:r>
    <w:r w:rsidR="002C3E66">
      <w:rPr>
        <w:rFonts w:cs="Times New Roman"/>
        <w:sz w:val="22"/>
        <w:szCs w:val="22"/>
      </w:rPr>
      <w:t>7-20</w:t>
    </w:r>
  </w:p>
  <w:p w:rsidRDefault="000E7880" w:rsidR="000E788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880" w:rsidR="000E7880">
    <w:pPr>
      <w:pStyle w:val="Zaglavlje"/>
    </w:pPr>
  </w:p>
  <w:p w:rsidRDefault="000E7880" w:rsidR="000E7880">
    <w:pPr>
      <w:pStyle w:val="Zaglavlje"/>
    </w:pPr>
  </w:p>
  <w:p w:rsidRDefault="000E7880" w:rsidR="000E788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6299"/>
    <w:rsid w:val="00020BA4"/>
    <w:rsid w:val="00027233"/>
    <w:rsid w:val="00032346"/>
    <w:rsid w:val="0003267D"/>
    <w:rsid w:val="0006417A"/>
    <w:rsid w:val="0006505A"/>
    <w:rsid w:val="000664AF"/>
    <w:rsid w:val="00071D41"/>
    <w:rsid w:val="00081CB2"/>
    <w:rsid w:val="00082920"/>
    <w:rsid w:val="00083474"/>
    <w:rsid w:val="000A3AC6"/>
    <w:rsid w:val="000A4A6A"/>
    <w:rsid w:val="000D34A4"/>
    <w:rsid w:val="000D642A"/>
    <w:rsid w:val="000E786A"/>
    <w:rsid w:val="000E7880"/>
    <w:rsid w:val="00102FA4"/>
    <w:rsid w:val="00110294"/>
    <w:rsid w:val="001141F9"/>
    <w:rsid w:val="00121FDD"/>
    <w:rsid w:val="00134265"/>
    <w:rsid w:val="00145935"/>
    <w:rsid w:val="001524EA"/>
    <w:rsid w:val="00152BDA"/>
    <w:rsid w:val="001734F5"/>
    <w:rsid w:val="00173990"/>
    <w:rsid w:val="001834AE"/>
    <w:rsid w:val="001918F3"/>
    <w:rsid w:val="0019658F"/>
    <w:rsid w:val="00197A2C"/>
    <w:rsid w:val="001D2FA0"/>
    <w:rsid w:val="001E4E5F"/>
    <w:rsid w:val="00207B14"/>
    <w:rsid w:val="00224237"/>
    <w:rsid w:val="002265B6"/>
    <w:rsid w:val="00233F6D"/>
    <w:rsid w:val="00235AAE"/>
    <w:rsid w:val="00241F04"/>
    <w:rsid w:val="00251D41"/>
    <w:rsid w:val="0025654A"/>
    <w:rsid w:val="002653B1"/>
    <w:rsid w:val="002654CD"/>
    <w:rsid w:val="002715EE"/>
    <w:rsid w:val="002751F1"/>
    <w:rsid w:val="002B0024"/>
    <w:rsid w:val="002C3E66"/>
    <w:rsid w:val="002D3B6B"/>
    <w:rsid w:val="002E0B4C"/>
    <w:rsid w:val="003003D2"/>
    <w:rsid w:val="00302EBD"/>
    <w:rsid w:val="00320107"/>
    <w:rsid w:val="0032121B"/>
    <w:rsid w:val="0036341C"/>
    <w:rsid w:val="0038472E"/>
    <w:rsid w:val="003B63FD"/>
    <w:rsid w:val="003C6959"/>
    <w:rsid w:val="00405993"/>
    <w:rsid w:val="00413263"/>
    <w:rsid w:val="00421DF0"/>
    <w:rsid w:val="004233F7"/>
    <w:rsid w:val="00435DB6"/>
    <w:rsid w:val="00440D35"/>
    <w:rsid w:val="00446967"/>
    <w:rsid w:val="00464893"/>
    <w:rsid w:val="00473DB3"/>
    <w:rsid w:val="00475E64"/>
    <w:rsid w:val="0049526A"/>
    <w:rsid w:val="004976A1"/>
    <w:rsid w:val="004A01AE"/>
    <w:rsid w:val="004C0ED9"/>
    <w:rsid w:val="004C6B88"/>
    <w:rsid w:val="004D4FF6"/>
    <w:rsid w:val="004E0BFA"/>
    <w:rsid w:val="0050243E"/>
    <w:rsid w:val="005272EF"/>
    <w:rsid w:val="00536299"/>
    <w:rsid w:val="00575AA2"/>
    <w:rsid w:val="005764D5"/>
    <w:rsid w:val="005774B3"/>
    <w:rsid w:val="005C0A9D"/>
    <w:rsid w:val="005C3453"/>
    <w:rsid w:val="005E772C"/>
    <w:rsid w:val="005F358B"/>
    <w:rsid w:val="005F3910"/>
    <w:rsid w:val="0061156F"/>
    <w:rsid w:val="006235E3"/>
    <w:rsid w:val="006368F5"/>
    <w:rsid w:val="00676A07"/>
    <w:rsid w:val="006824AB"/>
    <w:rsid w:val="00685DD9"/>
    <w:rsid w:val="006B427D"/>
    <w:rsid w:val="006B5783"/>
    <w:rsid w:val="006C03AD"/>
    <w:rsid w:val="006C081D"/>
    <w:rsid w:val="006E3E04"/>
    <w:rsid w:val="00710C1D"/>
    <w:rsid w:val="0072695E"/>
    <w:rsid w:val="00727277"/>
    <w:rsid w:val="00731443"/>
    <w:rsid w:val="00731D64"/>
    <w:rsid w:val="007519B3"/>
    <w:rsid w:val="007627B3"/>
    <w:rsid w:val="00764AEE"/>
    <w:rsid w:val="00767483"/>
    <w:rsid w:val="00767D67"/>
    <w:rsid w:val="00797367"/>
    <w:rsid w:val="007C422F"/>
    <w:rsid w:val="007E39F3"/>
    <w:rsid w:val="007E3E9B"/>
    <w:rsid w:val="007E687B"/>
    <w:rsid w:val="007E6B57"/>
    <w:rsid w:val="00841F3D"/>
    <w:rsid w:val="00854BE1"/>
    <w:rsid w:val="00862700"/>
    <w:rsid w:val="00875068"/>
    <w:rsid w:val="00881589"/>
    <w:rsid w:val="00890596"/>
    <w:rsid w:val="00896490"/>
    <w:rsid w:val="008A1B6B"/>
    <w:rsid w:val="008B2551"/>
    <w:rsid w:val="008C7CF7"/>
    <w:rsid w:val="008F569D"/>
    <w:rsid w:val="0090223B"/>
    <w:rsid w:val="00902FE2"/>
    <w:rsid w:val="00950EFB"/>
    <w:rsid w:val="00953DED"/>
    <w:rsid w:val="00957111"/>
    <w:rsid w:val="00963F34"/>
    <w:rsid w:val="009655BD"/>
    <w:rsid w:val="00967689"/>
    <w:rsid w:val="00981BDB"/>
    <w:rsid w:val="009A4C3B"/>
    <w:rsid w:val="009A647D"/>
    <w:rsid w:val="009B749B"/>
    <w:rsid w:val="009C06B7"/>
    <w:rsid w:val="009C1009"/>
    <w:rsid w:val="009C4A6A"/>
    <w:rsid w:val="009C6833"/>
    <w:rsid w:val="009D0ED3"/>
    <w:rsid w:val="009E0912"/>
    <w:rsid w:val="009E0DB5"/>
    <w:rsid w:val="009E1146"/>
    <w:rsid w:val="00A04E8E"/>
    <w:rsid w:val="00A05B00"/>
    <w:rsid w:val="00A07BFC"/>
    <w:rsid w:val="00A21464"/>
    <w:rsid w:val="00A21522"/>
    <w:rsid w:val="00A24F25"/>
    <w:rsid w:val="00A26151"/>
    <w:rsid w:val="00A26EAF"/>
    <w:rsid w:val="00A5306B"/>
    <w:rsid w:val="00A55A01"/>
    <w:rsid w:val="00A56F4A"/>
    <w:rsid w:val="00A709F0"/>
    <w:rsid w:val="00A936D7"/>
    <w:rsid w:val="00AA0C7F"/>
    <w:rsid w:val="00AB314A"/>
    <w:rsid w:val="00AC4626"/>
    <w:rsid w:val="00AD14C3"/>
    <w:rsid w:val="00AE0DDB"/>
    <w:rsid w:val="00AF0584"/>
    <w:rsid w:val="00B06605"/>
    <w:rsid w:val="00B330D1"/>
    <w:rsid w:val="00B3404E"/>
    <w:rsid w:val="00B472C2"/>
    <w:rsid w:val="00B472EA"/>
    <w:rsid w:val="00B52A3A"/>
    <w:rsid w:val="00B6554E"/>
    <w:rsid w:val="00B70980"/>
    <w:rsid w:val="00B74D7B"/>
    <w:rsid w:val="00B759BA"/>
    <w:rsid w:val="00B80712"/>
    <w:rsid w:val="00B85D67"/>
    <w:rsid w:val="00B90F77"/>
    <w:rsid w:val="00B96157"/>
    <w:rsid w:val="00BB128D"/>
    <w:rsid w:val="00BB40FF"/>
    <w:rsid w:val="00BC01F7"/>
    <w:rsid w:val="00BD0323"/>
    <w:rsid w:val="00BF3CF4"/>
    <w:rsid w:val="00C16795"/>
    <w:rsid w:val="00C20124"/>
    <w:rsid w:val="00C33472"/>
    <w:rsid w:val="00C34FDD"/>
    <w:rsid w:val="00C44312"/>
    <w:rsid w:val="00C646FF"/>
    <w:rsid w:val="00CA22FE"/>
    <w:rsid w:val="00CA4547"/>
    <w:rsid w:val="00CA4666"/>
    <w:rsid w:val="00CE6259"/>
    <w:rsid w:val="00CF5032"/>
    <w:rsid w:val="00D00B0D"/>
    <w:rsid w:val="00D03E04"/>
    <w:rsid w:val="00D05CA7"/>
    <w:rsid w:val="00D32F2E"/>
    <w:rsid w:val="00D373D4"/>
    <w:rsid w:val="00D41EC4"/>
    <w:rsid w:val="00D565C0"/>
    <w:rsid w:val="00D61D33"/>
    <w:rsid w:val="00D74871"/>
    <w:rsid w:val="00D84175"/>
    <w:rsid w:val="00DA0460"/>
    <w:rsid w:val="00DA2531"/>
    <w:rsid w:val="00DB085A"/>
    <w:rsid w:val="00DB2769"/>
    <w:rsid w:val="00DB6ADB"/>
    <w:rsid w:val="00DD545C"/>
    <w:rsid w:val="00DD7B24"/>
    <w:rsid w:val="00DF3E9A"/>
    <w:rsid w:val="00E21B3F"/>
    <w:rsid w:val="00E33D47"/>
    <w:rsid w:val="00E46B2C"/>
    <w:rsid w:val="00E57229"/>
    <w:rsid w:val="00E66B4A"/>
    <w:rsid w:val="00E74E73"/>
    <w:rsid w:val="00E8366C"/>
    <w:rsid w:val="00E90960"/>
    <w:rsid w:val="00E97AD3"/>
    <w:rsid w:val="00EA7127"/>
    <w:rsid w:val="00EB1EE5"/>
    <w:rsid w:val="00EC63A0"/>
    <w:rsid w:val="00EC6731"/>
    <w:rsid w:val="00EF165D"/>
    <w:rsid w:val="00EF2AC0"/>
    <w:rsid w:val="00EF59C6"/>
    <w:rsid w:val="00EF7C47"/>
    <w:rsid w:val="00F06F7D"/>
    <w:rsid w:val="00F206F2"/>
    <w:rsid w:val="00F257A7"/>
    <w:rsid w:val="00F849E3"/>
    <w:rsid w:val="00FB64FF"/>
    <w:rsid w:val="00FB718B"/>
    <w:rsid w:val="00FC5A4F"/>
    <w:rsid w:val="00FD2F97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314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4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4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4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4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cs="Tahom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314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4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4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4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4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411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2465</izvorni_sadrzaj>
    <derivirana_varijabla naziv="DomainObject.Predmet.Broj_1">2465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2017.</izvorni_sadrzaj>
    <derivirana_varijabla naziv="DomainObject.Predmet.DatumOsnivanja_1">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St-2465/2017</izvorni_sadrzaj>
    <derivirana_varijabla naziv="DomainObject.Predmet.OznakaBroj_1">St-2465/2017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TOZ PENKALA - GLINAMOL tvornica olovaka Zagreb d.o.o.</izvorni_sadrzaj>
    <derivirana_varijabla naziv="DomainObject.Predmet.ProtustrankaFormated_1">  TOZ PENKALA - GLINAMOL tvornica olovaka Zagreb d.o.o.</derivirana_varijabla>
  </DomainObject.Predmet.ProtustrankaFormated>
  <DomainObject.Predmet.ProtustrankaFormatedOIB>
    <izvorni_sadrzaj>  TOZ PENKALA - GLINAMOL tvornica olovaka Zagreb d.o.o., OIB 68609057386</izvorni_sadrzaj>
    <derivirana_varijabla naziv="DomainObject.Predmet.ProtustrankaFormatedOIB_1">  TOZ PENKALA - GLINAMOL tvornica olovaka Zagreb d.o.o., OIB 68609057386</derivirana_varijabla>
  </DomainObject.Predmet.ProtustrankaFormatedOIB>
  <DomainObject.Predmet.ProtustrankaFormatedWithAdress>
    <izvorni_sadrzaj> TOZ PENKALA - GLINAMOL tvornica olovaka Zagreb d.o.o., V. Radnički put 2, 10000 Zagreb</izvorni_sadrzaj>
    <derivirana_varijabla naziv="DomainObject.Predmet.ProtustrankaFormatedWithAdress_1"> TOZ PENKALA - GLINAMOL tvornica olovaka Zagreb d.o.o., V. Radnički put 2, 10000 Zagreb</derivirana_varijabla>
  </DomainObject.Predmet.ProtustrankaFormatedWithAdress>
  <DomainObject.Predmet.ProtustrankaFormatedWithAdressOIB>
    <izvorni_sadrzaj> TOZ PENKALA - GLINAMOL tvornica olovaka Zagreb d.o.o., OIB 68609057386, V. Radnički put 2, 10000 Zagreb</izvorni_sadrzaj>
    <derivirana_varijabla naziv="DomainObject.Predmet.ProtustrankaFormatedWithAdressOIB_1"> TOZ PENKALA - GLINAMOL tvornica olovaka Zagreb d.o.o., OIB 68609057386, V. Radnički put 2, 10000 Zagreb</derivirana_varijabla>
  </DomainObject.Predmet.ProtustrankaFormatedWithAdressOIB>
  <DomainObject.Predmet.ProtustrankaWithAdress>
    <izvorni_sadrzaj>TOZ PENKALA - GLINAMOL tvornica olovaka Zagreb d.o.o. V. Radnički put 2, 10000 Zagreb</izvorni_sadrzaj>
    <derivirana_varijabla naziv="DomainObject.Predmet.ProtustrankaWithAdress_1">TOZ PENKALA - GLINAMOL tvornica olovaka Zagreb d.o.o. V. Radnički put 2, 10000 Zagreb</derivirana_varijabla>
  </DomainObject.Predmet.ProtustrankaWithAdress>
  <DomainObject.Predmet.ProtustrankaWithAdressOIB>
    <izvorni_sadrzaj>TOZ PENKALA - GLINAMOL tvornica olovaka Zagreb d.o.o., OIB 68609057386, V. Radnički put 2, 10000 Zagreb</izvorni_sadrzaj>
    <derivirana_varijabla naziv="DomainObject.Predmet.ProtustrankaWithAdressOIB_1">TOZ PENKALA - GLINAMOL tvornica olovaka Zagreb d.o.o., OIB 68609057386, V. Radnički put 2, 10000 Zagreb</derivirana_varijabla>
  </DomainObject.Predmet.ProtustrankaWithAdressOIB>
  <DomainObject.Predmet.ProtustrankaNazivFormated>
    <izvorni_sadrzaj>TOZ PENKALA - GLINAMOL tvornica olovaka Zagreb d.o.o.</izvorni_sadrzaj>
    <derivirana_varijabla naziv="DomainObject.Predmet.ProtustrankaNazivFormated_1">TOZ PENKALA - GLINAMOL tvornica olovaka Zagreb d.o.o.</derivirana_varijabla>
  </DomainObject.Predmet.ProtustrankaNazivFormated>
  <DomainObject.Predmet.ProtustrankaNazivFormatedOIB>
    <izvorni_sadrzaj>TOZ PENKALA - GLINAMOL tvornica olovaka Zagreb d.o.o., OIB 68609057386</izvorni_sadrzaj>
    <derivirana_varijabla naziv="DomainObject.Predmet.ProtustrankaNazivFormatedOIB_1">TOZ PENKALA - GLINAMOL tvornica olovaka Zagreb d.o.o., OIB 68609057386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TOZ PENKALA - GLINAMOL tvornica olovaka Zagreb d.o.o.</izvorni_sadrzaj>
    <derivirana_varijabla naziv="DomainObject.Predmet.StrankaFormated_1">  TOZ PENKALA - GLINAMOL tvornica olovaka Zagreb d.o.o.</derivirana_varijabla>
  </DomainObject.Predmet.StrankaFormated>
  <DomainObject.Predmet.StrankaFormatedOIB>
    <izvorni_sadrzaj>  TOZ PENKALA - GLINAMOL tvornica olovaka Zagreb d.o.o., OIB 68609057386</izvorni_sadrzaj>
    <derivirana_varijabla naziv="DomainObject.Predmet.StrankaFormatedOIB_1">  TOZ PENKALA - GLINAMOL tvornica olovaka Zagreb d.o.o., OIB 68609057386</derivirana_varijabla>
  </DomainObject.Predmet.StrankaFormatedOIB>
  <DomainObject.Predmet.StrankaFormatedWithAdress>
    <izvorni_sadrzaj> TOZ PENKALA - GLINAMOL tvornica olovaka Zagreb d.o.o., V. Radnički put 2, 10000 Zagreb</izvorni_sadrzaj>
    <derivirana_varijabla naziv="DomainObject.Predmet.StrankaFormatedWithAdress_1"> TOZ PENKALA - GLINAMOL tvornica olovaka Zagreb d.o.o., V. Radnički put 2, 10000 Zagreb</derivirana_varijabla>
  </DomainObject.Predmet.StrankaFormatedWithAdress>
  <DomainObject.Predmet.StrankaFormatedWithAdressOIB>
    <izvorni_sadrzaj> TOZ PENKALA - GLINAMOL tvornica olovaka Zagreb d.o.o., OIB 68609057386, V. Radnički put 2, 10000 Zagreb</izvorni_sadrzaj>
    <derivirana_varijabla naziv="DomainObject.Predmet.StrankaFormatedWithAdressOIB_1"> TOZ PENKALA - GLINAMOL tvornica olovaka Zagreb d.o.o., OIB 68609057386, V. Radnički put 2, 10000 Zagreb</derivirana_varijabla>
  </DomainObject.Predmet.StrankaFormatedWithAdressOIB>
  <DomainObject.Predmet.StrankaWithAdress>
    <izvorni_sadrzaj>TOZ PENKALA - GLINAMOL tvornica olovaka Zagreb d.o.o. V. Radnički put 2,10000 Zagreb</izvorni_sadrzaj>
    <derivirana_varijabla naziv="DomainObject.Predmet.StrankaWithAdress_1">TOZ PENKALA - GLINAMOL tvornica olovaka Zagreb d.o.o. V. Radnički put 2,10000 Zagreb</derivirana_varijabla>
  </DomainObject.Predmet.StrankaWithAdress>
  <DomainObject.Predmet.StrankaWithAdressOIB>
    <izvorni_sadrzaj>TOZ PENKALA - GLINAMOL tvornica olovaka Zagreb d.o.o., OIB 68609057386, V. Radnički put 2,10000 Zagreb</izvorni_sadrzaj>
    <derivirana_varijabla naziv="DomainObject.Predmet.StrankaWithAdressOIB_1">TOZ PENKALA - GLINAMOL tvornica olovaka Zagreb d.o.o., OIB 68609057386, V. Radnički put 2,10000 Zagreb</derivirana_varijabla>
  </DomainObject.Predmet.StrankaWithAdressOIB>
  <DomainObject.Predmet.StrankaNazivFormated>
    <izvorni_sadrzaj>TOZ PENKALA - GLINAMOL tvornica olovaka Zagreb d.o.o.</izvorni_sadrzaj>
    <derivirana_varijabla naziv="DomainObject.Predmet.StrankaNazivFormated_1">TOZ PENKALA - GLINAMOL tvornica olovaka Zagreb d.o.o.</derivirana_varijabla>
  </DomainObject.Predmet.StrankaNazivFormated>
  <DomainObject.Predmet.StrankaNazivFormatedOIB>
    <izvorni_sadrzaj>TOZ PENKALA - GLINAMOL tvornica olovaka Zagreb d.o.o., OIB 68609057386</izvorni_sadrzaj>
    <derivirana_varijabla naziv="DomainObject.Predmet.StrankaNazivFormatedOIB_1">TOZ PENKALA - GLINAMOL tvornica olovaka Zagreb d.o.o., OIB 68609057386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TOZ PENKALA - GLINAMOL tvornica olovaka Zagreb d.o.o.</item>
    </izvorni_sadrzaj>
    <derivirana_varijabla naziv="DomainObject.Predmet.StrankaListFormated_1">
      <item>TOZ PENKALA - GLINAMOL tvornica olovaka Zagreb d.o.o.</item>
    </derivirana_varijabla>
  </DomainObject.Predmet.StrankaListFormated>
  <DomainObject.Predmet.StrankaListFormatedOIB>
    <izvorni_sadrzaj>
      <item>TOZ PENKALA - GLINAMOL tvornica olovaka Zagreb d.o.o., OIB 68609057386</item>
    </izvorni_sadrzaj>
    <derivirana_varijabla naziv="DomainObject.Predmet.StrankaListFormatedOIB_1">
      <item>TOZ PENKALA - GLINAMOL tvornica olovaka Zagreb d.o.o., OIB 68609057386</item>
    </derivirana_varijabla>
  </DomainObject.Predmet.StrankaListFormatedOIB>
  <DomainObject.Predmet.StrankaListFormatedWithAdress>
    <izvorni_sadrzaj>
      <item>TOZ PENKALA - GLINAMOL tvornica olovaka Zagreb d.o.o., V. Radnički put 2, 10000 Zagreb</item>
    </izvorni_sadrzaj>
    <derivirana_varijabla naziv="DomainObject.Predmet.StrankaListFormatedWithAdress_1">
      <item>TOZ PENKALA - GLINAMOL tvornica olovaka Zagreb d.o.o., V. Radnički put 2, 10000 Zagreb</item>
    </derivirana_varijabla>
  </DomainObject.Predmet.StrankaListFormatedWithAdress>
  <DomainObject.Predmet.StrankaListFormatedWithAdressOIB>
    <izvorni_sadrzaj>
      <item>TOZ PENKALA - GLINAMOL tvornica olovaka Zagreb d.o.o., OIB 68609057386, V. Radnički put 2, 10000 Zagreb</item>
    </izvorni_sadrzaj>
    <derivirana_varijabla naziv="DomainObject.Predmet.StrankaListFormatedWithAdressOIB_1">
      <item>TOZ PENKALA - GLINAMOL tvornica olovaka Zagreb d.o.o., OIB 68609057386, V. Radnički put 2, 10000 Zagreb</item>
    </derivirana_varijabla>
  </DomainObject.Predmet.StrankaListFormatedWithAdressOIB>
  <DomainObject.Predmet.StrankaListNazivFormated>
    <izvorni_sadrzaj>
      <item>TOZ PENKALA - GLINAMOL tvornica olovaka Zagreb d.o.o.</item>
    </izvorni_sadrzaj>
    <derivirana_varijabla naziv="DomainObject.Predmet.StrankaListNazivFormated_1">
      <item>TOZ PENKALA - GLINAMOL tvornica olovaka Zagreb d.o.o.</item>
    </derivirana_varijabla>
  </DomainObject.Predmet.StrankaListNazivFormated>
  <DomainObject.Predmet.StrankaListNazivFormatedOIB>
    <izvorni_sadrzaj>
      <item>TOZ PENKALA - GLINAMOL tvornica olovaka Zagreb d.o.o., OIB 68609057386</item>
    </izvorni_sadrzaj>
    <derivirana_varijabla naziv="DomainObject.Predmet.StrankaListNazivFormatedOIB_1">
      <item>TOZ PENKALA - GLINAMOL tvornica olovaka Zagreb d.o.o., OIB 68609057386</item>
    </derivirana_varijabla>
  </DomainObject.Predmet.StrankaListNazivFormatedOIB>
  <DomainObject.Predmet.ProtuStrankaListFormated>
    <izvorni_sadrzaj>
      <item>TOZ PENKALA - GLINAMOL tvornica olovaka Zagreb d.o.o.</item>
    </izvorni_sadrzaj>
    <derivirana_varijabla naziv="DomainObject.Predmet.ProtuStrankaListFormated_1">
      <item>TOZ PENKALA - GLINAMOL tvornica olovaka Zagreb d.o.o.</item>
    </derivirana_varijabla>
  </DomainObject.Predmet.ProtuStrankaListFormated>
  <DomainObject.Predmet.ProtuStrankaListFormatedOIB>
    <izvorni_sadrzaj>
      <item>TOZ PENKALA - GLINAMOL tvornica olovaka Zagreb d.o.o., OIB 68609057386</item>
    </izvorni_sadrzaj>
    <derivirana_varijabla naziv="DomainObject.Predmet.ProtuStrankaListFormatedOIB_1">
      <item>TOZ PENKALA - GLINAMOL tvornica olovaka Zagreb d.o.o., OIB 68609057386</item>
    </derivirana_varijabla>
  </DomainObject.Predmet.ProtuStrankaListFormatedOIB>
  <DomainObject.Predmet.ProtuStrankaListFormatedWithAdress>
    <izvorni_sadrzaj>
      <item>TOZ PENKALA - GLINAMOL tvornica olovaka Zagreb d.o.o., V. Radnički put 2, 10000 Zagreb</item>
    </izvorni_sadrzaj>
    <derivirana_varijabla naziv="DomainObject.Predmet.ProtuStrankaListFormatedWithAdress_1">
      <item>TOZ PENKALA - GLINAMOL tvornica olovaka Zagreb d.o.o., V. Radnički put 2, 10000 Zagreb</item>
    </derivirana_varijabla>
  </DomainObject.Predmet.ProtuStrankaListFormatedWithAdress>
  <DomainObject.Predmet.ProtuStrankaListFormatedWithAdressOIB>
    <izvorni_sadrzaj>
      <item>TOZ PENKALA - GLINAMOL tvornica olovaka Zagreb d.o.o., OIB 68609057386, V. Radnički put 2, 10000 Zagreb</item>
    </izvorni_sadrzaj>
    <derivirana_varijabla naziv="DomainObject.Predmet.ProtuStrankaListFormatedWithAdressOIB_1">
      <item>TOZ PENKALA - GLINAMOL tvornica olovaka Zagreb d.o.o., OIB 68609057386, V. Radnički put 2, 10000 Zagreb</item>
    </derivirana_varijabla>
  </DomainObject.Predmet.ProtuStrankaListFormatedWithAdressOIB>
  <DomainObject.Predmet.ProtuStrankaListNazivFormated>
    <izvorni_sadrzaj>
      <item>TOZ PENKALA - GLINAMOL tvornica olovaka Zagreb d.o.o.</item>
    </izvorni_sadrzaj>
    <derivirana_varijabla naziv="DomainObject.Predmet.ProtuStrankaListNazivFormated_1">
      <item>TOZ PENKALA - GLINAMOL tvornica olovaka Zagreb d.o.o.</item>
    </derivirana_varijabla>
  </DomainObject.Predmet.ProtuStrankaListNazivFormated>
  <DomainObject.Predmet.ProtuStrankaListNazivFormatedOIB>
    <izvorni_sadrzaj>
      <item>TOZ PENKALA - GLINAMOL tvornica olovaka Zagreb d.o.o., OIB 68609057386</item>
    </izvorni_sadrzaj>
    <derivirana_varijabla naziv="DomainObject.Predmet.ProtuStrankaListNazivFormatedOIB_1">
      <item>TOZ PENKALA - GLINAMOL tvornica olovaka Zagreb d.o.o., OIB 68609057386</item>
    </derivirana_varijabla>
  </DomainObject.Predmet.ProtuStrankaListNazivFormatedOIB>
  <DomainObject.Predmet.OstaliListFormated>
    <izvorni_sadrzaj>
      <item>Luka Batur</item>
      <item>Milan Kanjer</item>
      <item>Odvjetničko društvo Marčan i partneri društvo s ograničenom odgovornošću</item>
    </izvorni_sadrzaj>
    <derivirana_varijabla naziv="DomainObject.Predmet.OstaliListFormated_1">
      <item>Luka Batur</item>
      <item>Milan Kanjer</item>
      <item>Odvjetničko društvo Marčan i partneri društvo s ograničenom odgovornošću</item>
    </derivirana_varijabla>
  </DomainObject.Predmet.OstaliListFormated>
  <DomainObject.Predmet.OstaliListFormatedOIB>
    <izvorni_sadrzaj>
      <item>Luka Batur, OIB 88483945732</item>
      <item>Milan Kanjer, OIB 19841318135</item>
      <item>Odvjetničko društvo Marčan i partneri društvo s ograničenom odgovornošću, OIB 80879978999</item>
    </izvorni_sadrzaj>
    <derivirana_varijabla naziv="DomainObject.Predmet.OstaliListFormatedOIB_1">
      <item>Luka Batur, OIB 88483945732</item>
      <item>Milan Kanjer, OIB 19841318135</item>
      <item>Odvjetničko društvo Marčan i partneri društvo s ograničenom odgovornošću, OIB 80879978999</item>
    </derivirana_varijabla>
  </DomainObject.Predmet.OstaliListFormatedOIB>
  <DomainObject.Predmet.OstaliListFormatedWithAdress>
    <izvorni_sadrzaj>
      <item>Luka Batur, V. Radnički Put 2, 10000 Zagreb</item>
      <item>Milan Kanjer, Praćanska II. 6a, 10000 Zagreb</item>
      <item>Odvjetničko društvo Marčan i partneri društvo s ograničenom odgovornošću, Prolaz Marije Krucifikse Kozulić 2, 51000 Rijeka</item>
    </izvorni_sadrzaj>
    <derivirana_varijabla naziv="DomainObject.Predmet.OstaliListFormatedWithAdress_1">
      <item>Luka Batur, V. Radnički Put 2, 10000 Zagreb</item>
      <item>Milan Kanjer, Praćanska II. 6a, 10000 Zagreb</item>
      <item>Odvjetničko društvo Marčan i partneri društvo s ograničenom odgovornošću, Prolaz Marije Krucifikse Kozulić 2, 51000 Rijeka</item>
    </derivirana_varijabla>
  </DomainObject.Predmet.OstaliListFormatedWithAdress>
  <DomainObject.Predmet.OstaliListFormatedWithAdressOIB>
    <izvorni_sadrzaj>
      <item>Luka Batur, OIB 88483945732, V. Radnički Put 2, 10000 Zagreb</item>
      <item>Milan Kanjer, OIB 19841318135, Praćanska II. 6a, 10000 Zagreb</item>
      <item>Odvjetničko društvo Marčan i partneri društvo s ograničenom odgovornošću, OIB 80879978999, Prolaz Marije Krucifikse Kozulić 2, 51000 Rijeka</item>
    </izvorni_sadrzaj>
    <derivirana_varijabla naziv="DomainObject.Predmet.OstaliListFormatedWithAdressOIB_1">
      <item>Luka Batur, OIB 88483945732, V. Radnički Put 2, 10000 Zagreb</item>
      <item>Milan Kanjer, OIB 19841318135, Praćanska II. 6a, 10000 Zagreb</item>
      <item>Odvjetničko društvo Marčan i partneri društvo s ograničenom odgovornošću, OIB 80879978999, Prolaz Marije Krucifikse Kozulić 2, 51000 Rijeka</item>
    </derivirana_varijabla>
  </DomainObject.Predmet.OstaliListFormatedWithAdressOIB>
  <DomainObject.Predmet.OstaliListNazivFormated>
    <izvorni_sadrzaj>
      <item>Luka Batur</item>
      <item>Milan Kanjer</item>
      <item>Odvjetničko društvo Marčan i partneri društvo s ograničenom odgovornošću</item>
    </izvorni_sadrzaj>
    <derivirana_varijabla naziv="DomainObject.Predmet.OstaliListNazivFormated_1">
      <item>Luka Batur</item>
      <item>Milan Kanjer</item>
      <item>Odvjetničko društvo Marčan i partneri društvo s ograničenom odgovornošću</item>
    </derivirana_varijabla>
  </DomainObject.Predmet.OstaliListNazivFormated>
  <DomainObject.Predmet.OstaliListNazivFormatedOIB>
    <izvorni_sadrzaj>
      <item>Luka Batur, OIB 88483945732</item>
      <item>Milan Kanjer, OIB 19841318135</item>
      <item>Odvjetničko društvo Marčan i partneri društvo s ograničenom odgovornošću, OIB 80879978999</item>
    </izvorni_sadrzaj>
    <derivirana_varijabla naziv="DomainObject.Predmet.OstaliListNazivFormatedOIB_1">
      <item>Luka Batur, OIB 88483945732</item>
      <item>Milan Kanjer, OIB 19841318135</item>
      <item>Odvjetničko društvo Marčan i partneri društvo s ograničenom odgovornošću, OIB 80879978999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TOZ PENKALA - GLINAMOL tvornica olovaka Zagreb d.o.o.</izvorni_sadrzaj>
    <derivirana_varijabla naziv="DomainObject.Predmet.StrankaIDrugi_1">TOZ PENKALA - GLINAMOL tvornica olovaka Zagreb d.o.o.</derivirana_varijabla>
  </DomainObject.Predmet.StrankaIDrugi>
  <DomainObject.Predmet.ProtustrankaIDrugi>
    <izvorni_sadrzaj>TOZ PENKALA - GLINAMOL tvornica olovaka Zagreb d.o.o.</izvorni_sadrzaj>
    <derivirana_varijabla naziv="DomainObject.Predmet.ProtustrankaIDrugi_1">TOZ PENKALA - GLINAMOL tvornica olovaka Zagreb d.o.o.</derivirana_varijabla>
  </DomainObject.Predmet.ProtustrankaIDrugi>
  <DomainObject.Predmet.StrankaIDrugiAdressOIB>
    <izvorni_sadrzaj>TOZ PENKALA - GLINAMOL tvornica olovaka Zagreb d.o.o., OIB 68609057386, V. Radnički put 2, 10000 Zagreb</izvorni_sadrzaj>
    <derivirana_varijabla naziv="DomainObject.Predmet.StrankaIDrugiAdressOIB_1">TOZ PENKALA - GLINAMOL tvornica olovaka Zagreb d.o.o., OIB 68609057386, V. Radnički put 2, 10000 Zagreb</derivirana_varijabla>
  </DomainObject.Predmet.StrankaIDrugiAdressOIB>
  <DomainObject.Predmet.ProtustrankaIDrugiAdressOIB>
    <izvorni_sadrzaj>TOZ PENKALA - GLINAMOL tvornica olovaka Zagreb d.o.o., OIB 68609057386, V. Radnički put 2, 10000 Zagreb</izvorni_sadrzaj>
    <derivirana_varijabla naziv="DomainObject.Predmet.ProtustrankaIDrugiAdressOIB_1">TOZ PENKALA - GLINAMOL tvornica olovaka Zagreb d.o.o., OIB 68609057386, V. Radnički put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TOZ PENKALA - GLINAMOL tvornica olovaka Zagreb d.o.o.</item>
      <item>TOZ PENKALA - GLINAMOL tvornica olovaka Zagreb d.o.o.</item>
      <item>Luka Batur</item>
      <item>Milan Kanjer</item>
      <item>Odvjetničko društvo Marčan i partneri društvo s ograničenom odgovornošću</item>
    </izvorni_sadrzaj>
    <derivirana_varijabla naziv="DomainObject.Predmet.SudioniciListNaziv_1">
      <item>TOZ PENKALA - GLINAMOL tvornica olovaka Zagreb d.o.o.</item>
      <item>TOZ PENKALA - GLINAMOL tvornica olovaka Zagreb d.o.o.</item>
      <item>Luka Batur</item>
      <item>Milan Kanjer</item>
      <item>Odvjetničko društvo Marčan i partneri društvo s ograničenom odgovornošću</item>
    </derivirana_varijabla>
  </DomainObject.Predmet.SudioniciListNaziv>
  <DomainObject.Predmet.SudioniciListAdressOIB>
    <izvorni_sadrzaj>
      <item>TOZ PENKALA - GLINAMOL tvornica olovaka Zagreb d.o.o., OIB 68609057386, V. Radnički put 2,10000 Zagreb</item>
      <item>TOZ PENKALA - GLINAMOL tvornica olovaka Zagreb d.o.o., OIB 68609057386, V. Radnički put 2,10000 Zagreb</item>
      <item>Luka Batur, OIB 88483945732, V. Radnički Put 2,10000 Zagreb</item>
      <item>Milan Kanjer, OIB 19841318135, Praćanska II. 6a,10000 Zagreb</item>
      <item>Odvjetničko društvo Marčan i partneri društvo s ograničenom odgovornošću, OIB 80879978999, Prolaz Marije Krucifikse Kozulić 2,51000 Rijeka</item>
    </izvorni_sadrzaj>
    <derivirana_varijabla naziv="DomainObject.Predmet.SudioniciListAdressOIB_1">
      <item>TOZ PENKALA - GLINAMOL tvornica olovaka Zagreb d.o.o., OIB 68609057386, V. Radnički put 2,10000 Zagreb</item>
      <item>TOZ PENKALA - GLINAMOL tvornica olovaka Zagreb d.o.o., OIB 68609057386, V. Radnički put 2,10000 Zagreb</item>
      <item>Luka Batur, OIB 88483945732, V. Radnički Put 2,10000 Zagreb</item>
      <item>Milan Kanjer, OIB 19841318135, Praćanska II. 6a,10000 Zagreb</item>
      <item>Odvjetničko društvo Marčan i partneri društvo s ograničenom odgovornošću, OIB 80879978999, Prolaz Marije Krucifikse Kozulić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68609057386</item>
      <item>, OIB 68609057386</item>
      <item>, OIB 88483945732</item>
      <item>, OIB 19841318135</item>
      <item>, OIB 80879978999</item>
    </izvorni_sadrzaj>
    <derivirana_varijabla naziv="DomainObject.Predmet.SudioniciListNazivOIB_1">
      <item>, OIB 68609057386</item>
      <item>, OIB 68609057386</item>
      <item>, OIB 88483945732</item>
      <item>, OIB 19841318135</item>
      <item>, OIB 80879978999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771</properties:Words>
  <properties:Characters>4448</properties:Characters>
  <properties:Lines>359</properties:Lines>
  <properties:Paragraphs>249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2017-12-22T09:30:00Z</dcterms:created>
  <dc:creator>MK</dc:creator>
  <cp:lastModifiedBy>Sonja Pilić</cp:lastModifiedBy>
  <cp:lastPrinted>2017-12-22T09:32:00Z</cp:lastPrinted>
  <dcterms:modified xmlns:xsi="http://www.w3.org/2001/XMLSchema-instance" xsi:type="dcterms:W3CDTF">2017-12-22T09:34:00Z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