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4f08e" w14:paraId="ca4f08e" w:rsidRDefault="00DC529E" w:rsidP="00DC529E" w:rsidR="00DC529E">
      <w:pPr>
        <w15:collapsed w:val="false"/>
        <w:rPr>
          <w:b/>
        </w:rPr>
      </w:pPr>
      <w:bookmarkStart w:name="_GoBack" w:id="0"/>
      <w:bookmarkEnd w:id="0"/>
      <w:r>
        <w:rPr>
          <w:b/>
        </w:rPr>
        <w:t>REPUBLIKA HRVATSKA                                                                   14. St-1021/2017.</w:t>
      </w:r>
    </w:p>
    <w:p w:rsidRDefault="00DC529E" w:rsidP="00DC529E" w:rsidR="00DC529E">
      <w:pPr>
        <w:rPr>
          <w:b/>
        </w:rPr>
      </w:pPr>
      <w:r>
        <w:rPr>
          <w:b/>
        </w:rPr>
        <w:t>TRGOVAČKI SUD U SPLITU</w:t>
      </w:r>
    </w:p>
    <w:p w:rsidRDefault="00DC529E" w:rsidP="00DC529E" w:rsidR="00DC529E">
      <w:pPr>
        <w:rPr>
          <w:b/>
        </w:rPr>
      </w:pPr>
    </w:p>
    <w:p w:rsidRDefault="00DC529E" w:rsidP="00DC529E" w:rsidR="00DC529E">
      <w:pPr>
        <w:rPr>
          <w:b/>
        </w:rPr>
      </w:pPr>
    </w:p>
    <w:p w:rsidRDefault="00DC529E" w:rsidP="00DC529E" w:rsidR="00DC529E">
      <w:pPr>
        <w:jc w:val="center"/>
        <w:rPr>
          <w:b/>
        </w:rPr>
      </w:pPr>
      <w:r>
        <w:rPr>
          <w:b/>
        </w:rPr>
        <w:t>Z A P I S N I K</w:t>
      </w:r>
    </w:p>
    <w:p w:rsidRDefault="00DC529E" w:rsidP="00DC529E" w:rsidR="00DC529E">
      <w:pPr>
        <w:jc w:val="both"/>
        <w:rPr>
          <w:b/>
        </w:rPr>
      </w:pPr>
    </w:p>
    <w:p w:rsidRDefault="00DC529E" w:rsidP="00DC529E" w:rsidR="00DC529E">
      <w:pPr>
        <w:jc w:val="both"/>
        <w:rPr>
          <w:b/>
        </w:rPr>
      </w:pPr>
      <w:r>
        <w:t xml:space="preserve">sa Skupštine vjerovnika, koja se održava kod Trgovačkog suda u Splitu, dana 11. rujna 2018. godine, s početkom u 12,30 sati, u stečajnom postupku nad </w:t>
      </w:r>
      <w:r w:rsidRPr="00514296">
        <w:rPr>
          <w:b/>
        </w:rPr>
        <w:t>Stečajnom masom iza ŠTEDIONICA MEDITERAN, d.o.o., u stečaju, Split, Ive Tijardovića 28, OIB: 87337402748</w:t>
      </w:r>
      <w:r>
        <w:rPr>
          <w:b/>
        </w:rPr>
        <w:t>.</w:t>
      </w:r>
    </w:p>
    <w:p w:rsidRDefault="00DC529E" w:rsidP="00DC529E" w:rsidR="00DC529E" w:rsidRPr="00514296">
      <w:pPr>
        <w:jc w:val="both"/>
        <w:rPr>
          <w:b/>
        </w:rPr>
      </w:pPr>
    </w:p>
    <w:p w:rsidRDefault="00DC529E" w:rsidP="00DC529E" w:rsidR="00DC529E">
      <w:pPr>
        <w:jc w:val="both"/>
      </w:pPr>
      <w:r>
        <w:t xml:space="preserve">Nazočni od suda: </w:t>
      </w:r>
    </w:p>
    <w:p w:rsidRDefault="00DC529E" w:rsidP="00DC529E" w:rsidR="00DC529E">
      <w:pPr>
        <w:jc w:val="both"/>
      </w:pPr>
      <w:r>
        <w:t>Sudac JOZO ĆALETA</w:t>
      </w:r>
    </w:p>
    <w:p w:rsidRDefault="00DC529E" w:rsidP="00DC529E" w:rsidR="00DC529E">
      <w:pPr>
        <w:jc w:val="both"/>
      </w:pPr>
      <w:r>
        <w:t>VESNA ČARGO, zapisničar</w:t>
      </w:r>
    </w:p>
    <w:p w:rsidRDefault="00DC529E" w:rsidP="00DC529E" w:rsidR="00DC529E">
      <w:pPr>
        <w:jc w:val="both"/>
      </w:pPr>
    </w:p>
    <w:p w:rsidRDefault="00DC529E" w:rsidP="00DC529E" w:rsidR="00DC529E">
      <w:pPr>
        <w:jc w:val="both"/>
      </w:pPr>
      <w:r>
        <w:t>Stečajni upravitelj: PETAR KLIŠMANIĆ</w:t>
      </w:r>
    </w:p>
    <w:p w:rsidRDefault="00DC529E" w:rsidP="00DC529E" w:rsidR="00DC529E">
      <w:pPr>
        <w:jc w:val="both"/>
      </w:pPr>
    </w:p>
    <w:p w:rsidRDefault="00DC529E" w:rsidP="00DC529E" w:rsidR="00DC529E">
      <w:pPr>
        <w:jc w:val="both"/>
      </w:pPr>
      <w:r>
        <w:t>Utvrđuje se kako su ostali pristupili:</w:t>
      </w:r>
    </w:p>
    <w:p w:rsidRDefault="00DC529E" w:rsidP="00DC529E" w:rsidR="00DC529E">
      <w:pPr>
        <w:numPr>
          <w:ilvl w:val="0"/>
          <w:numId w:val="1"/>
        </w:numPr>
        <w:jc w:val="both"/>
      </w:pPr>
      <w:r>
        <w:t xml:space="preserve">Damir Vrca, stečajni upravitelj upisan na listu B stečajnih upravitelja, prisustvuje ročištu-Skupštini vjerovnika radi stjecanja prakse stečajnih upravitelja u svrhu upisa na listu A stečajnih upravitelja, sukladno zakonu i </w:t>
      </w:r>
      <w:proofErr w:type="spellStart"/>
      <w:r>
        <w:t>podzakonskim</w:t>
      </w:r>
      <w:proofErr w:type="spellEnd"/>
      <w:r>
        <w:t xml:space="preserve"> propisima</w:t>
      </w:r>
    </w:p>
    <w:p w:rsidRDefault="00DC529E" w:rsidP="00DC529E" w:rsidR="00DC529E">
      <w:pPr>
        <w:numPr>
          <w:ilvl w:val="0"/>
          <w:numId w:val="1"/>
        </w:numPr>
        <w:jc w:val="both"/>
      </w:pPr>
      <w:r>
        <w:t>Jakov Marušić, odvjetnički vježbenik kod Ive Staničića, odvjetnika u Splitu.</w:t>
      </w:r>
    </w:p>
    <w:p w:rsidRDefault="00DC529E" w:rsidP="00DC529E" w:rsidR="00DC529E">
      <w:pPr>
        <w:jc w:val="both"/>
      </w:pPr>
    </w:p>
    <w:p w:rsidRDefault="00DC529E" w:rsidP="00DC529E" w:rsidR="00DC529E" w:rsidRPr="00CF64A9">
      <w:pPr>
        <w:jc w:val="both"/>
        <w:rPr>
          <w:b/>
        </w:rPr>
      </w:pPr>
      <w:r>
        <w:t xml:space="preserve">Prisutni zamjenik pun. </w:t>
      </w:r>
      <w:proofErr w:type="spellStart"/>
      <w:r>
        <w:t>odv</w:t>
      </w:r>
      <w:proofErr w:type="spellEnd"/>
      <w:r>
        <w:t>. Staničića ističe kako prema njegovi saznanju ovaj odvjetnički ured više ne zastupan DAB u ovom predmetu.</w:t>
      </w:r>
    </w:p>
    <w:p w:rsidRDefault="00DC529E" w:rsidP="00DC529E" w:rsidR="00DC529E">
      <w:pPr>
        <w:jc w:val="both"/>
      </w:pPr>
      <w:r>
        <w:t>P</w:t>
      </w:r>
      <w:r w:rsidRPr="00CF64A9">
        <w:t xml:space="preserve">risutni stečajni </w:t>
      </w:r>
      <w:proofErr w:type="spellStart"/>
      <w:r w:rsidRPr="00CF64A9">
        <w:t>upr</w:t>
      </w:r>
      <w:proofErr w:type="spellEnd"/>
      <w:r w:rsidRPr="00CF64A9">
        <w:t>. ističe kako nije pristupio nitko od stečajnih vjerovnika pa nema tko donijeti odluku u smislu</w:t>
      </w:r>
      <w:r>
        <w:t xml:space="preserve"> Dnevnog reda današnje Skupštine vjerovnika. Predlaže sazvati novu Skupštinu vjerovnika i zaključak dostaviti izravno DAB-u  a ističe kako će ih i on sam jednim podneskom izvijestiti problematiku ovog stečajnog postupka i potrebi prodaje Dužnikova potraživanja prema njegovim dužnicima imajući na umu činjenicu kako se  iz udruženih potraživanja može jedino naplatiti DAB kao vjerovnik trećeg isplatnog reda, koji je sada jedini  po redoslijedu namirenja. Ako se DAB ogluši ili donese negativnu odluku, ovaj stečajni postupak nad stečajnom masom može se odužiti u nedogled, a isti stečajni postupak traje već 19 godina.  Stoga će preporučiti DAB-u prodaju istih potraživanja trećim osoba za cijenu koju uspije ishoditi.</w:t>
      </w:r>
    </w:p>
    <w:p w:rsidRDefault="00DC529E" w:rsidP="00DC529E" w:rsidR="00DC529E">
      <w:pPr>
        <w:jc w:val="both"/>
      </w:pPr>
      <w:r>
        <w:t xml:space="preserve">Kako nije pristupio nitko od vjerovnika, to nema uvjeta za održavanje Skupštine vjerovnika. </w:t>
      </w:r>
    </w:p>
    <w:p w:rsidRDefault="00DC529E" w:rsidP="00DC529E" w:rsidR="00DC529E">
      <w:pPr>
        <w:jc w:val="both"/>
      </w:pPr>
      <w:r>
        <w:t xml:space="preserve">O prijedlogu stečajnog </w:t>
      </w:r>
      <w:proofErr w:type="spellStart"/>
      <w:r>
        <w:t>upr</w:t>
      </w:r>
      <w:proofErr w:type="spellEnd"/>
      <w:r>
        <w:t xml:space="preserve">. za sazivanje nove Skupštine vjerovnika sud će odlučiti </w:t>
      </w:r>
      <w:proofErr w:type="spellStart"/>
      <w:r>
        <w:t>izvanraspravno</w:t>
      </w:r>
      <w:proofErr w:type="spellEnd"/>
      <w:r>
        <w:t>, o čemu će svi zainteresirani biti obaviješteni preko e-</w:t>
      </w:r>
      <w:proofErr w:type="spellStart"/>
      <w:r>
        <w:t>ogl</w:t>
      </w:r>
      <w:proofErr w:type="spellEnd"/>
      <w:r>
        <w:t>. ploče suda.</w:t>
      </w:r>
    </w:p>
    <w:p w:rsidRDefault="00DC529E" w:rsidP="00DC529E" w:rsidR="00DC529E">
      <w:pPr>
        <w:jc w:val="both"/>
      </w:pPr>
    </w:p>
    <w:p w:rsidRDefault="00DC529E" w:rsidP="00DC529E" w:rsidR="00DC529E">
      <w:pPr>
        <w:jc w:val="both"/>
      </w:pPr>
      <w:r>
        <w:t xml:space="preserve">Stečajni </w:t>
      </w:r>
      <w:proofErr w:type="spellStart"/>
      <w:r>
        <w:t>upr</w:t>
      </w:r>
      <w:proofErr w:type="spellEnd"/>
      <w:r>
        <w:t xml:space="preserve">. daje  novu adresu K. </w:t>
      </w:r>
      <w:proofErr w:type="spellStart"/>
      <w:r>
        <w:t>Štafilić</w:t>
      </w:r>
      <w:proofErr w:type="spellEnd"/>
      <w:r>
        <w:t xml:space="preserve">, </w:t>
      </w:r>
      <w:proofErr w:type="spellStart"/>
      <w:r>
        <w:t>Nehajski</w:t>
      </w:r>
      <w:proofErr w:type="spellEnd"/>
      <w:r>
        <w:t xml:space="preserve"> put 38. i predlaže da mu se tu šalju pismena.</w:t>
      </w:r>
    </w:p>
    <w:p w:rsidRDefault="00DC529E" w:rsidP="00DC529E" w:rsidR="00DC529E">
      <w:pPr>
        <w:jc w:val="both"/>
      </w:pPr>
    </w:p>
    <w:p w:rsidRDefault="00DC529E" w:rsidP="00DC529E" w:rsidR="00DC529E">
      <w:pPr>
        <w:jc w:val="both"/>
        <w:rPr>
          <w:lang w:val="en-US"/>
        </w:rPr>
      </w:pPr>
      <w:r>
        <w:t>Dovršeno u 13,00 sati.</w:t>
      </w:r>
    </w:p>
    <w:p w:rsidRDefault="00DC529E" w:rsidP="00DC529E" w:rsidR="00DC529E">
      <w:pPr>
        <w:jc w:val="both"/>
      </w:pPr>
    </w:p>
    <w:p w:rsidRDefault="00DC529E" w:rsidP="00DC529E" w:rsidR="00704E2C">
      <w:pPr>
        <w:jc w:val="both"/>
      </w:pPr>
      <w:r>
        <w:t>Zapisničar                      Stečajni sudac                  Stečajni upravitelj                Stranke</w:t>
      </w:r>
    </w:p>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957891"/>
    <w:multiLevelType w:val="hybridMultilevel"/>
    <w:tmpl w:val="1ACC74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529E"/>
    <w:rsid w:val="003E7064"/>
    <w:rsid w:val="00704E2C"/>
    <w:rsid w:val="00DC5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529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E7064"/>
    <w:rPr>
      <w:color w:val="808080"/>
      <w:bdr w:space="0" w:sz="0" w:color="auto" w:val="none"/>
      <w:shd w:fill="auto" w:color="auto" w:val="clear"/>
    </w:rPr>
  </w:style>
  <w:style w:customStyle="true" w:styleId="eSPISCCParagraphDefaultFont" w:type="character">
    <w:name w:val="eSPIS_CC_Paragraph Default Font"/>
    <w:basedOn w:val="Zadanifontodlomka"/>
    <w:rsid w:val="003E70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7064"/>
    <w:rPr>
      <w:b/>
      <w:bdr w:space="0" w:sz="0" w:color="auto" w:val="none"/>
      <w:shd w:fill="FFFFCC" w:color="auto" w:val="clear"/>
      <w:lang w:val="hr-HR"/>
    </w:rPr>
  </w:style>
  <w:style w:customStyle="true" w:styleId="PozadinaSvijetloCrvena" w:type="character">
    <w:name w:val="Pozadina_SvijetloCrvena"/>
    <w:basedOn w:val="eSPISCCParagraphDefaultFont"/>
    <w:rsid w:val="003E70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70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529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E7064"/>
    <w:rPr>
      <w:color w:val="808080"/>
      <w:bdr w:color="auto" w:space="0" w:sz="0" w:val="none"/>
      <w:shd w:color="auto" w:fill="auto" w:val="clear"/>
    </w:rPr>
  </w:style>
  <w:style w:customStyle="1" w:styleId="eSPISCCParagraphDefaultFont" w:type="character">
    <w:name w:val="eSPIS_CC_Paragraph Default Font"/>
    <w:basedOn w:val="Zadanifontodlomka"/>
    <w:rsid w:val="003E70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7064"/>
    <w:rPr>
      <w:b/>
      <w:bdr w:color="auto" w:space="0" w:sz="0" w:val="none"/>
      <w:shd w:color="auto" w:fill="FFFFCC" w:val="clear"/>
      <w:lang w:val="hr-HR"/>
    </w:rPr>
  </w:style>
  <w:style w:customStyle="1" w:styleId="PozadinaSvijetloCrvena" w:type="character">
    <w:name w:val="Pozadina_SvijetloCrvena"/>
    <w:basedOn w:val="eSPISCCParagraphDefaultFont"/>
    <w:rsid w:val="003E70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70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rujna 2018.</izvorni_sadrzaj>
    <derivirana_varijabla naziv="DomainObject.PlaniraniZavrsetakDatum_1">11. rujna 2018.</derivirana_varijabla>
  </DomainObject.PlaniraniZavrsetakDatum>
  <DomainObject.PlaniraniPocetakDatum>
    <izvorni_sadrzaj>11. rujna 2018.</izvorni_sadrzaj>
    <derivirana_varijabla naziv="DomainObject.PlaniraniPocetakDatum_1">11.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rujna 2018.</izvorni_sadrzaj>
    <derivirana_varijabla naziv="DomainObject.Zapisnik.DatumKreiranja_1">11. rujna 2018.</derivirana_varijabla>
  </DomainObject.Zapisnik.DatumKreiranja>
  <DomainObject.Zapisnik.ImovinskaKorist>
    <izvorni_sadrzaj/>
    <derivirana_varijabla naziv="DomainObject.Zapisnik.ImovinskaKorist_1"/>
  </DomainObject.Zapisnik.ImovinskaKorist>
  <DomainObject.Zapisnik.Oznaka>
    <izvorni_sadrzaj>St-1021/2017-14</izvorni_sadrzaj>
    <derivirana_varijabla naziv="DomainObject.Zapisnik.Oznaka_1">St-1021/2017-14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 , otvoren is St-171/2001</izvorni_sadrzaj>
    <derivirana_varijabla naziv="DomainObject.Predmet.Opis_1">Nastavak postupka po stečajnoj masi , otvoren is St-171/2001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St-1021/2017</izvorni_sadrzaj>
    <derivirana_varijabla naziv="DomainObject.Predmet.OznakaBroj_1">St-1021/2017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ŠTEDIONICA MEDITERAN, društvo s ograničenom odgovornošću, u stečaju</izvorni_sadrzaj>
    <derivirana_varijabla naziv="DomainObject.Predmet.ProtustrankaFormated_1">  Stečajna masa iza ŠTEDIONICA MEDITERAN, društvo s ograničenom odgovornošću, u stečaju</derivirana_varijabla>
  </DomainObject.Predmet.ProtustrankaFormated>
  <DomainObject.Predmet.ProtustrankaFormatedOIB>
    <izvorni_sadrzaj>  Stečajna masa iza ŠTEDIONICA MEDITERAN, društvo s ograničenom odgovornošću, u stečaju, OIB 87337402748</izvorni_sadrzaj>
    <derivirana_varijabla naziv="DomainObject.Predmet.ProtustrankaFormatedOIB_1">  Stečajna masa iza ŠTEDIONICA MEDITERAN, društvo s ograničenom odgovornošću, u stečaju, OIB 87337402748</derivirana_varijabla>
  </DomainObject.Predmet.ProtustrankaFormatedOIB>
  <DomainObject.Predmet.ProtustrankaFormatedWithAdress>
    <izvorni_sadrzaj> Stečajna masa iza ŠTEDIONICA MEDITERAN, društvo s ograničenom odgovornošću, u stečaju, Ive Tijardovića 28, 21000 Split</izvorni_sadrzaj>
    <derivirana_varijabla naziv="DomainObject.Predmet.ProtustrankaFormatedWithAdress_1"> Stečajna masa iza ŠTEDIONICA MEDITERAN, društvo s ograničenom odgovornošću, u stečaju, Ive Tijardovića 28, 21000 Split</derivirana_varijabla>
  </DomainObject.Predmet.ProtustrankaFormatedWithAdress>
  <DomainObject.Predmet.ProtustrankaFormatedWithAdressOIB>
    <izvorni_sadrzaj> Stečajna masa iza ŠTEDIONICA MEDITERAN, društvo s ograničenom odgovornošću, u stečaju, OIB 87337402748, Ive Tijardovića 28, 21000 Split</izvorni_sadrzaj>
    <derivirana_varijabla naziv="DomainObject.Predmet.ProtustrankaFormatedWithAdressOIB_1"> Stečajna masa iza ŠTEDIONICA MEDITERAN, društvo s ograničenom odgovornošću, u stečaju, OIB 87337402748, Ive Tijardovića 28, 21000 Split</derivirana_varijabla>
  </DomainObject.Predmet.ProtustrankaFormatedWithAdressOIB>
  <DomainObject.Predmet.ProtustrankaWithAdress>
    <izvorni_sadrzaj>Stečajna masa iza ŠTEDIONICA MEDITERAN, društvo s ograničenom odgovornošću, u stečaju Ive Tijardovića 28, 21000 Split</izvorni_sadrzaj>
    <derivirana_varijabla naziv="DomainObject.Predmet.ProtustrankaWithAdress_1">Stečajna masa iza ŠTEDIONICA MEDITERAN, društvo s ograničenom odgovornošću, u stečaju Ive Tijardovića 28, 21000 Split</derivirana_varijabla>
  </DomainObject.Predmet.ProtustrankaWithAdress>
  <DomainObject.Predmet.ProtustrankaWithAdressOIB>
    <izvorni_sadrzaj>Stečajna masa iza ŠTEDIONICA MEDITERAN, društvo s ograničenom odgovornošću, u stečaju, OIB 87337402748, Ive Tijardovića 28, 21000 Split</izvorni_sadrzaj>
    <derivirana_varijabla naziv="DomainObject.Predmet.ProtustrankaWithAdressOIB_1">Stečajna masa iza ŠTEDIONICA MEDITERAN, društvo s ograničenom odgovornošću, u stečaju, OIB 87337402748, Ive Tijardovića 28, 21000 Split</derivirana_varijabla>
  </DomainObject.Predmet.ProtustrankaWithAdressOIB>
  <DomainObject.Predmet.ProtustrankaNazivFormated>
    <izvorni_sadrzaj>Stečajna masa iza ŠTEDIONICA MEDITERAN, društvo s ograničenom odgovornošću, u stečaju</izvorni_sadrzaj>
    <derivirana_varijabla naziv="DomainObject.Predmet.ProtustrankaNazivFormated_1">Stečajna masa iza ŠTEDIONICA MEDITERAN, društvo s ograničenom odgovornošću, u stečaju</derivirana_varijabla>
  </DomainObject.Predmet.ProtustrankaNazivFormated>
  <DomainObject.Predmet.ProtustrankaNazivFormatedOIB>
    <izvorni_sadrzaj>Stečajna masa iza ŠTEDIONICA MEDITERAN, društvo s ograničenom odgovornošću, u stečaju, OIB 87337402748</izvorni_sadrzaj>
    <derivirana_varijabla naziv="DomainObject.Predmet.ProtustrankaNazivFormatedOIB_1">Stečajna masa iza ŠTEDIONICA MEDITERAN, društvo s ograničenom odgovornošću, u stečaju, OIB 87337402748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ŠTEDIONICA MEDITERAN, društvo s ograničenom odgovornošću, u stečaju</item>
    </izvorni_sadrzaj>
    <derivirana_varijabla naziv="DomainObject.Predmet.ProtuStrankaListFormated_1">
      <item>Stečajna masa iza ŠTEDIONICA MEDITERAN, društvo s ograničenom odgovornošću, u stečaju</item>
    </derivirana_varijabla>
  </DomainObject.Predmet.ProtuStrankaListFormated>
  <DomainObject.Predmet.ProtuStrankaListFormatedOIB>
    <izvorni_sadrzaj>
      <item>Stečajna masa iza ŠTEDIONICA MEDITERAN, društvo s ograničenom odgovornošću, u stečaju, OIB 87337402748</item>
    </izvorni_sadrzaj>
    <derivirana_varijabla naziv="DomainObject.Predmet.ProtuStrankaListFormatedOIB_1">
      <item>Stečajna masa iza ŠTEDIONICA MEDITERAN, društvo s ograničenom odgovornošću, u stečaju, OIB 87337402748</item>
    </derivirana_varijabla>
  </DomainObject.Predmet.ProtuStrankaListFormatedOIB>
  <DomainObject.Predmet.ProtuStrankaListFormatedWithAdress>
    <izvorni_sadrzaj>
      <item>Stečajna masa iza ŠTEDIONICA MEDITERAN, društvo s ograničenom odgovornošću, u stečaju, Ive Tijardovića 28, 21000 Split</item>
    </izvorni_sadrzaj>
    <derivirana_varijabla naziv="DomainObject.Predmet.ProtuStrankaListFormatedWithAdress_1">
      <item>Stečajna masa iza ŠTEDIONICA MEDITERAN, društvo s ograničenom odgovornošću, u stečaju, Ive Tijardovića 28, 21000 Split</item>
    </derivirana_varijabla>
  </DomainObject.Predmet.ProtuStrankaListFormatedWithAdress>
  <DomainObject.Predmet.ProtuStrankaListFormatedWithAdressOIB>
    <izvorni_sadrzaj>
      <item>Stečajna masa iza ŠTEDIONICA MEDITERAN, društvo s ograničenom odgovornošću, u stečaju, OIB 87337402748, Ive Tijardovića 28, 21000 Split</item>
    </izvorni_sadrzaj>
    <derivirana_varijabla naziv="DomainObject.Predmet.ProtuStrankaListFormatedWithAdressOIB_1">
      <item>Stečajna masa iza ŠTEDIONICA MEDITERAN, društvo s ograničenom odgovornošću, u stečaju, OIB 87337402748, Ive Tijardovića 28, 21000 Split</item>
    </derivirana_varijabla>
  </DomainObject.Predmet.ProtuStrankaListFormatedWithAdressOIB>
  <DomainObject.Predmet.ProtuStrankaListNazivFormated>
    <izvorni_sadrzaj>
      <item>Stečajna masa iza ŠTEDIONICA MEDITERAN, društvo s ograničenom odgovornošću, u stečaju</item>
    </izvorni_sadrzaj>
    <derivirana_varijabla naziv="DomainObject.Predmet.ProtuStrankaListNazivFormated_1">
      <item>Stečajna masa iza ŠTEDIONICA MEDITERAN, društvo s ograničenom odgovornošću, u stečaju</item>
    </derivirana_varijabla>
  </DomainObject.Predmet.ProtuStrankaListNazivFormated>
  <DomainObject.Predmet.ProtuStrankaListNazivFormatedOIB>
    <izvorni_sadrzaj>
      <item>Stečajna masa iza ŠTEDIONICA MEDITERAN, društvo s ograničenom odgovornošću, u stečaju, OIB 87337402748</item>
    </izvorni_sadrzaj>
    <derivirana_varijabla naziv="DomainObject.Predmet.ProtuStrankaListNazivFormatedOIB_1">
      <item>Stečajna masa iza ŠTEDIONICA MEDITERAN, društvo s ograničenom odgovornošću, u stečaju, OIB 87337402748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St-1021/2017-14</izvorni_sadrzaj>
    <derivirana_varijabla naziv="DomainObject.PoslovniBrojDokumenta_1">St-1021/2017-14</derivirana_varijabla>
  </DomainObject.PoslovniBrojDokumenta>
  <DomainObject.Predmet.StrankaIDrugi>
    <izvorni_sadrzaj/>
    <derivirana_varijabla naziv="DomainObject.Predmet.StrankaIDrugi_1"/>
  </DomainObject.Predmet.StrankaIDrugi>
  <DomainObject.Predmet.ProtustrankaIDrugi>
    <izvorni_sadrzaj>Stečajna masa iza ŠTEDIONICA MEDITERAN, društvo s ograničenom odgovornošću, u stečaju</izvorni_sadrzaj>
    <derivirana_varijabla naziv="DomainObject.Predmet.ProtustrankaIDrugi_1">Stečajna masa iza ŠTEDIONICA MEDITERAN, društvo s ograničenom odgovornošću,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ŠTEDIONICA MEDITERAN, društvo s ograničenom odgovornošću, u stečaju, OIB 87337402748, Ive Tijardovića 28, 21000 Split</izvorni_sadrzaj>
    <derivirana_varijabla naziv="DomainObject.Predmet.ProtustrankaIDrugiAdressOIB_1">Stečajna masa iza ŠTEDIONICA MEDITERAN, društvo s ograničenom odgovornošću, u stečaju, OIB 87337402748, Ive Tijardovića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ŠTEDIONICA MEDITERAN, društvo s ograničenom odgovornošću, u stečaju</item>
    </izvorni_sadrzaj>
    <derivirana_varijabla naziv="DomainObject.Predmet.SudioniciListNaziv_1">
      <item>Stečajna masa iza ŠTEDIONICA MEDITERAN, društvo s ograničenom odgovornošću, u stečaju</item>
    </derivirana_varijabla>
  </DomainObject.Predmet.SudioniciListNaziv>
  <DomainObject.Predmet.SudioniciListAdressOIB>
    <izvorni_sadrzaj>
      <item>Stečajna masa iza ŠTEDIONICA MEDITERAN, društvo s ograničenom odgovornošću, u stečaju, OIB 87337402748, Ive Tijardovića 28,21000 Split</item>
    </izvorni_sadrzaj>
    <derivirana_varijabla naziv="DomainObject.Predmet.SudioniciListAdressOIB_1">
      <item>Stečajna masa iza ŠTEDIONICA MEDITERAN, društvo s ograničenom odgovornošću, u stečaju, OIB 87337402748, Ive Tijardovića 28,21000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87337402748</item>
    </izvorni_sadrzaj>
    <derivirana_varijabla naziv="DomainObject.Predmet.SudioniciListNazivOIB_1">
      <item>, OIB 87337402748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324</properties:Words>
  <properties:Characters>1877</properties:Characters>
  <properties:Lines>46</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2018-09-11T11:05:00Z</dcterms:created>
  <dc:creator>Jozo Ćaleta</dc:creator>
  <cp:lastModifiedBy>Jozo Ćaleta</cp:lastModifiedBy>
  <dcterms:modified xmlns:xsi="http://www.w3.org/2001/XMLSchema-instance" xsi:type="dcterms:W3CDTF">2018-09-11T11:07:00Z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St-1021/2017-14 / Zapisnik - Skupština vjerovnika (AAAAAAAA.docx)</vt:lpwstr>
  </prop:property>
  <prop:property name="CC_coloring" pid="4" fmtid="{D5CDD505-2E9C-101B-9397-08002B2CF9AE}">
    <vt:bool>false</vt:bool>
  </prop:property>
  <prop:property name="BrojStranica" pid="5" fmtid="{D5CDD505-2E9C-101B-9397-08002B2CF9AE}">
    <vt:i4>1</vt:i4>
  </prop:property>
</prop:Properties>
</file>