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d451" w14:paraId="765d451" w:rsidRDefault="00D17329" w:rsidP="008D19C2" w:rsidR="00D17329" w:rsidRPr="001F5972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F597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1F5972">
      <w:pPr>
        <w:pStyle w:val="Zaglavlje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1F5972">
      <w:pPr>
        <w:pStyle w:val="Zaglavlje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Zagreb, Amruševa 2/II</w:t>
      </w:r>
      <w:r w:rsidR="00D17329" w:rsidRPr="001F5972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1F5972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ab/>
        <w:t>89. St-</w:t>
      </w:r>
      <w:r w:rsidR="001F5972" w:rsidRPr="001F5972">
        <w:rPr>
          <w:rFonts w:hAnsi="Times New Roman" w:ascii="Times New Roman"/>
          <w:szCs w:val="24"/>
          <w:lang w:val="hr-HR"/>
        </w:rPr>
        <w:t>399</w:t>
      </w:r>
      <w:r w:rsidR="00847BEA" w:rsidRPr="001F5972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1F5972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1F5972">
      <w:pPr>
        <w:jc w:val="center"/>
        <w:rPr>
          <w:rFonts w:hAnsi="Times New Roman" w:ascii="Times New Roman"/>
          <w:szCs w:val="24"/>
        </w:rPr>
      </w:pPr>
      <w:r w:rsidRPr="001F5972">
        <w:rPr>
          <w:rFonts w:hAnsi="Times New Roman" w:ascii="Times New Roman"/>
          <w:szCs w:val="24"/>
        </w:rPr>
        <w:t xml:space="preserve">U  I M E  </w:t>
      </w:r>
      <w:r w:rsidR="00F43A24" w:rsidRPr="001F5972">
        <w:rPr>
          <w:rFonts w:hAnsi="Times New Roman" w:ascii="Times New Roman"/>
          <w:szCs w:val="24"/>
        </w:rPr>
        <w:t xml:space="preserve"> </w:t>
      </w:r>
      <w:r w:rsidRPr="001F5972">
        <w:rPr>
          <w:rFonts w:hAnsi="Times New Roman" w:ascii="Times New Roman"/>
          <w:szCs w:val="24"/>
        </w:rPr>
        <w:t xml:space="preserve">R E P U B L I K E </w:t>
      </w:r>
      <w:r w:rsidR="00A066C9" w:rsidRPr="001F5972">
        <w:rPr>
          <w:rFonts w:hAnsi="Times New Roman" w:ascii="Times New Roman"/>
          <w:szCs w:val="24"/>
        </w:rPr>
        <w:t xml:space="preserve"> </w:t>
      </w:r>
      <w:r w:rsidRPr="001F5972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F5972">
      <w:pPr>
        <w:jc w:val="center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1F597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1F5972">
        <w:rPr>
          <w:rFonts w:hAnsi="Times New Roman" w:ascii="Times New Roman"/>
          <w:szCs w:val="24"/>
          <w:lang w:val="hr-HR"/>
        </w:rPr>
        <w:t>Nikolini Dorić Hadžisejdić</w:t>
      </w:r>
      <w:r w:rsidRPr="001F5972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F5972" w:rsidRPr="001F5972">
        <w:rPr>
          <w:rFonts w:hAnsi="Times New Roman" w:ascii="Times New Roman"/>
          <w:szCs w:val="24"/>
        </w:rPr>
        <w:t>NEJA-HC d.o.o., OIB 18366386382, Zagreb, Kneza Borne 1</w:t>
      </w:r>
      <w:r w:rsidRPr="001F5972">
        <w:rPr>
          <w:rFonts w:hAnsi="Times New Roman" w:ascii="Times New Roman"/>
          <w:szCs w:val="24"/>
          <w:lang w:val="hr-HR"/>
        </w:rPr>
        <w:t xml:space="preserve">, </w:t>
      </w:r>
      <w:r w:rsidR="00AA7725">
        <w:rPr>
          <w:rFonts w:hAnsi="Times New Roman" w:ascii="Times New Roman"/>
          <w:szCs w:val="24"/>
          <w:lang w:val="hr-HR"/>
        </w:rPr>
        <w:t>3. svibnja</w:t>
      </w:r>
      <w:r w:rsidR="004431B0" w:rsidRPr="001F5972">
        <w:rPr>
          <w:rFonts w:hAnsi="Times New Roman" w:ascii="Times New Roman"/>
          <w:szCs w:val="24"/>
          <w:lang w:val="hr-HR"/>
        </w:rPr>
        <w:t xml:space="preserve"> 2016</w:t>
      </w:r>
      <w:r w:rsidRPr="001F5972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F5972">
      <w:pPr>
        <w:jc w:val="center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1F597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1F5972">
      <w:pPr>
        <w:pStyle w:val="BodyText21"/>
        <w:ind w:firstLine="708" w:left="0"/>
        <w:rPr>
          <w:rFonts w:hAnsi="Times New Roman" w:ascii="Times New Roman"/>
          <w:szCs w:val="24"/>
        </w:rPr>
      </w:pPr>
      <w:r w:rsidRPr="001F5972">
        <w:rPr>
          <w:rFonts w:hAnsi="Times New Roman" w:ascii="Times New Roman"/>
          <w:szCs w:val="24"/>
        </w:rPr>
        <w:t xml:space="preserve">I. Otvara se stečajni postupak nad dužnikom </w:t>
      </w:r>
      <w:r w:rsidR="001F5972" w:rsidRPr="001F5972">
        <w:rPr>
          <w:rFonts w:hAnsi="Times New Roman" w:ascii="Times New Roman"/>
          <w:szCs w:val="24"/>
        </w:rPr>
        <w:t>NEJA-HC d.o.o., OIB 18366386382, Zagreb, Kneza Borne 1</w:t>
      </w:r>
      <w:r w:rsidRPr="001F5972">
        <w:rPr>
          <w:rFonts w:hAnsi="Times New Roman" w:ascii="Times New Roman"/>
          <w:szCs w:val="24"/>
        </w:rPr>
        <w:t xml:space="preserve">. Stečajni postupak otvoren je </w:t>
      </w:r>
      <w:r w:rsidR="00AA7725">
        <w:rPr>
          <w:rFonts w:hAnsi="Times New Roman" w:ascii="Times New Roman"/>
          <w:szCs w:val="24"/>
        </w:rPr>
        <w:t>3. svibnja</w:t>
      </w:r>
      <w:r w:rsidR="004431B0" w:rsidRPr="001F5972">
        <w:rPr>
          <w:rFonts w:hAnsi="Times New Roman" w:ascii="Times New Roman"/>
          <w:szCs w:val="24"/>
        </w:rPr>
        <w:t xml:space="preserve"> 2016</w:t>
      </w:r>
      <w:r w:rsidRPr="001F5972">
        <w:rPr>
          <w:rFonts w:hAnsi="Times New Roman" w:ascii="Times New Roman"/>
          <w:szCs w:val="24"/>
        </w:rPr>
        <w:t>., u 1</w:t>
      </w:r>
      <w:r w:rsidR="00AA7725">
        <w:rPr>
          <w:rFonts w:hAnsi="Times New Roman" w:ascii="Times New Roman"/>
          <w:szCs w:val="24"/>
        </w:rPr>
        <w:t>1</w:t>
      </w:r>
      <w:r w:rsidRPr="001F5972">
        <w:rPr>
          <w:rFonts w:hAnsi="Times New Roman" w:ascii="Times New Roman"/>
          <w:szCs w:val="24"/>
        </w:rPr>
        <w:t xml:space="preserve"> sati i 3</w:t>
      </w:r>
      <w:r w:rsidR="00AA7725">
        <w:rPr>
          <w:rFonts w:hAnsi="Times New Roman" w:ascii="Times New Roman"/>
          <w:szCs w:val="24"/>
        </w:rPr>
        <w:t>2</w:t>
      </w:r>
      <w:r w:rsidRPr="001F5972">
        <w:rPr>
          <w:rFonts w:hAnsi="Times New Roman" w:ascii="Times New Roman"/>
          <w:szCs w:val="24"/>
        </w:rPr>
        <w:t xml:space="preserve"> minut</w:t>
      </w:r>
      <w:r w:rsidR="00AA7725">
        <w:rPr>
          <w:rFonts w:hAnsi="Times New Roman" w:ascii="Times New Roman"/>
          <w:szCs w:val="24"/>
        </w:rPr>
        <w:t>e</w:t>
      </w:r>
      <w:r w:rsidRPr="001F5972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8D19C2" w:rsidR="00D17329" w:rsidRPr="001F5972">
      <w:pPr>
        <w:pStyle w:val="BodyText21"/>
        <w:ind w:firstLine="708" w:left="0"/>
        <w:rPr>
          <w:rFonts w:hAnsi="Times New Roman" w:ascii="Times New Roman"/>
          <w:szCs w:val="24"/>
          <w:u w:val="single"/>
        </w:rPr>
      </w:pPr>
      <w:r w:rsidRPr="001F5972">
        <w:rPr>
          <w:rFonts w:hAnsi="Times New Roman" w:ascii="Times New Roman"/>
          <w:szCs w:val="24"/>
        </w:rPr>
        <w:t xml:space="preserve">II. Za stečajnog upravitelja imenuje se </w:t>
      </w:r>
      <w:r w:rsidR="00AA7725">
        <w:rPr>
          <w:rFonts w:hAnsi="Times New Roman" w:ascii="Times New Roman"/>
          <w:szCs w:val="24"/>
        </w:rPr>
        <w:t>Jugoslav Puran, OIB 70582689973, Bjelovar, Josipa Jelačića 12</w:t>
      </w:r>
      <w:r w:rsidRPr="001F5972">
        <w:rPr>
          <w:rFonts w:hAnsi="Times New Roman" w:ascii="Times New Roman"/>
          <w:szCs w:val="24"/>
        </w:rPr>
        <w:t>.</w:t>
      </w:r>
    </w:p>
    <w:p w:rsidRDefault="00D17329" w:rsidP="008D19C2" w:rsidR="00D17329" w:rsidRPr="001F597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1F5972">
        <w:rPr>
          <w:rFonts w:hAnsi="Times New Roman" w:ascii="Times New Roman"/>
          <w:szCs w:val="24"/>
        </w:rPr>
        <w:t xml:space="preserve"> </w:t>
      </w:r>
      <w:r w:rsidR="001F5972" w:rsidRPr="001F5972">
        <w:rPr>
          <w:rFonts w:hAnsi="Times New Roman" w:ascii="Times New Roman"/>
          <w:szCs w:val="24"/>
        </w:rPr>
        <w:t>NEJA-HC d.o.o., OIB 18366386382, Zagreb, Kneza Borne 1</w:t>
      </w:r>
      <w:r w:rsidRPr="001F5972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1F5972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F5972">
      <w:pPr>
        <w:jc w:val="center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1F5972">
        <w:rPr>
          <w:rFonts w:hAnsi="Times New Roman" w:ascii="Times New Roman"/>
          <w:szCs w:val="24"/>
          <w:lang w:val="hr-HR"/>
        </w:rPr>
        <w:t>44</w:t>
      </w:r>
      <w:r w:rsidRPr="001F5972">
        <w:rPr>
          <w:rFonts w:hAnsi="Times New Roman" w:ascii="Times New Roman"/>
          <w:szCs w:val="24"/>
          <w:lang w:val="hr-HR"/>
        </w:rPr>
        <w:t xml:space="preserve">. </w:t>
      </w:r>
      <w:r w:rsidR="004431B0" w:rsidRPr="001F5972">
        <w:rPr>
          <w:rFonts w:hAnsi="Times New Roman" w:ascii="Times New Roman"/>
          <w:szCs w:val="24"/>
          <w:lang w:val="hr-HR"/>
        </w:rPr>
        <w:t>st. 1</w:t>
      </w:r>
      <w:r w:rsidR="00AA7725">
        <w:rPr>
          <w:rFonts w:hAnsi="Times New Roman" w:ascii="Times New Roman"/>
          <w:szCs w:val="24"/>
          <w:lang w:val="hr-HR"/>
        </w:rPr>
        <w:t>.</w:t>
      </w:r>
      <w:r w:rsidR="004431B0" w:rsidRPr="001F5972">
        <w:rPr>
          <w:rFonts w:hAnsi="Times New Roman" w:ascii="Times New Roman"/>
          <w:szCs w:val="24"/>
          <w:lang w:val="hr-HR"/>
        </w:rPr>
        <w:t xml:space="preserve"> </w:t>
      </w:r>
      <w:r w:rsidRPr="001F5972">
        <w:rPr>
          <w:rFonts w:hAnsi="Times New Roman" w:ascii="Times New Roman"/>
          <w:szCs w:val="24"/>
          <w:lang w:val="hr-HR"/>
        </w:rPr>
        <w:t>Stečajnog zakona (</w:t>
      </w:r>
      <w:r w:rsidR="009F35B4" w:rsidRPr="001F5972">
        <w:rPr>
          <w:rFonts w:hAnsi="Times New Roman" w:ascii="Times New Roman"/>
          <w:szCs w:val="24"/>
          <w:lang w:val="hr-HR"/>
        </w:rPr>
        <w:t>"Narodne novine" broj</w:t>
      </w:r>
      <w:r w:rsidRPr="001F5972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1F5972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color w:val="FF0000"/>
          <w:szCs w:val="24"/>
          <w:lang w:val="hr-HR"/>
        </w:rPr>
        <w:tab/>
      </w:r>
      <w:r w:rsidRPr="001F5972">
        <w:rPr>
          <w:rFonts w:hAnsi="Times New Roman" w:ascii="Times New Roman"/>
          <w:szCs w:val="24"/>
          <w:lang w:val="hr-HR"/>
        </w:rPr>
        <w:t xml:space="preserve">Oglasom od </w:t>
      </w:r>
      <w:r w:rsidR="008212FE" w:rsidRPr="001F5972">
        <w:rPr>
          <w:rFonts w:hAnsi="Times New Roman" w:ascii="Times New Roman"/>
          <w:szCs w:val="24"/>
          <w:lang w:val="hr-HR"/>
        </w:rPr>
        <w:t>20</w:t>
      </w:r>
      <w:r w:rsidR="009F35B4" w:rsidRPr="001F5972">
        <w:rPr>
          <w:rFonts w:hAnsi="Times New Roman" w:ascii="Times New Roman"/>
          <w:szCs w:val="24"/>
          <w:lang w:val="hr-HR"/>
        </w:rPr>
        <w:t>. siječnja 2016</w:t>
      </w:r>
      <w:r w:rsidRPr="001F5972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1F59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1F597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F5972">
      <w:pPr>
        <w:jc w:val="center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 xml:space="preserve">U Zagrebu, </w:t>
      </w:r>
      <w:r w:rsidR="00AA7725">
        <w:rPr>
          <w:rFonts w:hAnsi="Times New Roman" w:ascii="Times New Roman"/>
          <w:szCs w:val="24"/>
          <w:lang w:val="hr-HR"/>
        </w:rPr>
        <w:t>3. svibnja</w:t>
      </w:r>
      <w:r w:rsidR="00021BBC" w:rsidRPr="001F5972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1F5972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F5972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1F5972">
      <w:pPr>
        <w:jc w:val="right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Nikolina Dorić Hadžisejdić</w:t>
      </w:r>
      <w:r w:rsidR="00067031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1F5972">
      <w:pPr>
        <w:jc w:val="both"/>
        <w:rPr>
          <w:rFonts w:hAnsi="Times New Roman" w:ascii="Times New Roman"/>
          <w:szCs w:val="24"/>
          <w:lang w:val="hr-HR"/>
        </w:rPr>
      </w:pPr>
      <w:r w:rsidRPr="001F5972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1F5972">
        <w:rPr>
          <w:rFonts w:hAnsi="Times New Roman" w:ascii="Times New Roman"/>
          <w:szCs w:val="24"/>
          <w:lang w:val="hr-HR"/>
        </w:rPr>
        <w:t xml:space="preserve"> po primitku rješenja</w:t>
      </w:r>
      <w:r w:rsidRPr="001F5972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1F597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067031" w:rsidR="0006703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067031" w:rsidR="00067031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067031" w:rsidP="008D19C2" w:rsidR="00067031" w:rsidRPr="001F5972">
      <w:pPr>
        <w:jc w:val="both"/>
        <w:rPr>
          <w:rFonts w:hAnsi="Times New Roman" w:ascii="Times New Roman"/>
          <w:szCs w:val="24"/>
          <w:lang w:val="hr-HR"/>
        </w:rPr>
      </w:pPr>
    </w:p>
    <w:p w:rsidRDefault="008F1E08" w:rsidR="008F1E08" w:rsidRPr="001F5972">
      <w:pPr>
        <w:rPr>
          <w:rFonts w:hAnsi="Times New Roman" w:ascii="Times New Roman"/>
          <w:szCs w:val="24"/>
        </w:rPr>
      </w:pPr>
    </w:p>
    <w:p w:rsidRDefault="00203ADE" w:rsidR="00203ADE" w:rsidRPr="001F5972">
      <w:pPr>
        <w:rPr>
          <w:rFonts w:hAnsi="Times New Roman" w:ascii="Times New Roman"/>
          <w:szCs w:val="24"/>
        </w:rPr>
      </w:pPr>
    </w:p>
    <w:p w:rsidRDefault="001F5972" w:rsidR="001F5972" w:rsidRPr="001F5972">
      <w:pPr>
        <w:rPr>
          <w:rFonts w:hAnsi="Times New Roman" w:ascii="Times New Roman"/>
          <w:szCs w:val="24"/>
        </w:rPr>
      </w:pPr>
    </w:p>
    <w:sectPr w:rsidSect="00840E3D" w:rsidR="001F5972" w:rsidRPr="001F5972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3F69" w:rsidR="00280A5F">
    <w:pPr>
      <w:pStyle w:val="Podnoje"/>
      <w:jc w:val="right"/>
    </w:pPr>
  </w:p>
  <w:p w:rsidRDefault="001D3F6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1D3F69" w:rsidRPr="001D3F69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1F5972">
      <w:rPr>
        <w:rFonts w:hAnsi="Times New Roman" w:ascii="Times New Roman"/>
      </w:rPr>
      <w:t>399</w:t>
    </w:r>
    <w:r w:rsidR="00847BEA">
      <w:rPr>
        <w:rFonts w:hAnsi="Times New Roman" w:ascii="Times New Roman"/>
      </w:rPr>
      <w:t>/16-6</w:t>
    </w:r>
  </w:p>
  <w:p w:rsidRDefault="001D3F69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67031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4DE9"/>
    <w:rsid w:val="001A6C2B"/>
    <w:rsid w:val="001B745C"/>
    <w:rsid w:val="001D30EC"/>
    <w:rsid w:val="001D3F69"/>
    <w:rsid w:val="001E3D38"/>
    <w:rsid w:val="001E4224"/>
    <w:rsid w:val="001E7D51"/>
    <w:rsid w:val="001F5972"/>
    <w:rsid w:val="00203ADE"/>
    <w:rsid w:val="00215918"/>
    <w:rsid w:val="00223D41"/>
    <w:rsid w:val="00272C20"/>
    <w:rsid w:val="00272F3F"/>
    <w:rsid w:val="002D4B4D"/>
    <w:rsid w:val="002D769D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1229A"/>
    <w:rsid w:val="00726015"/>
    <w:rsid w:val="007279AF"/>
    <w:rsid w:val="007568FB"/>
    <w:rsid w:val="00757AF6"/>
    <w:rsid w:val="00770FDE"/>
    <w:rsid w:val="007A71E1"/>
    <w:rsid w:val="007D6D1C"/>
    <w:rsid w:val="007E2E50"/>
    <w:rsid w:val="007E6889"/>
    <w:rsid w:val="007F24AA"/>
    <w:rsid w:val="00800BD5"/>
    <w:rsid w:val="008212FE"/>
    <w:rsid w:val="00834D60"/>
    <w:rsid w:val="00847BEA"/>
    <w:rsid w:val="00856731"/>
    <w:rsid w:val="00884EDD"/>
    <w:rsid w:val="008C31DE"/>
    <w:rsid w:val="008D19C2"/>
    <w:rsid w:val="008D6207"/>
    <w:rsid w:val="008F1E08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A7725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02F74"/>
    <w:rsid w:val="00D17329"/>
    <w:rsid w:val="00D52142"/>
    <w:rsid w:val="00D660C0"/>
    <w:rsid w:val="00D90E8E"/>
    <w:rsid w:val="00DB43F0"/>
    <w:rsid w:val="00E04906"/>
    <w:rsid w:val="00E13E8A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C10F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3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3F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F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F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F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D3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3F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F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F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F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Zagreb
4.) Sudski registar – elektronski i neposredno po pravomoćnosti
5.) Mrežna stranica e-Oglasne ploče
6.) Porezna uprava
7.) Stečajnom upravitelju</izvorni_sadrzaj>
    <derivirana_varijabla naziv="DomainObject.Primjedba_1">DNA:
1.) Podnositelju zahtjeva: FINA-i
2.) Dužnik i zakonski zastupnik dužnika
3.) Ministarstvo pravosuđa po ŽDO Zagreb
4.) Sudski registar – elektronski i neposredno po pravomoćnosti
5.) Mrežna stranica e-Oglasne ploče
6.) Porezna uprava
7.)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399</izvorni_sadrzaj>
    <derivirana_varijabla naziv="DomainObject.Predmet.Broj_1">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St-399/2016</izvorni_sadrzaj>
    <derivirana_varijabla naziv="DomainObject.Predmet.OznakaBroj_1">St-399/2016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NEJA-HC d.o.o. zastupanog po punomoćniku MIRON MARKIČEVIĆ</izvorni_sadrzaj>
    <derivirana_varijabla naziv="DomainObject.Predmet.ProtustrankaFormated_1">  NEJA-HC d.o.o. zastupanog po punomoćniku MIRON MARKIČEVIĆ</derivirana_varijabla>
  </DomainObject.Predmet.ProtustrankaFormated>
  <DomainObject.Predmet.ProtustrankaFormatedOIB>
    <izvorni_sadrzaj>  NEJA-HC d.o.o., OIB 18366386382 zastupanog po punomoćniku MIRON MARKIČEVIĆ</izvorni_sadrzaj>
    <derivirana_varijabla naziv="DomainObject.Predmet.ProtustrankaFormatedOIB_1">  NEJA-HC d.o.o., OIB 18366386382 zastupanog po punomoćniku MIRON MARKIČEVIĆ</derivirana_varijabla>
  </DomainObject.Predmet.ProtustrankaFormatedOIB>
  <DomainObject.Predmet.ProtustrankaFormatedWithAdress>
    <izvorni_sadrzaj> NEJA-HC d.o.o., Kneza Borne 1, 10000 Zagreb zastupanog po punomoćniku MIRON MARKIČEVIĆ</izvorni_sadrzaj>
    <derivirana_varijabla naziv="DomainObject.Predmet.ProtustrankaFormatedWithAdress_1"> NEJA-HC d.o.o., Kneza Borne 1, 10000 Zagreb zastupanog po punomoćniku MIRON MARKIČEVIĆ</derivirana_varijabla>
  </DomainObject.Predmet.ProtustrankaFormatedWithAdress>
  <DomainObject.Predmet.ProtustrankaFormatedWithAdressOIB>
    <izvorni_sadrzaj> NEJA-HC d.o.o., OIB 18366386382, Kneza Borne 1, 10000 Zagreb zastupanog po punomoćniku MIRON MARKIČEVIĆ</izvorni_sadrzaj>
    <derivirana_varijabla naziv="DomainObject.Predmet.ProtustrankaFormatedWithAdressOIB_1"> NEJA-HC d.o.o., OIB 18366386382, Kneza Borne 1, 10000 Zagreb zastupanog po punomoćniku MIRON MARKIČEVIĆ</derivirana_varijabla>
  </DomainObject.Predmet.ProtustrankaFormatedWithAdressOIB>
  <DomainObject.Predmet.ProtustrankaWithAdress>
    <izvorni_sadrzaj>NEJA-HC d.o.o. Kneza Borne 1, 10000 Zagreb</izvorni_sadrzaj>
    <derivirana_varijabla naziv="DomainObject.Predmet.ProtustrankaWithAdress_1">NEJA-HC d.o.o. Kneza Borne 1, 10000 Zagreb</derivirana_varijabla>
  </DomainObject.Predmet.ProtustrankaWithAdress>
  <DomainObject.Predmet.ProtustrankaWithAdressOIB>
    <izvorni_sadrzaj>NEJA-HC d.o.o., OIB 18366386382, Kneza Borne 1, 10000 Zagreb</izvorni_sadrzaj>
    <derivirana_varijabla naziv="DomainObject.Predmet.ProtustrankaWithAdressOIB_1">NEJA-HC d.o.o., OIB 18366386382, Kneza Borne 1, 10000 Zagreb</derivirana_varijabla>
  </DomainObject.Predmet.ProtustrankaWithAdressOIB>
  <DomainObject.Predmet.ProtustrankaNazivFormated>
    <izvorni_sadrzaj>NEJA-HC d.o.o.</izvorni_sadrzaj>
    <derivirana_varijabla naziv="DomainObject.Predmet.ProtustrankaNazivFormated_1">NEJA-HC d.o.o.</derivirana_varijabla>
  </DomainObject.Predmet.ProtustrankaNazivFormated>
  <DomainObject.Predmet.ProtustrankaNazivFormatedOIB>
    <izvorni_sadrzaj>NEJA-HC d.o.o., OIB 18366386382</izvorni_sadrzaj>
    <derivirana_varijabla naziv="DomainObject.Predmet.ProtustrankaNazivFormatedOIB_1">NEJA-HC d.o.o., OIB 18366386382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NEJA-HC d.o.o. zastupanog po punomoćniku MIRON MARKIČEVIĆ</item>
    </izvorni_sadrzaj>
    <derivirana_varijabla naziv="DomainObject.Predmet.ProtuStrankaListFormated_1">
      <item>NEJA-HC d.o.o. zastupanog po punomoćniku MIRON MARKIČEVIĆ</item>
    </derivirana_varijabla>
  </DomainObject.Predmet.ProtuStrankaListFormated>
  <DomainObject.Predmet.ProtuStrankaListFormatedOIB>
    <izvorni_sadrzaj>
      <item>NEJA-HC d.o.o., OIB 18366386382 zastupanog po punomoćniku MIRON MARKIČEVIĆ</item>
    </izvorni_sadrzaj>
    <derivirana_varijabla naziv="DomainObject.Predmet.ProtuStrankaListFormatedOIB_1">
      <item>NEJA-HC d.o.o., OIB 18366386382 zastupanog po punomoćniku MIRON MARKIČEVIĆ</item>
    </derivirana_varijabla>
  </DomainObject.Predmet.ProtuStrankaListFormatedOIB>
  <DomainObject.Predmet.ProtuStrankaListFormatedWithAdress>
    <izvorni_sadrzaj>
      <item>NEJA-HC d.o.o., Kneza Borne 1, 10000 Zagreb zastupanog po punomoćniku MIRON MARKIČEVIĆ</item>
    </izvorni_sadrzaj>
    <derivirana_varijabla naziv="DomainObject.Predmet.ProtuStrankaListFormatedWithAdress_1">
      <item>NEJA-HC d.o.o., Kneza Borne 1, 10000 Zagreb zastupanog po punomoćniku MIRON MARKIČEVIĆ</item>
    </derivirana_varijabla>
  </DomainObject.Predmet.ProtuStrankaListFormatedWithAdress>
  <DomainObject.Predmet.ProtuStrankaListFormatedWithAdressOIB>
    <izvorni_sadrzaj>
      <item>NEJA-HC d.o.o., OIB 18366386382, Kneza Borne 1, 10000 Zagreb zastupanog po punomoćniku MIRON MARKIČEVIĆ</item>
    </izvorni_sadrzaj>
    <derivirana_varijabla naziv="DomainObject.Predmet.ProtuStrankaListFormatedWithAdressOIB_1">
      <item>NEJA-HC d.o.o., OIB 18366386382, Kneza Borne 1, 10000 Zagreb zastupanog po punomoćniku MIRON MARKIČEVIĆ</item>
    </derivirana_varijabla>
  </DomainObject.Predmet.ProtuStrankaListFormatedWithAdressOIB>
  <DomainObject.Predmet.ProtuStrankaListNazivFormated>
    <izvorni_sadrzaj>
      <item>NEJA-HC d.o.o.</item>
    </izvorni_sadrzaj>
    <derivirana_varijabla naziv="DomainObject.Predmet.ProtuStrankaListNazivFormated_1">
      <item>NEJA-HC d.o.o.</item>
    </derivirana_varijabla>
  </DomainObject.Predmet.ProtuStrankaListNazivFormated>
  <DomainObject.Predmet.ProtuStrankaListNazivFormatedOIB>
    <izvorni_sadrzaj>
      <item>NEJA-HC d.o.o., OIB 18366386382</item>
    </izvorni_sadrzaj>
    <derivirana_varijabla naziv="DomainObject.Predmet.ProtuStrankaListNazivFormatedOIB_1">
      <item>NEJA-HC d.o.o., OIB 18366386382</item>
    </derivirana_varijabla>
  </DomainObject.Predmet.ProtuStrankaListNazivFormatedOIB>
  <DomainObject.Predmet.OstaliListFormated>
    <izvorni_sadrzaj>
      <item>MIRON MARKIČEVIĆ punomoćnik sudionika u postupku NEJA-HC d.o.o.</item>
    </izvorni_sadrzaj>
    <derivirana_varijabla naziv="DomainObject.Predmet.OstaliListFormated_1">
      <item>MIRON MARKIČEVIĆ punomoćnik sudionika u postupku NEJA-HC d.o.o.</item>
    </derivirana_varijabla>
  </DomainObject.Predmet.OstaliListFormated>
  <DomainObject.Predmet.OstaliListFormatedOIB>
    <izvorni_sadrzaj>
      <item>MIRON MARKIČEVIĆ, OIB 52797062273 punomoćnik sudionika u postupku NEJA-HC d.o.o.</item>
    </izvorni_sadrzaj>
    <derivirana_varijabla naziv="DomainObject.Predmet.OstaliListFormatedOIB_1">
      <item>MIRON MARKIČEVIĆ, OIB 52797062273 punomoćnik sudionika u postupku NEJA-HC d.o.o.</item>
    </derivirana_varijabla>
  </DomainObject.Predmet.OstaliListFormatedOIB>
  <DomainObject.Predmet.OstaliListFormatedWithAdress>
    <izvorni_sadrzaj>
      <item>MIRON MARKIČEVIĆ, Kneza Borne 1, 10000 Zagreb punomoćnik sudionika u postupku NEJA-HC d.o.o.</item>
    </izvorni_sadrzaj>
    <derivirana_varijabla naziv="DomainObject.Predmet.OstaliListFormatedWithAdress_1">
      <item>MIRON MARKIČEVIĆ, Kneza Borne 1, 10000 Zagreb punomoćnik sudionika u postupku NEJA-HC d.o.o.</item>
    </derivirana_varijabla>
  </DomainObject.Predmet.OstaliListFormatedWithAdress>
  <DomainObject.Predmet.OstaliListFormatedWithAdressOIB>
    <izvorni_sadrzaj>
      <item>MIRON MARKIČEVIĆ, OIB 52797062273, Kneza Borne 1, 10000 Zagreb punomoćnik sudionika u postupku NEJA-HC d.o.o.</item>
    </izvorni_sadrzaj>
    <derivirana_varijabla naziv="DomainObject.Predmet.OstaliListFormatedWithAdressOIB_1">
      <item>MIRON MARKIČEVIĆ, OIB 52797062273, Kneza Borne 1, 10000 Zagreb punomoćnik sudionika u postupku NEJA-HC d.o.o.</item>
    </derivirana_varijabla>
  </DomainObject.Predmet.OstaliListFormatedWithAdressOIB>
  <DomainObject.Predmet.OstaliListNazivFormated>
    <izvorni_sadrzaj>
      <item>MIRON MARKIČEVIĆ</item>
    </izvorni_sadrzaj>
    <derivirana_varijabla naziv="DomainObject.Predmet.OstaliListNazivFormated_1">
      <item>MIRON MARKIČEVIĆ</item>
    </derivirana_varijabla>
  </DomainObject.Predmet.OstaliListNazivFormated>
  <DomainObject.Predmet.OstaliListNazivFormatedOIB>
    <izvorni_sadrzaj>
      <item>MIRON MARKIČEVIĆ, OIB 52797062273</item>
    </izvorni_sadrzaj>
    <derivirana_varijabla naziv="DomainObject.Predmet.OstaliListNazivFormatedOIB_1"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NEJA-HC d.o.o.</izvorni_sadrzaj>
    <derivirana_varijabla naziv="DomainObject.Predmet.ProtustrankaIDrugi_1">NEJA-HC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NEJA-HC d.o.o., OIB 18366386382, Kneza Borne 1, 10000 Zagreb</izvorni_sadrzaj>
    <derivirana_varijabla naziv="DomainObject.Predmet.ProtustrankaIDrugiAdressOIB_1">NEJA-HC d.o.o., OIB 18366386382, Kneza Borne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NEJA-HC d.o.o.</item>
      <item>MIRON MARKIČEVIĆ</item>
    </izvorni_sadrzaj>
    <derivirana_varijabla naziv="DomainObject.Predmet.SudioniciListNaziv_1">
      <item>FINA Regionalni centar Zagreb</item>
      <item>NEJA-HC d.o.o.</item>
      <item>MIRON MARKIČEVIĆ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NEJA-HC d.o.o., OIB 18366386382, Kneza Borne 1,10000 Zagreb</item>
      <item>MIRON MARKIČEVIĆ, OIB 52797062273, Kneza Borne 1,10000 Zagreb</item>
    </izvorni_sadrzaj>
    <derivirana_varijabla naziv="DomainObject.Predmet.SudioniciListAdressOIB_1">
      <item>FINA Regionalni centar Zagreb, OIB 85821130368, Trg svibanjskih žrtava 1995. 1,10000 Zagreb</item>
      <item>NEJA-HC d.o.o., OIB 18366386382, Kneza Borne 1,10000 Zagreb</item>
      <item>MIRON MARKIČEVIĆ, OIB 52797062273, Kneza Borne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18366386382</item>
      <item>, OIB 52797062273</item>
    </izvorni_sadrzaj>
    <derivirana_varijabla naziv="DomainObject.Predmet.SudioniciListNazivOIB_1">
      <item>, OIB 85821130368</item>
      <item>, OIB 18366386382</item>
      <item>, OIB 52797062273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2399</properties:Characters>
  <properties:Lines>67</properties:Lines>
  <properties:Paragraphs>27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2016-05-03T09:24:00Z</cp:lastPrinted>
  <dcterms:modified xmlns:xsi="http://www.w3.org/2001/XMLSchema-instance" xsi:type="dcterms:W3CDTF">2016-05-03T09:25:00Z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