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44f6" w14:paraId="6ab44f6" w:rsidRDefault="00276A61" w:rsidP="00276A61" w:rsidR="00276A61" w:rsidRPr="00405CA8">
      <w:pPr>
        <w:jc w:val="both"/>
        <w15:collapsed w:val="false"/>
      </w:pPr>
      <w:bookmarkStart w:name="_GoBack" w:id="0"/>
      <w:bookmarkEnd w:id="0"/>
      <w:r w:rsidRPr="00405CA8">
        <w:t>RE</w:t>
      </w:r>
      <w:r>
        <w:t xml:space="preserve">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2 St-919</w:t>
      </w:r>
      <w:r w:rsidRPr="00405CA8">
        <w:t>/</w:t>
      </w:r>
      <w:r>
        <w:t>2</w:t>
      </w:r>
      <w:r w:rsidRPr="006A221D">
        <w:t>016-194</w:t>
      </w:r>
    </w:p>
    <w:p w:rsidRDefault="00276A61" w:rsidP="00276A61" w:rsidR="00276A61" w:rsidRPr="00405CA8">
      <w:r w:rsidRPr="00405CA8">
        <w:t>TRGOVAČKI SUD U PAZINU</w:t>
      </w:r>
      <w:r w:rsidRPr="00405CA8">
        <w:tab/>
      </w:r>
      <w:r w:rsidRPr="00405CA8">
        <w:tab/>
      </w:r>
      <w:r w:rsidRPr="00405CA8">
        <w:tab/>
      </w:r>
      <w:r w:rsidRPr="00405CA8">
        <w:tab/>
      </w:r>
      <w:r w:rsidRPr="00405CA8">
        <w:tab/>
        <w:t xml:space="preserve">           </w:t>
      </w:r>
    </w:p>
    <w:p w:rsidRDefault="00276A61" w:rsidP="00276A61" w:rsidR="00276A61">
      <w:r w:rsidRPr="00405CA8">
        <w:t>52000 PAZIN, DRŠĆEVKA 1</w:t>
      </w:r>
    </w:p>
    <w:p w:rsidRDefault="00276A61" w:rsidP="00276A61" w:rsidR="00276A61" w:rsidRPr="00405CA8"/>
    <w:p w:rsidRDefault="00276A61" w:rsidP="00276A61" w:rsidR="00276A61" w:rsidRPr="00683994">
      <w:pPr>
        <w:jc w:val="center"/>
        <w:rPr>
          <w:color w:val="FF0000"/>
        </w:rPr>
      </w:pPr>
    </w:p>
    <w:p w:rsidRDefault="00276A61" w:rsidP="00276A61" w:rsidR="00276A61" w:rsidRPr="00405CA8">
      <w:pPr>
        <w:jc w:val="center"/>
      </w:pPr>
      <w:r w:rsidRPr="00405CA8">
        <w:t xml:space="preserve">Z A P I S N I K </w:t>
      </w:r>
    </w:p>
    <w:p w:rsidRDefault="00276A61" w:rsidP="00276A61" w:rsidR="00276A61">
      <w:pPr>
        <w:jc w:val="center"/>
      </w:pPr>
      <w:r w:rsidRPr="00E913E4">
        <w:t xml:space="preserve">od </w:t>
      </w:r>
      <w:r>
        <w:t>24. listopada 2018</w:t>
      </w:r>
      <w:r w:rsidRPr="00E913E4">
        <w:t>.</w:t>
      </w:r>
    </w:p>
    <w:p w:rsidRDefault="00276A61" w:rsidP="00276A61" w:rsidR="00276A61" w:rsidRPr="00E913E4">
      <w:pPr>
        <w:jc w:val="center"/>
      </w:pPr>
      <w:r>
        <w:t>o provedbi</w:t>
      </w:r>
      <w:r w:rsidRPr="00A41AAB">
        <w:t xml:space="preserve"> </w:t>
      </w:r>
      <w:r>
        <w:t>prisilnog ispražnjenja i predaje u posjed nekretnina stečajnoj upraviteljici stečajnog dužnika</w:t>
      </w:r>
      <w:r w:rsidRPr="00B46C3B">
        <w:t xml:space="preserve"> </w:t>
      </w:r>
      <w:r w:rsidRPr="00F26E69">
        <w:t>TIM 90 d.d. u stečaju, Poreč, Vukovarska 19, OIB: 6306278452</w:t>
      </w:r>
      <w:r w:rsidRPr="00554B99">
        <w:t>0</w:t>
      </w:r>
    </w:p>
    <w:p w:rsidRDefault="00276A61" w:rsidP="00276A61" w:rsidR="00276A61" w:rsidRPr="00405CA8">
      <w:pPr>
        <w:jc w:val="center"/>
      </w:pPr>
    </w:p>
    <w:p w:rsidRDefault="00276A61" w:rsidP="00276A61" w:rsidR="00276A61" w:rsidRPr="00405CA8">
      <w:pPr>
        <w:jc w:val="both"/>
      </w:pPr>
      <w:r w:rsidRPr="00405CA8">
        <w:t xml:space="preserve">NAZOČNI OD SUDA:      </w:t>
      </w:r>
      <w:r>
        <w:t xml:space="preserve">                              </w:t>
      </w:r>
      <w:r>
        <w:tab/>
      </w:r>
    </w:p>
    <w:p w:rsidRDefault="00276A61" w:rsidP="00276A61" w:rsidR="00276A61">
      <w:r>
        <w:t>Sutkinja</w:t>
      </w:r>
      <w:r w:rsidRPr="00405CA8">
        <w:t xml:space="preserve">: </w:t>
      </w:r>
      <w:r>
        <w:t xml:space="preserve">                         </w:t>
      </w:r>
      <w:r>
        <w:tab/>
      </w:r>
      <w:r>
        <w:tab/>
      </w:r>
      <w:r>
        <w:tab/>
        <w:t xml:space="preserve">   </w:t>
      </w:r>
      <w:r>
        <w:tab/>
      </w:r>
      <w:r w:rsidRPr="00644360">
        <w:t xml:space="preserve"> </w:t>
      </w:r>
    </w:p>
    <w:p w:rsidRDefault="00276A61" w:rsidP="00276A61" w:rsidR="00276A61" w:rsidRPr="00405CA8">
      <w:r w:rsidRPr="00405CA8">
        <w:t>Adrijana Labinjan Skok</w:t>
      </w:r>
      <w:r>
        <w:tab/>
      </w:r>
      <w:r>
        <w:tab/>
      </w:r>
      <w:r>
        <w:tab/>
      </w:r>
      <w:r>
        <w:tab/>
      </w:r>
      <w:r>
        <w:tab/>
      </w:r>
    </w:p>
    <w:p w:rsidRDefault="00276A61" w:rsidP="00276A61" w:rsidR="00276A61">
      <w:r w:rsidRPr="00405CA8">
        <w:tab/>
        <w:t xml:space="preserve">                        </w:t>
      </w:r>
      <w:r>
        <w:t xml:space="preserve">                           </w:t>
      </w:r>
      <w:r>
        <w:tab/>
        <w:t xml:space="preserve">   </w:t>
      </w:r>
      <w:r>
        <w:tab/>
      </w:r>
      <w:r w:rsidRPr="00644360">
        <w:t xml:space="preserve"> </w:t>
      </w:r>
    </w:p>
    <w:p w:rsidRDefault="00276A61" w:rsidP="00276A61" w:rsidR="00276A61" w:rsidRPr="00405CA8">
      <w:pPr>
        <w:ind w:hanging="3600" w:left="3600"/>
      </w:pPr>
      <w:r w:rsidRPr="00405CA8">
        <w:t>Zapisničar</w:t>
      </w:r>
      <w:r>
        <w:t>ka</w:t>
      </w:r>
      <w:r w:rsidRPr="00405CA8">
        <w:t xml:space="preserve">: </w:t>
      </w:r>
      <w:r w:rsidRPr="00405CA8">
        <w:tab/>
        <w:t xml:space="preserve">      </w:t>
      </w:r>
    </w:p>
    <w:p w:rsidRDefault="00276A61" w:rsidP="00276A61" w:rsidR="00276A61" w:rsidRPr="00405CA8">
      <w:pPr>
        <w:jc w:val="both"/>
      </w:pPr>
      <w:r>
        <w:t>Jasmina Matika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</w:t>
      </w:r>
    </w:p>
    <w:p w:rsidRDefault="00276A61" w:rsidP="00276A61" w:rsidR="00276A61" w:rsidRPr="00405CA8">
      <w:pPr>
        <w:jc w:val="both"/>
      </w:pPr>
    </w:p>
    <w:p w:rsidRDefault="00276A61" w:rsidP="00276A61" w:rsidR="00276A61" w:rsidRPr="00E913E4">
      <w:pPr>
        <w:jc w:val="both"/>
      </w:pPr>
      <w:r>
        <w:t>Početak u 9</w:t>
      </w:r>
      <w:r w:rsidRPr="00E913E4">
        <w:t xml:space="preserve">:30 sati.  </w:t>
      </w:r>
    </w:p>
    <w:p w:rsidRDefault="00276A61" w:rsidP="00276A61" w:rsidR="00276A61" w:rsidRPr="006A221D">
      <w:pPr>
        <w:jc w:val="both"/>
      </w:pPr>
      <w:r w:rsidRPr="006A221D">
        <w:t>Utvrđuje se da su pristupili:</w:t>
      </w:r>
    </w:p>
    <w:p w:rsidRDefault="00276A61" w:rsidP="00276A61" w:rsidR="00276A61" w:rsidRPr="006A221D">
      <w:pPr>
        <w:jc w:val="both"/>
      </w:pPr>
      <w:r w:rsidRPr="006A221D">
        <w:t>steč</w:t>
      </w:r>
      <w:r w:rsidR="006A221D" w:rsidRPr="006A221D">
        <w:t xml:space="preserve">ajna </w:t>
      </w:r>
      <w:r w:rsidRPr="006A221D">
        <w:t>upr</w:t>
      </w:r>
      <w:r w:rsidR="006A221D" w:rsidRPr="006A221D">
        <w:t>aviteljica</w:t>
      </w:r>
      <w:r w:rsidRPr="006A221D">
        <w:t xml:space="preserve"> Vlasta Majstorović</w:t>
      </w:r>
    </w:p>
    <w:p w:rsidRDefault="006A221D" w:rsidP="00276A61" w:rsidR="006A221D" w:rsidRPr="006A221D">
      <w:pPr>
        <w:jc w:val="both"/>
      </w:pPr>
      <w:r w:rsidRPr="006A221D">
        <w:t>mjernični vještak Vladimir Mušković</w:t>
      </w:r>
    </w:p>
    <w:p w:rsidRDefault="006A221D" w:rsidP="00276A61" w:rsidR="00276A61" w:rsidRPr="006A221D">
      <w:pPr>
        <w:jc w:val="both"/>
      </w:pPr>
      <w:r w:rsidRPr="006A221D">
        <w:t>b</w:t>
      </w:r>
      <w:r w:rsidR="00276A61" w:rsidRPr="006A221D">
        <w:t>ravar Mladen Đuranec</w:t>
      </w:r>
    </w:p>
    <w:p w:rsidRDefault="006A221D" w:rsidP="00276A61" w:rsidR="006A221D" w:rsidRPr="006A221D">
      <w:pPr>
        <w:jc w:val="both"/>
      </w:pPr>
      <w:r w:rsidRPr="006A221D">
        <w:t>Svjedok Damir Majstorović</w:t>
      </w:r>
    </w:p>
    <w:p w:rsidRDefault="006A221D" w:rsidP="00276A61" w:rsidR="006A221D" w:rsidRPr="006A221D">
      <w:pPr>
        <w:jc w:val="both"/>
      </w:pPr>
      <w:r w:rsidRPr="006A221D">
        <w:t>Ante Dimač, vlasnik Royal trade d.o.o., koji ima u najmu poslovni prostor TIM-a 90, Nova Vas, Višnjanska 11</w:t>
      </w:r>
    </w:p>
    <w:p w:rsidRDefault="00276A61" w:rsidP="00276A61" w:rsidR="00276A61" w:rsidRPr="006A221D">
      <w:pPr>
        <w:jc w:val="both"/>
      </w:pPr>
      <w:r w:rsidRPr="006A221D">
        <w:t xml:space="preserve">Konstatira se da su nazočni </w:t>
      </w:r>
      <w:r w:rsidR="006A221D" w:rsidRPr="006A221D">
        <w:t xml:space="preserve">policijski </w:t>
      </w:r>
      <w:r w:rsidRPr="006A221D">
        <w:t xml:space="preserve">djelatnici </w:t>
      </w:r>
      <w:r w:rsidR="006A221D" w:rsidRPr="006A221D">
        <w:t xml:space="preserve">Dino Legović, Dean Ivinović i </w:t>
      </w:r>
      <w:r w:rsidRPr="006A221D">
        <w:t>Miler Terzić.</w:t>
      </w:r>
    </w:p>
    <w:p w:rsidRDefault="00276A61" w:rsidP="00276A61" w:rsidR="00276A61">
      <w:pPr>
        <w:jc w:val="both"/>
      </w:pPr>
    </w:p>
    <w:p w:rsidRDefault="00276A61" w:rsidP="00276A61" w:rsidR="00276A61">
      <w:pPr>
        <w:jc w:val="both"/>
      </w:pPr>
    </w:p>
    <w:p w:rsidRDefault="00276A61" w:rsidP="00276A61" w:rsidR="00276A61">
      <w:pPr>
        <w:jc w:val="both"/>
      </w:pPr>
      <w:r>
        <w:tab/>
        <w:t>Na temelju pravomoćnog i ovršnog rješenja ovoga suda 2 St-919/2016-129 od 20. listopada 2017., potvrđenog rješenjem Visokog trgovačkog suda Republike Hrvatske 21. Pž-7040/2017-2 od 10. siječnja 2018., pristupa se prisilnom ispražnjenju i predaji u posjed stečajnoj upraviteljici ovog stečajnog dužnika, Vlasti Majstorović iz Pule, Koparska 37, sljedećih nekretnina stečajnog dužnika, na adresi (kod Poreča), Nova Vas, Višnjanska 11, i to:</w:t>
      </w:r>
    </w:p>
    <w:p w:rsidRDefault="00276A61" w:rsidP="00276A61" w:rsidR="00276A61">
      <w:pPr>
        <w:jc w:val="both"/>
      </w:pPr>
      <w:r>
        <w:t xml:space="preserve">   </w:t>
      </w:r>
      <w:r w:rsidRPr="007126CD">
        <w:tab/>
      </w:r>
    </w:p>
    <w:p w:rsidRDefault="00276A61" w:rsidP="00276A61" w:rsidR="00276A61" w:rsidRPr="00FC2DD1">
      <w:pPr>
        <w:jc w:val="both"/>
      </w:pPr>
      <w:r w:rsidRPr="00FC2DD1">
        <w:t>- zk.ul. 253, k.o. Nova Vas, kč.br. ZGR 81/2 kuća površine 28 m2, kč.br. ZGR. 82/1 kuća površine 92 m2, u cijelosti (19. suvlasnički dio od 7/9 dijela i 20. suvlasnički dio od 2/9 dijela),</w:t>
      </w:r>
    </w:p>
    <w:p w:rsidRDefault="00276A61" w:rsidP="00276A61" w:rsidR="00276A61" w:rsidRPr="00FC2DD1">
      <w:pPr>
        <w:jc w:val="both"/>
      </w:pPr>
      <w:r w:rsidRPr="00FC2DD1">
        <w:t>- zk.ul. 253, k.o. Nova Vas, kč.br. ZGR. 82/10 dvorište površine 260 m2, u cijelosti (19. suvlasnički dio od 7/9 dijela i 20. suvlasnički dio od 2/9 dijela),</w:t>
      </w:r>
    </w:p>
    <w:p w:rsidRDefault="00276A61" w:rsidP="00276A61" w:rsidR="00276A61" w:rsidRPr="00FC2DD1">
      <w:pPr>
        <w:jc w:val="both"/>
      </w:pPr>
      <w:r w:rsidRPr="00FC2DD1">
        <w:t>- zk.ul. 253, k.o. Nova Vas, kč.br. 482/6 oranica površine 2460 m2, u cijelosti (19. suvlasnički dio od 7/9 dijela i 20. suvlasnički dio od 2/9 dijela),</w:t>
      </w:r>
    </w:p>
    <w:p w:rsidRDefault="00276A61" w:rsidP="00276A61" w:rsidR="00276A61" w:rsidRPr="00FC2DD1">
      <w:pPr>
        <w:jc w:val="both"/>
      </w:pPr>
      <w:r w:rsidRPr="00FC2DD1">
        <w:t>- zk.ul. 253, k.o. Nova Vas, kč.br. 500/6 oranica površine 130 m2, u cijelosti (19. suvlasnički dio od 7/9 dijela i 20. suvlasnički dio od 2/9 dijela),</w:t>
      </w:r>
    </w:p>
    <w:p w:rsidRDefault="00276A61" w:rsidP="00276A61" w:rsidR="00276A61" w:rsidRPr="00FC2DD1">
      <w:pPr>
        <w:jc w:val="both"/>
      </w:pPr>
      <w:r w:rsidRPr="00FC2DD1">
        <w:t>- zk.ul. 253, k.o. Nova Vas, kč.br. 546/6 oranica površine 1490 m2 u cijelosti (19. suvlasnički dio od 7/9 dijela i 20. suvlasnički dio od 2/9 dijela),</w:t>
      </w:r>
    </w:p>
    <w:p w:rsidRDefault="00276A61" w:rsidP="00276A61" w:rsidR="00276A61" w:rsidRPr="00FC2DD1">
      <w:pPr>
        <w:jc w:val="both"/>
      </w:pPr>
      <w:r w:rsidRPr="00FC2DD1">
        <w:t>- zk.ul. 253, k.o. Nova Vas, kč.br. 877/3 pašnjak površine 3319 m2, u cijelosti (19. suvlasnički dio od 7/9 dijela i 20. suvlasnički dio od 2/9 dijela),</w:t>
      </w:r>
    </w:p>
    <w:p w:rsidRDefault="00276A61" w:rsidP="00276A61" w:rsidR="00276A61" w:rsidRPr="00FC2DD1">
      <w:pPr>
        <w:jc w:val="both"/>
      </w:pPr>
      <w:r w:rsidRPr="00FC2DD1">
        <w:t>- zk.ul. 1100, k.o. Nova Vas, kč.br. 500/5 oranica površine 370 m2, u cijelosti,</w:t>
      </w:r>
    </w:p>
    <w:p w:rsidRDefault="00276A61" w:rsidP="00276A61" w:rsidR="00276A61">
      <w:pPr>
        <w:jc w:val="both"/>
      </w:pPr>
      <w:r w:rsidRPr="00FC2DD1">
        <w:t>- zk.ul. 1335, k.o. Nova Vas, kč. br. 277/41 pašnjak površine 798 m2, u cijelosti.</w:t>
      </w:r>
    </w:p>
    <w:p w:rsidRDefault="006A221D" w:rsidP="00276A61" w:rsidR="006A221D">
      <w:pPr>
        <w:jc w:val="both"/>
      </w:pPr>
    </w:p>
    <w:p w:rsidRDefault="006A221D" w:rsidP="00276A61" w:rsidR="006A221D">
      <w:pPr>
        <w:jc w:val="both"/>
      </w:pPr>
      <w:r>
        <w:t>Poziva se mjernični vještak identificirati k.č.br. ZGR 81/2. U naravi u cijelosti predstavlja zgradu poslovne namjene – market i pekarnica. U nastavku nadovezuje se k.č. zgr. 82/1 koja u naravi predstavlja dio prije navedene zgrade i dvorišni prostor.</w:t>
      </w:r>
    </w:p>
    <w:p w:rsidRDefault="006A221D" w:rsidP="00276A61" w:rsidR="006A221D">
      <w:pPr>
        <w:jc w:val="both"/>
      </w:pPr>
    </w:p>
    <w:p w:rsidRDefault="006A221D" w:rsidP="00276A61" w:rsidR="006A221D">
      <w:pPr>
        <w:jc w:val="both"/>
      </w:pPr>
      <w:r>
        <w:t>Nazočni Ante Dimač izjavljuje da je njegova tvrtka Royal trade u posjedu zgr. 81/2 i dio k.č.zgr. 82/1 na temelju ugovora sa TIM 2000.</w:t>
      </w:r>
    </w:p>
    <w:p w:rsidRDefault="006A221D" w:rsidP="00276A61" w:rsidR="006A221D">
      <w:pPr>
        <w:jc w:val="both"/>
      </w:pPr>
      <w:r>
        <w:t>Nakon što mu se predočuje da su predmetne čestice uknjižene u vlasništvu TIM 90 d.o.o. sada u stečaju izjavljuje da je suglasan da stečajna upraviteljica stečajnog dužnika preuzme formalno posjed ovih nekretnina te da će međusobno ugovorom riješiti svoj poslovni odnos.</w:t>
      </w:r>
    </w:p>
    <w:p w:rsidRDefault="009F4C6E" w:rsidP="00276A61" w:rsidR="009F4C6E">
      <w:pPr>
        <w:jc w:val="both"/>
      </w:pPr>
    </w:p>
    <w:p w:rsidRDefault="009F4C6E" w:rsidP="00276A61" w:rsidR="009F4C6E">
      <w:pPr>
        <w:jc w:val="both"/>
      </w:pPr>
      <w:r>
        <w:t>Sudac donosi</w:t>
      </w:r>
    </w:p>
    <w:p w:rsidRDefault="009F4C6E" w:rsidP="00276A61" w:rsidR="009F4C6E">
      <w:pPr>
        <w:jc w:val="both"/>
      </w:pPr>
    </w:p>
    <w:p w:rsidRDefault="009F4C6E" w:rsidP="009F4C6E" w:rsidR="009F4C6E">
      <w:pPr>
        <w:jc w:val="center"/>
      </w:pPr>
      <w:r>
        <w:t>r j e š e nj e</w:t>
      </w:r>
    </w:p>
    <w:p w:rsidRDefault="009F4C6E" w:rsidP="009F4C6E" w:rsidR="009F4C6E">
      <w:pPr>
        <w:jc w:val="center"/>
      </w:pPr>
    </w:p>
    <w:p w:rsidRDefault="009F4C6E" w:rsidP="009F4C6E" w:rsidR="009F4C6E">
      <w:pPr>
        <w:jc w:val="both"/>
      </w:pPr>
      <w:r>
        <w:t>Predaje se stečajnoj upraviteljici u posjed k.č.zgr. 81/2 i zgr. 82/1 k.o. Nova Vas, bez potrebe zamjene brave na vratima poslovnog prostora koji u naravi funkcionira kao market.</w:t>
      </w:r>
    </w:p>
    <w:p w:rsidRDefault="009F4C6E" w:rsidP="009F4C6E" w:rsidR="009F4C6E">
      <w:pPr>
        <w:jc w:val="both"/>
      </w:pPr>
    </w:p>
    <w:p w:rsidRDefault="009F4C6E" w:rsidP="009F4C6E" w:rsidR="009F4C6E">
      <w:pPr>
        <w:jc w:val="both"/>
      </w:pPr>
      <w:r>
        <w:t>Vještak identificira k.č.br.zgr. 82/10 k.o. Nova Vas.</w:t>
      </w:r>
    </w:p>
    <w:p w:rsidRDefault="009F4C6E" w:rsidP="009F4C6E" w:rsidR="00C330FC">
      <w:pPr>
        <w:jc w:val="both"/>
      </w:pPr>
      <w:r>
        <w:t>Navedena čestica u naravi predstavlja dvorišni prostor na kojem se nalaze objekti – društveni prostor i wc kojeg koristi boćarski klub kao i dio nadstrešnice i boćarsko igralište (žiog). Sa sjeveroistočne strane k.č. nalazi se kameni zid, dok ostali dijelovi nisu fizički definirani na terenu osim prema k.č.zgr. 82/4 na kojoj se nalazi stambena zgrada i prilazno stepenište.</w:t>
      </w:r>
    </w:p>
    <w:p w:rsidRDefault="00C330FC" w:rsidP="009F4C6E" w:rsidR="00C330FC">
      <w:pPr>
        <w:jc w:val="both"/>
      </w:pPr>
    </w:p>
    <w:p w:rsidRDefault="00C330FC" w:rsidP="009F4C6E" w:rsidR="00C330FC">
      <w:pPr>
        <w:jc w:val="both"/>
      </w:pPr>
      <w:r>
        <w:t>Utvrđuje se da je pristupio predsjednik sportskog društva Nova Vas Mates Valter, koji izjavljuje da ima ključ identificiranih prostorija i da su boćari u posjedu tih prostorija i boćališta više od 30 godina.</w:t>
      </w:r>
    </w:p>
    <w:p w:rsidRDefault="009F4C6E" w:rsidP="009F4C6E" w:rsidR="009F4C6E" w:rsidRPr="00FC2DD1">
      <w:pPr>
        <w:jc w:val="both"/>
      </w:pPr>
    </w:p>
    <w:p w:rsidRDefault="00C330FC" w:rsidP="00C330FC" w:rsidR="00C330FC">
      <w:pPr>
        <w:jc w:val="both"/>
      </w:pPr>
      <w:r>
        <w:t>Sudac donosi</w:t>
      </w:r>
    </w:p>
    <w:p w:rsidRDefault="00C330FC" w:rsidP="00C330FC" w:rsidR="00C330FC">
      <w:pPr>
        <w:jc w:val="both"/>
      </w:pPr>
    </w:p>
    <w:p w:rsidRDefault="00C330FC" w:rsidP="00C330FC" w:rsidR="00C330FC">
      <w:pPr>
        <w:jc w:val="center"/>
      </w:pPr>
      <w:r>
        <w:t>r j e š e nj e</w:t>
      </w:r>
    </w:p>
    <w:p w:rsidRDefault="00276A61" w:rsidP="00276A61" w:rsidR="00276A61">
      <w:pPr>
        <w:jc w:val="both"/>
      </w:pPr>
    </w:p>
    <w:p w:rsidRDefault="00C330FC" w:rsidP="00C330FC" w:rsidR="00276A61">
      <w:pPr>
        <w:jc w:val="both"/>
      </w:pPr>
      <w:r>
        <w:t>Predaje se stečajnoj upraviteljici u posjed k.č.br.zgr. 82/10 k.o. Nova Vas.</w:t>
      </w:r>
    </w:p>
    <w:p w:rsidRDefault="00C330FC" w:rsidP="00C330FC" w:rsidR="00C330FC">
      <w:pPr>
        <w:jc w:val="both"/>
      </w:pPr>
    </w:p>
    <w:p w:rsidRDefault="00C330FC" w:rsidP="00C330FC" w:rsidR="00C330FC">
      <w:pPr>
        <w:jc w:val="both"/>
      </w:pPr>
      <w:r>
        <w:t>Bravar napušta lice mjesta u 10:08 sati.</w:t>
      </w:r>
    </w:p>
    <w:p w:rsidRDefault="00C330FC" w:rsidP="00C330FC" w:rsidR="00C330FC">
      <w:pPr>
        <w:jc w:val="both"/>
      </w:pPr>
    </w:p>
    <w:p w:rsidRDefault="00C330FC" w:rsidP="00C330FC" w:rsidR="00C330FC">
      <w:pPr>
        <w:jc w:val="both"/>
      </w:pPr>
      <w:r>
        <w:t>K.č.br. 500/5 k.o. Nova Vas u naravi predstavlja neuređenu dvorišnu površinu koja je na istočnoj, sjevernoj, zapadnoj strani omeđena vidljivim kamenim i betonskim zidovima.</w:t>
      </w:r>
    </w:p>
    <w:p w:rsidRDefault="006508EF" w:rsidP="00C330FC" w:rsidR="006508EF">
      <w:pPr>
        <w:jc w:val="both"/>
      </w:pPr>
    </w:p>
    <w:p w:rsidRDefault="006508EF" w:rsidP="00C330FC" w:rsidR="006508EF">
      <w:pPr>
        <w:jc w:val="both"/>
      </w:pPr>
      <w:r>
        <w:t>K.č.br. 500/6 u naravi predstavlja ograđeni kokošinjac koji je omeđen kamenim suhozidima i žičanom ogradom.</w:t>
      </w:r>
    </w:p>
    <w:p w:rsidRDefault="006508EF" w:rsidP="00C330FC" w:rsidR="006508EF">
      <w:pPr>
        <w:jc w:val="both"/>
      </w:pPr>
    </w:p>
    <w:p w:rsidRDefault="006508EF" w:rsidP="006508EF" w:rsidR="006508EF">
      <w:pPr>
        <w:jc w:val="both"/>
      </w:pPr>
      <w:r>
        <w:t>Sudac donosi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center"/>
      </w:pPr>
      <w:r>
        <w:t>r j e š e nj e</w:t>
      </w:r>
    </w:p>
    <w:p w:rsidRDefault="006508EF" w:rsidP="00C330FC" w:rsidR="006508EF">
      <w:pPr>
        <w:jc w:val="both"/>
      </w:pPr>
    </w:p>
    <w:p w:rsidRDefault="006508EF" w:rsidP="00C330FC" w:rsidR="006508EF">
      <w:pPr>
        <w:jc w:val="both"/>
      </w:pPr>
      <w:r>
        <w:t>Predaje se stečajnoj upraviteljici u posjed k.č.br. 500/5 i 500/6 k.o. Nova Vas.</w:t>
      </w:r>
    </w:p>
    <w:p w:rsidRDefault="006508EF" w:rsidP="00C330FC" w:rsidR="006508EF">
      <w:pPr>
        <w:jc w:val="both"/>
      </w:pPr>
    </w:p>
    <w:p w:rsidRDefault="006508EF" w:rsidP="00C330FC" w:rsidR="006508EF">
      <w:pPr>
        <w:jc w:val="both"/>
      </w:pPr>
      <w:r>
        <w:lastRenderedPageBreak/>
        <w:t xml:space="preserve">K.č.br. 546/6 k.o. Nova Vas u naravi predstavlja poljoprivrednu površinu na kojoj se nalaze posađena stabla voćaka te u nastavku na sjevernoj strani parcele nalazi se šuma. U naravi ne postoje fizički vidljive granice za predmetnu parcelu. </w:t>
      </w:r>
    </w:p>
    <w:p w:rsidRDefault="00276A61" w:rsidP="00276A61" w:rsidR="00276A61">
      <w:pPr>
        <w:ind w:firstLine="708"/>
        <w:jc w:val="both"/>
      </w:pPr>
    </w:p>
    <w:p w:rsidRDefault="006508EF" w:rsidP="006508EF" w:rsidR="006508EF">
      <w:pPr>
        <w:jc w:val="both"/>
      </w:pPr>
      <w:r>
        <w:t>Sudac donosi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center"/>
      </w:pPr>
      <w:r>
        <w:t>r j e š e nj e</w:t>
      </w:r>
    </w:p>
    <w:p w:rsidRDefault="00276A61" w:rsidP="006508EF" w:rsidR="00276A61">
      <w:pPr>
        <w:jc w:val="both"/>
      </w:pPr>
    </w:p>
    <w:p w:rsidRDefault="006508EF" w:rsidP="006508EF" w:rsidR="006508EF">
      <w:pPr>
        <w:jc w:val="both"/>
      </w:pPr>
      <w:r>
        <w:t>Predaje se stečajnoj upraviteljici u posjed k.č.br. 546/6 k.o. Nova Vas.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  <w:r>
        <w:t>K.č.br. 877/3 k.o. Nova Vas u naravi predstavlja šumu. Središnjim dijelom predmetne čestice prolazi dalekovod za električnu energiju. Na terenu nema fizički vidljivih granica.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  <w:r>
        <w:t>Sutkinja donosi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center"/>
      </w:pPr>
      <w:r>
        <w:t>r j e š e nj e</w:t>
      </w:r>
    </w:p>
    <w:p w:rsidRDefault="006508EF" w:rsidP="006508EF" w:rsidR="006508EF">
      <w:pPr>
        <w:jc w:val="center"/>
      </w:pPr>
    </w:p>
    <w:p w:rsidRDefault="006508EF" w:rsidP="006508EF" w:rsidR="006508EF">
      <w:pPr>
        <w:jc w:val="both"/>
      </w:pPr>
      <w:r>
        <w:t>Predaje se stečajnoj upraviteljici u posjed k.č.br. 877/3 k.o. Nova Vas.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  <w:r>
        <w:t>K.č.br. 482/6 k.o. Nova Vas u naravi predstavlja šumu. Na terenu nema fizički vidljivih granica. Pristup se službeno ostvaruje sa sjeverne strane preko puta oznake 1908/1 u k.o. Nova Vas.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  <w:r>
        <w:t>Sudac donosi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center"/>
      </w:pPr>
      <w:r>
        <w:t>r j e š e nj e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  <w:r>
        <w:t>Stečajnoj upraviteljici predaje se u posjed k.č.br. 482/6 k.o. Nova Vas.</w:t>
      </w:r>
    </w:p>
    <w:p w:rsidRDefault="006508EF" w:rsidP="006508EF" w:rsidR="006508EF">
      <w:pPr>
        <w:jc w:val="both"/>
      </w:pPr>
    </w:p>
    <w:p w:rsidRDefault="006508EF" w:rsidP="006508EF" w:rsidR="006508EF">
      <w:pPr>
        <w:jc w:val="both"/>
      </w:pPr>
      <w:r>
        <w:t>K.č.br. 277/41, k.o. Nova Vas u naravi predstavlja pašnjak koji se nalazi u naselju Mihatovići. Pristup na predmetnu česticu ostvaruje se neposredno sa puta na južnom dijelu oznake 1901/5 i sa sjevernog dijela preko puta oznake 1937/8 u k.o. Nova Vas. Predmetna čestica nalazi se u naseljenom dijelu</w:t>
      </w:r>
      <w:r w:rsidR="00267972">
        <w:t xml:space="preserve"> naselja Mihatovići.</w:t>
      </w:r>
    </w:p>
    <w:p w:rsidRDefault="006508EF" w:rsidP="006508EF" w:rsidR="006508EF">
      <w:pPr>
        <w:jc w:val="both"/>
      </w:pPr>
    </w:p>
    <w:p w:rsidRDefault="00267972" w:rsidP="00267972" w:rsidR="00267972">
      <w:pPr>
        <w:jc w:val="both"/>
      </w:pPr>
      <w:r>
        <w:t>Sudac donosi</w:t>
      </w:r>
    </w:p>
    <w:p w:rsidRDefault="00267972" w:rsidP="00267972" w:rsidR="00267972">
      <w:pPr>
        <w:jc w:val="both"/>
      </w:pPr>
    </w:p>
    <w:p w:rsidRDefault="00267972" w:rsidP="00267972" w:rsidR="00267972">
      <w:pPr>
        <w:jc w:val="center"/>
      </w:pPr>
      <w:r>
        <w:t>r j e š e nj e</w:t>
      </w:r>
    </w:p>
    <w:p w:rsidRDefault="00267972" w:rsidP="00267972" w:rsidR="00267972">
      <w:pPr>
        <w:jc w:val="center"/>
      </w:pPr>
    </w:p>
    <w:p w:rsidRDefault="00267972" w:rsidP="00267972" w:rsidR="00276A61">
      <w:pPr>
        <w:jc w:val="both"/>
      </w:pPr>
      <w:r>
        <w:t>Stečajnoj upraviteljici predaje se u posjed k.č.br. 277/41 k.o. Nova Vas.</w:t>
      </w:r>
    </w:p>
    <w:p w:rsidRDefault="00267972" w:rsidP="00276A61" w:rsidR="00267972" w:rsidRPr="00405CA8">
      <w:pPr>
        <w:ind w:firstLine="708"/>
        <w:jc w:val="both"/>
      </w:pPr>
    </w:p>
    <w:p w:rsidRDefault="00276A61" w:rsidP="00276A61" w:rsidR="00276A61">
      <w:pPr>
        <w:ind w:firstLine="708"/>
        <w:jc w:val="center"/>
      </w:pPr>
      <w:r w:rsidRPr="00267972">
        <w:t xml:space="preserve">Dovršeno u </w:t>
      </w:r>
      <w:r w:rsidR="00267972" w:rsidRPr="00267972">
        <w:t>10:50</w:t>
      </w:r>
      <w:r w:rsidRPr="00267972">
        <w:t xml:space="preserve"> sati.</w:t>
      </w:r>
    </w:p>
    <w:p w:rsidRDefault="00267972" w:rsidP="00276A61" w:rsidR="00267972" w:rsidRPr="00267972">
      <w:pPr>
        <w:ind w:firstLine="708"/>
        <w:jc w:val="center"/>
      </w:pPr>
    </w:p>
    <w:p w:rsidRDefault="00276A61" w:rsidP="00276A61" w:rsidR="00276A61" w:rsidRPr="00405CA8">
      <w:pPr>
        <w:jc w:val="center"/>
      </w:pPr>
    </w:p>
    <w:p w:rsidRDefault="00276A61" w:rsidP="00276A61" w:rsidR="00276A61" w:rsidRPr="00A05964">
      <w:pPr>
        <w:jc w:val="center"/>
      </w:pPr>
      <w:r w:rsidRPr="00A05964">
        <w:t>Sutkinja, v.r.</w:t>
      </w:r>
    </w:p>
    <w:p w:rsidRDefault="00276A61" w:rsidP="00276A61" w:rsidR="00276A61" w:rsidRPr="00A05964">
      <w:pPr>
        <w:jc w:val="center"/>
      </w:pPr>
    </w:p>
    <w:p w:rsidRDefault="00276A61" w:rsidP="00276A61" w:rsidR="00276A61" w:rsidRPr="00A05964">
      <w:pPr>
        <w:jc w:val="center"/>
      </w:pPr>
      <w:r w:rsidRPr="00A05964">
        <w:tab/>
      </w:r>
      <w:r w:rsidRPr="00A05964">
        <w:tab/>
        <w:t xml:space="preserve"> </w:t>
      </w:r>
      <w:r w:rsidRPr="00A05964">
        <w:tab/>
      </w:r>
      <w:r w:rsidRPr="00A05964">
        <w:tab/>
      </w:r>
      <w:r w:rsidRPr="00A05964">
        <w:tab/>
      </w:r>
      <w:r w:rsidRPr="00A05964">
        <w:tab/>
        <w:t xml:space="preserve">               </w:t>
      </w:r>
      <w:r w:rsidR="00267972">
        <w:tab/>
      </w:r>
      <w:r w:rsidRPr="00A05964">
        <w:t>Nazočni, v.r.</w:t>
      </w:r>
    </w:p>
    <w:p w:rsidRDefault="00276A61" w:rsidP="00276A61" w:rsidR="00276A61" w:rsidRPr="00A05964">
      <w:pPr>
        <w:jc w:val="center"/>
      </w:pPr>
    </w:p>
    <w:p w:rsidRDefault="00276A61" w:rsidP="00267972" w:rsidR="00500701">
      <w:pPr>
        <w:jc w:val="center"/>
      </w:pPr>
      <w:r w:rsidRPr="00A05964">
        <w:t>Zapisničarka, v.r.</w:t>
      </w:r>
    </w:p>
    <w:sectPr w:rsidSect="00221893" w:rsidR="0050070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702" w:right="1417" w:top="156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A61" w:rsidP="00276A61" w:rsidR="00276A61">
      <w:r>
        <w:separator/>
      </w:r>
    </w:p>
  </w:endnote>
  <w:endnote w:id="0" w:type="continuationSeparator">
    <w:p w:rsidRDefault="00276A61" w:rsidP="00276A61" w:rsidR="00276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A61" w:rsidP="00276A61" w:rsidR="00276A61">
      <w:r>
        <w:separator/>
      </w:r>
    </w:p>
  </w:footnote>
  <w:footnote w:id="0" w:type="continuationSeparator">
    <w:p w:rsidRDefault="00276A61" w:rsidP="00276A61" w:rsidR="00276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A61" w:rsidP="005B354E" w:rsidR="004220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233A" w:rsidR="004220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A61" w:rsidP="005B354E" w:rsidR="004220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33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276A61" w:rsidP="0059038B" w:rsidR="00F84AAF" w:rsidRPr="00F84AAF">
    <w:pPr>
      <w:jc w:val="both"/>
    </w:pPr>
    <w:r w:rsidRPr="004F4865">
      <w:rPr>
        <w:b/>
      </w:rPr>
      <w:t>PRIJEPIS ZAPISNIKA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>
      <w:rPr>
        <w:b/>
      </w:rPr>
      <w:tab/>
      <w:t xml:space="preserve">   </w:t>
    </w:r>
    <w:r>
      <w:t>2 St-919</w:t>
    </w:r>
    <w:r w:rsidRPr="00405CA8">
      <w:t>/</w:t>
    </w:r>
    <w:r>
      <w:t>20</w:t>
    </w:r>
    <w:r w:rsidRPr="00405CA8">
      <w:t>1</w:t>
    </w:r>
    <w:r w:rsidRPr="006A221D">
      <w:t>6-194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A61" w:rsidR="004220EB" w:rsidRPr="004F4865">
    <w:pPr>
      <w:pStyle w:val="Zaglavlje"/>
      <w:rPr>
        <w:b/>
      </w:rPr>
    </w:pPr>
    <w:r w:rsidRPr="004F4865">
      <w:rPr>
        <w:b/>
      </w:rPr>
      <w:t>PRIJEPIS ZAPISNIKA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A61"/>
    <w:rsid w:val="001C233A"/>
    <w:rsid w:val="00267972"/>
    <w:rsid w:val="00276A61"/>
    <w:rsid w:val="00554328"/>
    <w:rsid w:val="006508EF"/>
    <w:rsid w:val="006A221D"/>
    <w:rsid w:val="00985388"/>
    <w:rsid w:val="009F4C6E"/>
    <w:rsid w:val="00C3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A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6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76A6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6A61"/>
  </w:style>
  <w:style w:styleId="Podnoje" w:type="paragraph">
    <w:name w:val="footer"/>
    <w:basedOn w:val="Normal"/>
    <w:link w:val="PodnojeChar"/>
    <w:uiPriority w:val="99"/>
    <w:unhideWhenUsed/>
    <w:rsid w:val="00276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6A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A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6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6A6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6A61"/>
  </w:style>
  <w:style w:styleId="Podnoje" w:type="paragraph">
    <w:name w:val="footer"/>
    <w:basedOn w:val="Normal"/>
    <w:link w:val="PodnojeChar"/>
    <w:uiPriority w:val="99"/>
    <w:unhideWhenUsed/>
    <w:rsid w:val="00276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6A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
od 15.10.2018. spis u ročišniku</izvorni_sadrzaj>
    <derivirana_varijabla naziv="DomainObject.Predmet.Opis_1">od dana 28.9.17. spisu prileži plavi registrator
od 15.10.2018. spis u ročišniku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St-919/2016-187</izvorni_sadrzaj>
    <derivirana_varijabla naziv="DomainObject.PredzadnjaOdlukaIzPredmeta.Oznaka_1">St-919/2016-187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4821</properties:Characters>
  <properties:Lines>146</properties:Lines>
  <properties:Paragraphs>66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2018-10-24T05:57:00Z</dcterms:created>
  <dc:creator>Jasmina Matika</dc:creator>
  <cp:lastModifiedBy>Jasmina Matika</cp:lastModifiedBy>
  <dcterms:modified xmlns:xsi="http://www.w3.org/2001/XMLSchema-instance" xsi:type="dcterms:W3CDTF">2018-10-24T10:40:00Z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(St-919-16 - ZAPISNIK - PRISILNO OSTVARENJE PREDAJE NEKRETNINA - prijepis zapisnika - 24.10.18..docx)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