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aa764" w14:paraId="46aa764" w:rsidRDefault="00916C23" w:rsidR="0058272A">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8272A" w:rsidR="0058272A"/>
    <w:p w:rsidRDefault="0058272A" w:rsidR="0058272A">
      <w:r>
        <w:t>REPUBLIKA HRVATSKA</w:t>
      </w:r>
      <w:r>
        <w:tab/>
      </w:r>
      <w:r>
        <w:tab/>
      </w:r>
      <w:r>
        <w:tab/>
      </w:r>
      <w:r>
        <w:tab/>
      </w:r>
      <w:r>
        <w:tab/>
      </w:r>
    </w:p>
    <w:p w:rsidRDefault="0058272A" w:rsidR="009652AC" w:rsidRPr="00344575">
      <w:r>
        <w:t>TRGOVAČKI SUD U SPLITU</w:t>
      </w:r>
      <w:r>
        <w:tab/>
      </w:r>
      <w:r>
        <w:tab/>
      </w:r>
      <w:r>
        <w:tab/>
      </w:r>
      <w:r>
        <w:tab/>
      </w:r>
      <w:r>
        <w:tab/>
      </w:r>
      <w:r>
        <w:tab/>
      </w:r>
    </w:p>
    <w:p w:rsidRDefault="009652AC" w:rsidR="0058272A">
      <w:r>
        <w:t>Split, Sukoišanska 6</w:t>
      </w:r>
      <w:r w:rsidR="0058272A">
        <w:tab/>
      </w:r>
    </w:p>
    <w:p w:rsidRDefault="0058272A" w:rsidR="0058272A">
      <w:r>
        <w:tab/>
      </w:r>
      <w:r>
        <w:tab/>
      </w:r>
      <w:r>
        <w:tab/>
      </w:r>
      <w:r>
        <w:tab/>
      </w:r>
      <w:r>
        <w:tab/>
      </w:r>
      <w:r>
        <w:tab/>
      </w:r>
    </w:p>
    <w:p w:rsidRDefault="0058272A" w:rsidR="0058272A" w:rsidRPr="008E03FA">
      <w:pPr>
        <w:pStyle w:val="Naslov1"/>
        <w:rPr>
          <w:b w:val="false"/>
        </w:rPr>
      </w:pPr>
      <w:r w:rsidRPr="008E03FA">
        <w:rPr>
          <w:b w:val="false"/>
        </w:rPr>
        <w:t>R J E Š E N J E</w:t>
      </w:r>
    </w:p>
    <w:p w:rsidRDefault="0058272A" w:rsidR="0058272A"/>
    <w:p w:rsidRDefault="0058272A" w:rsidR="0058272A">
      <w:pPr>
        <w:pStyle w:val="Tijeloteksta"/>
        <w:ind w:hanging="180"/>
      </w:pPr>
      <w:r>
        <w:tab/>
      </w:r>
      <w:r>
        <w:tab/>
        <w:t>Trgovački sud u Splitu,</w:t>
      </w:r>
      <w:r w:rsidR="00367B94">
        <w:t xml:space="preserve"> po sucu ovog suda</w:t>
      </w:r>
      <w:r w:rsidR="00344575">
        <w:t xml:space="preserve"> Katarini Mikulić</w:t>
      </w:r>
      <w:r w:rsidR="000959BC">
        <w:t>,</w:t>
      </w:r>
      <w:r w:rsidR="00367B94">
        <w:t xml:space="preserve"> kao stečajno</w:t>
      </w:r>
      <w:r w:rsidR="00D75E0F">
        <w:t>m</w:t>
      </w:r>
      <w:r w:rsidR="00367B94">
        <w:t xml:space="preserve"> suc</w:t>
      </w:r>
      <w:r w:rsidR="00D75E0F">
        <w:t>u,</w:t>
      </w:r>
      <w:r w:rsidR="00367B94">
        <w:t xml:space="preserve"> u</w:t>
      </w:r>
      <w:r>
        <w:t xml:space="preserve"> stečajnom postupku nad </w:t>
      </w:r>
      <w:r w:rsidR="009D2830">
        <w:t xml:space="preserve">imovinom stečajnog </w:t>
      </w:r>
      <w:r w:rsidR="009D2830" w:rsidRPr="003A4FAE">
        <w:t>dužnik</w:t>
      </w:r>
      <w:r w:rsidR="009D2830">
        <w:t>a</w:t>
      </w:r>
      <w:r w:rsidR="009D2830" w:rsidRPr="003A4FAE">
        <w:t xml:space="preserve">  </w:t>
      </w:r>
      <w:r w:rsidR="009D2830">
        <w:t>FRANČESKO ČOBRNIĆ, Tučepi, Kraj 3, OIB: 99094261797, vl. ugostiteljskog obrta BALATURA</w:t>
      </w:r>
      <w:r w:rsidR="00344575">
        <w:t xml:space="preserve">, </w:t>
      </w:r>
      <w:r>
        <w:t>nakon</w:t>
      </w:r>
      <w:r w:rsidR="00367B94">
        <w:t xml:space="preserve"> </w:t>
      </w:r>
      <w:r>
        <w:t>ispitn</w:t>
      </w:r>
      <w:r w:rsidR="0004502B">
        <w:t>og</w:t>
      </w:r>
      <w:r w:rsidR="00EE16FC">
        <w:t xml:space="preserve"> </w:t>
      </w:r>
      <w:r>
        <w:t>ročišta održan</w:t>
      </w:r>
      <w:r w:rsidR="0004502B">
        <w:t>og</w:t>
      </w:r>
      <w:r>
        <w:t xml:space="preserve"> kod ovog suda </w:t>
      </w:r>
      <w:r w:rsidR="009D2830">
        <w:t>11. rujna 2015</w:t>
      </w:r>
      <w:r w:rsidR="00885D8F">
        <w:t xml:space="preserve">. godine </w:t>
      </w:r>
    </w:p>
    <w:p w:rsidRDefault="0058272A" w:rsidR="0058272A">
      <w:pPr>
        <w:jc w:val="both"/>
      </w:pPr>
    </w:p>
    <w:p w:rsidRDefault="0058272A" w:rsidR="0058272A">
      <w:pPr>
        <w:jc w:val="center"/>
        <w:rPr>
          <w:b/>
          <w:bCs/>
        </w:rPr>
      </w:pPr>
    </w:p>
    <w:p w:rsidRDefault="0058272A" w:rsidR="0058272A" w:rsidRPr="00186486">
      <w:pPr>
        <w:jc w:val="center"/>
        <w:rPr>
          <w:bCs/>
        </w:rPr>
      </w:pPr>
      <w:r w:rsidRPr="00186486">
        <w:rPr>
          <w:bCs/>
        </w:rPr>
        <w:t>r i j e š i o</w:t>
      </w:r>
      <w:r w:rsidR="00186486">
        <w:rPr>
          <w:bCs/>
        </w:rPr>
        <w:t xml:space="preserve">  </w:t>
      </w:r>
      <w:r w:rsidRPr="00186486">
        <w:rPr>
          <w:bCs/>
        </w:rPr>
        <w:t xml:space="preserve">  j e</w:t>
      </w:r>
    </w:p>
    <w:p w:rsidRDefault="0058272A" w:rsidR="0058272A">
      <w:pPr>
        <w:rPr>
          <w:b/>
          <w:bCs/>
        </w:rPr>
      </w:pPr>
    </w:p>
    <w:p w:rsidRDefault="0058272A" w:rsidP="007D3809" w:rsidR="00344575">
      <w:pPr>
        <w:ind w:firstLine="708"/>
        <w:jc w:val="both"/>
        <w:rPr>
          <w:bCs/>
        </w:rPr>
      </w:pPr>
      <w:r w:rsidRPr="0004502B">
        <w:rPr>
          <w:bCs/>
        </w:rPr>
        <w:t>I.</w:t>
      </w:r>
      <w:r w:rsidRPr="0004502B">
        <w:t xml:space="preserve"> </w:t>
      </w:r>
      <w:r w:rsidR="007162AE" w:rsidRPr="0004502B">
        <w:t xml:space="preserve"> </w:t>
      </w:r>
      <w:r w:rsidRPr="0004502B">
        <w:rPr>
          <w:bCs/>
        </w:rPr>
        <w:t>Utvrđuju se sljedeće tražbine viš</w:t>
      </w:r>
      <w:r w:rsidR="00784CAA" w:rsidRPr="0004502B">
        <w:rPr>
          <w:bCs/>
        </w:rPr>
        <w:t xml:space="preserve">ih </w:t>
      </w:r>
      <w:r w:rsidRPr="0004502B">
        <w:rPr>
          <w:bCs/>
        </w:rPr>
        <w:t>isplatn</w:t>
      </w:r>
      <w:r w:rsidR="00784CAA" w:rsidRPr="0004502B">
        <w:rPr>
          <w:bCs/>
        </w:rPr>
        <w:t>ih</w:t>
      </w:r>
      <w:r w:rsidRPr="0004502B">
        <w:rPr>
          <w:bCs/>
        </w:rPr>
        <w:t xml:space="preserve"> red</w:t>
      </w:r>
      <w:r w:rsidR="00784CAA" w:rsidRPr="0004502B">
        <w:rPr>
          <w:bCs/>
        </w:rPr>
        <w:t>ova</w:t>
      </w:r>
      <w:r w:rsidRPr="0004502B">
        <w:rPr>
          <w:bCs/>
        </w:rPr>
        <w:t>:</w:t>
      </w:r>
    </w:p>
    <w:p w:rsidRDefault="00DC4266" w:rsidP="00D44D6B" w:rsidR="00DC4266" w:rsidRPr="007574CC">
      <w:pPr>
        <w:jc w:val="both"/>
        <w:rPr>
          <w:bCs/>
        </w:rPr>
      </w:pPr>
    </w:p>
    <w:p w:rsidRDefault="00DC4266" w:rsidP="00DC4266" w:rsidR="00DC4266">
      <w:pPr>
        <w:numPr>
          <w:ilvl w:val="0"/>
          <w:numId w:val="11"/>
        </w:numPr>
        <w:jc w:val="both"/>
        <w:rPr>
          <w:bCs/>
        </w:rPr>
      </w:pPr>
      <w:r w:rsidRPr="007574CC">
        <w:rPr>
          <w:bCs/>
        </w:rPr>
        <w:t>Prvi – viši isplatni red:</w:t>
      </w:r>
    </w:p>
    <w:p w:rsidRDefault="00DC4266" w:rsidP="00DC4266" w:rsidR="00DC4266" w:rsidRPr="007574CC">
      <w:pPr>
        <w:ind w:left="1080"/>
        <w:jc w:val="both"/>
        <w:rPr>
          <w:bCs/>
        </w:rPr>
      </w:pPr>
    </w:p>
    <w:tbl>
      <w:tblPr>
        <w:tblW w:type="dxa" w:w="10065"/>
        <w:tblInd w:type="dxa" w:w="-130"/>
        <w:tblLayout w:type="fixed"/>
        <w:tblCellMar>
          <w:left w:type="dxa" w:w="0"/>
          <w:right w:type="dxa" w:w="0"/>
        </w:tblCellMar>
        <w:tblLook w:val="0000" w:noVBand="0" w:noHBand="0" w:lastColumn="0" w:firstColumn="0" w:lastRow="0" w:firstRow="0"/>
      </w:tblPr>
      <w:tblGrid>
        <w:gridCol w:w="568"/>
        <w:gridCol w:w="2551"/>
        <w:gridCol w:w="1559"/>
        <w:gridCol w:w="1276"/>
        <w:gridCol w:w="1559"/>
        <w:gridCol w:w="1276"/>
        <w:gridCol w:w="1276"/>
      </w:tblGrid>
      <w:tr w:rsidTr="00AE3E68" w:rsidR="00DC4266" w:rsidRPr="007574CC">
        <w:trPr>
          <w:trHeight w:val="561"/>
        </w:trPr>
        <w:tc>
          <w:tcPr>
            <w:tcW w:type="dxa" w:w="568"/>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DC4266" w:rsidP="00AE3E68" w:rsidR="00DC4266" w:rsidRPr="007574CC">
            <w:pPr>
              <w:rPr>
                <w:rFonts w:eastAsia="Arial Unicode MS"/>
                <w:bCs/>
              </w:rPr>
            </w:pPr>
            <w:r w:rsidRPr="007574CC">
              <w:rPr>
                <w:bCs/>
              </w:rPr>
              <w:t xml:space="preserve">Broj </w:t>
            </w:r>
            <w:r w:rsidRPr="007574CC">
              <w:rPr>
                <w:bCs/>
              </w:rPr>
              <w:br/>
              <w:t>traž.</w:t>
            </w:r>
          </w:p>
        </w:tc>
        <w:tc>
          <w:tcPr>
            <w:tcW w:type="dxa" w:w="25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DC4266" w:rsidP="00AE3E68" w:rsidR="00DC4266" w:rsidRPr="007574CC">
            <w:pPr>
              <w:jc w:val="center"/>
              <w:rPr>
                <w:rFonts w:eastAsia="Arial Unicode MS"/>
                <w:bCs/>
              </w:rPr>
            </w:pPr>
            <w:r w:rsidRPr="007574CC">
              <w:rPr>
                <w:bCs/>
              </w:rPr>
              <w:t>VJEROVNIK</w:t>
            </w:r>
          </w:p>
        </w:tc>
        <w:tc>
          <w:tcPr>
            <w:tcW w:type="dxa" w:w="1559"/>
            <w:tcBorders>
              <w:top w:space="0" w:sz="4" w:color="auto" w:val="single"/>
              <w:left w:val="nil"/>
              <w:bottom w:space="0" w:sz="4" w:color="auto" w:val="single"/>
              <w:right w:val="nil"/>
            </w:tcBorders>
            <w:tcMar>
              <w:top w:type="dxa" w:w="12"/>
              <w:left w:type="dxa" w:w="12"/>
              <w:bottom w:type="dxa" w:w="0"/>
              <w:right w:type="dxa" w:w="12"/>
            </w:tcMar>
            <w:vAlign w:val="bottom"/>
          </w:tcPr>
          <w:p w:rsidRDefault="00DC4266" w:rsidP="00AE3E68" w:rsidR="00DC4266" w:rsidRPr="007574CC">
            <w:pPr>
              <w:jc w:val="center"/>
              <w:rPr>
                <w:rFonts w:eastAsia="Arial Unicode MS"/>
                <w:bCs/>
              </w:rPr>
            </w:pPr>
            <w:r w:rsidRPr="007574CC">
              <w:rPr>
                <w:bCs/>
              </w:rPr>
              <w:t xml:space="preserve">Iznos  prijavljene  </w:t>
            </w:r>
            <w:r w:rsidRPr="007574CC">
              <w:rPr>
                <w:bCs/>
              </w:rPr>
              <w:br/>
              <w:t xml:space="preserve">tražbine u kn </w:t>
            </w:r>
          </w:p>
        </w:tc>
        <w:tc>
          <w:tcPr>
            <w:tcW w:type="dxa" w:w="1276"/>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DC4266" w:rsidP="00AE3E68" w:rsidR="00DC4266" w:rsidRPr="007574CC">
            <w:pPr>
              <w:jc w:val="center"/>
              <w:rPr>
                <w:rFonts w:eastAsia="Arial Unicode MS"/>
                <w:bCs/>
              </w:rPr>
            </w:pPr>
            <w:r w:rsidRPr="007574CC">
              <w:rPr>
                <w:bCs/>
              </w:rPr>
              <w:t>Iznos  priznate</w:t>
            </w:r>
            <w:r w:rsidRPr="007574CC">
              <w:rPr>
                <w:bCs/>
              </w:rPr>
              <w:br/>
              <w:t xml:space="preserve">tražbine u kn </w:t>
            </w:r>
          </w:p>
        </w:tc>
        <w:tc>
          <w:tcPr>
            <w:tcW w:type="dxa" w:w="155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DC4266" w:rsidP="00AE3E68" w:rsidR="00DC4266" w:rsidRPr="007574CC">
            <w:pPr>
              <w:jc w:val="center"/>
              <w:rPr>
                <w:rFonts w:eastAsia="Arial Unicode MS"/>
                <w:bCs/>
              </w:rPr>
            </w:pPr>
            <w:r w:rsidRPr="007574CC">
              <w:rPr>
                <w:bCs/>
              </w:rPr>
              <w:t>iznos  osporene</w:t>
            </w:r>
            <w:r w:rsidRPr="007574CC">
              <w:rPr>
                <w:bCs/>
              </w:rPr>
              <w:br/>
              <w:t xml:space="preserve">tražbine u kn </w:t>
            </w:r>
          </w:p>
        </w:tc>
        <w:tc>
          <w:tcPr>
            <w:tcW w:type="dxa" w:w="127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DC4266" w:rsidP="00AE3E68" w:rsidR="00DC4266" w:rsidRPr="007574CC">
            <w:pPr>
              <w:jc w:val="center"/>
              <w:rPr>
                <w:rFonts w:eastAsia="Arial Unicode MS"/>
                <w:bCs/>
              </w:rPr>
            </w:pPr>
            <w:r w:rsidRPr="007574CC">
              <w:rPr>
                <w:bCs/>
              </w:rPr>
              <w:t>Naziv  osporav.</w:t>
            </w:r>
          </w:p>
        </w:tc>
        <w:tc>
          <w:tcPr>
            <w:tcW w:type="dxa" w:w="1276"/>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DC4266" w:rsidP="00AE3E68" w:rsidR="00DC4266" w:rsidRPr="007574CC">
            <w:pPr>
              <w:jc w:val="center"/>
              <w:rPr>
                <w:rFonts w:eastAsia="Arial Unicode MS"/>
                <w:bCs/>
              </w:rPr>
            </w:pPr>
            <w:r w:rsidRPr="007574CC">
              <w:rPr>
                <w:bCs/>
              </w:rPr>
              <w:t xml:space="preserve">Iznos  utvrđene  </w:t>
            </w:r>
            <w:r w:rsidRPr="007574CC">
              <w:rPr>
                <w:bCs/>
              </w:rPr>
              <w:br/>
              <w:t xml:space="preserve">tražbine u kn </w:t>
            </w:r>
          </w:p>
        </w:tc>
      </w:tr>
      <w:tr w:rsidTr="00AE3E68" w:rsidR="00DC4266"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DC4266" w:rsidP="00AE3E68" w:rsidR="00DC4266" w:rsidRPr="007574CC">
            <w:pPr>
              <w:jc w:val="center"/>
              <w:rPr>
                <w:rFonts w:eastAsia="Arial Unicode MS"/>
                <w:bCs/>
              </w:rPr>
            </w:pPr>
            <w:r>
              <w:rPr>
                <w:rFonts w:eastAsia="Arial Unicode MS"/>
                <w:bCs/>
              </w:rPr>
              <w:t>1</w:t>
            </w:r>
          </w:p>
        </w:tc>
        <w:tc>
          <w:tcPr>
            <w:tcW w:type="dxa" w:w="2551"/>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DC4266" w:rsidP="00AE3E68" w:rsidR="00DC4266" w:rsidRPr="007574CC">
            <w:pPr>
              <w:rPr>
                <w:rFonts w:eastAsia="Arial Unicode MS"/>
              </w:rPr>
            </w:pPr>
            <w:r w:rsidRPr="007574CC">
              <w:rPr>
                <w:rFonts w:eastAsia="Arial Unicode MS"/>
              </w:rPr>
              <w:t xml:space="preserve">RH, MF, Porezna uprava, zastupana po Županijskom državnom odvjet. u Splitu, Građansko-upravni odjel </w:t>
            </w:r>
          </w:p>
        </w:tc>
        <w:tc>
          <w:tcPr>
            <w:tcW w:type="dxa" w:w="1559"/>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9D2830" w:rsidP="00AE3E68" w:rsidR="00DC4266" w:rsidRPr="007574CC">
            <w:pPr>
              <w:jc w:val="right"/>
              <w:rPr>
                <w:rFonts w:eastAsia="Arial Unicode MS"/>
              </w:rPr>
            </w:pPr>
            <w:r>
              <w:t>495.007,71</w:t>
            </w:r>
          </w:p>
        </w:tc>
        <w:tc>
          <w:tcPr>
            <w:tcW w:type="dxa" w:w="1276"/>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9D2830" w:rsidP="009D2830" w:rsidR="00DC4266" w:rsidRPr="007574CC">
            <w:pPr>
              <w:jc w:val="right"/>
              <w:rPr>
                <w:rFonts w:eastAsia="Arial Unicode MS"/>
              </w:rPr>
            </w:pPr>
            <w:r>
              <w:t>495.007,71</w:t>
            </w:r>
          </w:p>
        </w:tc>
        <w:tc>
          <w:tcPr>
            <w:tcW w:type="dxa" w:w="1559"/>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DC4266" w:rsidP="00AE3E68" w:rsidR="00DC4266" w:rsidRPr="007574CC">
            <w:pPr>
              <w:jc w:val="center"/>
              <w:rPr>
                <w:rFonts w:eastAsia="Arial Unicode MS"/>
              </w:rPr>
            </w:pPr>
            <w:r w:rsidRPr="007574CC">
              <w:rPr>
                <w:rFonts w:eastAsia="Arial Unicode MS"/>
              </w:rPr>
              <w:t>/</w:t>
            </w:r>
          </w:p>
        </w:tc>
        <w:tc>
          <w:tcPr>
            <w:tcW w:type="dxa" w:w="127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DC4266" w:rsidP="00AE3E68" w:rsidR="00DC4266" w:rsidRPr="007574CC">
            <w:pPr>
              <w:jc w:val="center"/>
              <w:rPr>
                <w:rFonts w:eastAsia="Arial Unicode MS"/>
              </w:rPr>
            </w:pPr>
            <w:r w:rsidRPr="007574CC">
              <w:rPr>
                <w:rFonts w:eastAsia="Arial Unicode MS"/>
              </w:rPr>
              <w:t>/</w:t>
            </w:r>
          </w:p>
        </w:tc>
        <w:tc>
          <w:tcPr>
            <w:tcW w:type="dxa" w:w="127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9D2830" w:rsidP="009D2830" w:rsidR="00DC4266" w:rsidRPr="007574CC">
            <w:pPr>
              <w:jc w:val="right"/>
              <w:rPr>
                <w:rFonts w:eastAsia="Arial Unicode MS"/>
              </w:rPr>
            </w:pPr>
            <w:r>
              <w:t>495.007,71</w:t>
            </w:r>
          </w:p>
        </w:tc>
      </w:tr>
    </w:tbl>
    <w:p w:rsidRDefault="00DC4266" w:rsidP="00DC4266" w:rsidR="00DC4266" w:rsidRPr="007574CC">
      <w:pPr>
        <w:ind w:firstLine="348" w:left="360"/>
        <w:jc w:val="both"/>
        <w:rPr>
          <w:bCs/>
        </w:rPr>
      </w:pPr>
    </w:p>
    <w:p w:rsidRDefault="00DC4266" w:rsidP="00DC4266" w:rsidR="00DC4266" w:rsidRPr="007574CC">
      <w:pPr>
        <w:ind w:firstLine="348" w:left="360"/>
        <w:jc w:val="both"/>
        <w:rPr>
          <w:bCs/>
        </w:rPr>
      </w:pPr>
    </w:p>
    <w:p w:rsidRDefault="00DC4266" w:rsidP="00D44D6B" w:rsidR="00DC4266" w:rsidRPr="00D44D6B">
      <w:pPr>
        <w:pStyle w:val="Odlomakpopisa"/>
        <w:numPr>
          <w:ilvl w:val="0"/>
          <w:numId w:val="11"/>
        </w:numPr>
        <w:jc w:val="both"/>
        <w:rPr>
          <w:bCs/>
        </w:rPr>
      </w:pPr>
      <w:r w:rsidRPr="00D44D6B">
        <w:rPr>
          <w:bCs/>
        </w:rPr>
        <w:t>Drugi – viši isplatni red:</w:t>
      </w:r>
    </w:p>
    <w:p w:rsidRDefault="00D44D6B" w:rsidP="00D44D6B" w:rsidR="00D44D6B" w:rsidRPr="00D44D6B">
      <w:pPr>
        <w:ind w:left="708"/>
        <w:jc w:val="both"/>
        <w:rPr>
          <w:bCs/>
        </w:rPr>
      </w:pPr>
    </w:p>
    <w:p w:rsidRDefault="00DC4266" w:rsidP="00DC4266" w:rsidR="00DC4266" w:rsidRPr="007574CC">
      <w:pPr>
        <w:jc w:val="both"/>
        <w:rPr>
          <w:b/>
          <w:bCs/>
        </w:rPr>
      </w:pPr>
    </w:p>
    <w:tbl>
      <w:tblPr>
        <w:tblW w:type="dxa" w:w="10065"/>
        <w:tblInd w:type="dxa" w:w="-130"/>
        <w:tblLayout w:type="fixed"/>
        <w:tblCellMar>
          <w:left w:type="dxa" w:w="0"/>
          <w:right w:type="dxa" w:w="0"/>
        </w:tblCellMar>
        <w:tblLook w:val="0000" w:noVBand="0" w:noHBand="0" w:lastColumn="0" w:firstColumn="0" w:lastRow="0" w:firstRow="0"/>
      </w:tblPr>
      <w:tblGrid>
        <w:gridCol w:w="568"/>
        <w:gridCol w:w="2409"/>
        <w:gridCol w:w="1560"/>
        <w:gridCol w:w="1559"/>
        <w:gridCol w:w="1417"/>
        <w:gridCol w:w="851"/>
        <w:gridCol w:w="1701"/>
      </w:tblGrid>
      <w:tr w:rsidTr="00AE3E68" w:rsidR="00DC4266" w:rsidRPr="007574CC">
        <w:trPr>
          <w:trHeight w:val="561"/>
        </w:trPr>
        <w:tc>
          <w:tcPr>
            <w:tcW w:type="dxa" w:w="568"/>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DC4266" w:rsidP="00AE3E68" w:rsidR="00DC4266" w:rsidRPr="007574CC">
            <w:pPr>
              <w:rPr>
                <w:rFonts w:eastAsia="Arial Unicode MS"/>
                <w:bCs/>
              </w:rPr>
            </w:pPr>
            <w:r w:rsidRPr="007574CC">
              <w:rPr>
                <w:bCs/>
              </w:rPr>
              <w:t xml:space="preserve">Broj </w:t>
            </w:r>
            <w:r w:rsidRPr="007574CC">
              <w:rPr>
                <w:bCs/>
              </w:rPr>
              <w:br/>
              <w:t>traž.</w:t>
            </w:r>
          </w:p>
        </w:tc>
        <w:tc>
          <w:tcPr>
            <w:tcW w:type="dxa" w:w="2409"/>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DC4266" w:rsidP="00AE3E68" w:rsidR="00DC4266" w:rsidRPr="007574CC">
            <w:pPr>
              <w:jc w:val="center"/>
              <w:rPr>
                <w:rFonts w:eastAsia="Arial Unicode MS"/>
                <w:bCs/>
              </w:rPr>
            </w:pPr>
            <w:r w:rsidRPr="007574CC">
              <w:rPr>
                <w:bCs/>
              </w:rPr>
              <w:t>VJEROVNIK</w:t>
            </w:r>
          </w:p>
        </w:tc>
        <w:tc>
          <w:tcPr>
            <w:tcW w:type="dxa" w:w="1560"/>
            <w:tcBorders>
              <w:top w:space="0" w:sz="4" w:color="auto" w:val="single"/>
              <w:left w:val="nil"/>
              <w:bottom w:space="0" w:sz="4" w:color="auto" w:val="single"/>
              <w:right w:val="nil"/>
            </w:tcBorders>
            <w:tcMar>
              <w:top w:type="dxa" w:w="12"/>
              <w:left w:type="dxa" w:w="12"/>
              <w:bottom w:type="dxa" w:w="0"/>
              <w:right w:type="dxa" w:w="12"/>
            </w:tcMar>
            <w:vAlign w:val="bottom"/>
          </w:tcPr>
          <w:p w:rsidRDefault="00DC4266" w:rsidP="00AE3E68" w:rsidR="00DC4266" w:rsidRPr="007574CC">
            <w:pPr>
              <w:jc w:val="center"/>
              <w:rPr>
                <w:rFonts w:eastAsia="Arial Unicode MS"/>
                <w:bCs/>
              </w:rPr>
            </w:pPr>
            <w:r w:rsidRPr="007574CC">
              <w:rPr>
                <w:bCs/>
              </w:rPr>
              <w:t xml:space="preserve">Iznos  prijavljene  </w:t>
            </w:r>
            <w:r w:rsidRPr="007574CC">
              <w:rPr>
                <w:bCs/>
              </w:rPr>
              <w:br/>
              <w:t xml:space="preserve">tražbine u kn </w:t>
            </w:r>
          </w:p>
        </w:tc>
        <w:tc>
          <w:tcPr>
            <w:tcW w:type="dxa" w:w="1559"/>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DC4266" w:rsidP="00AE3E68" w:rsidR="00DC4266" w:rsidRPr="007574CC">
            <w:pPr>
              <w:jc w:val="center"/>
              <w:rPr>
                <w:rFonts w:eastAsia="Arial Unicode MS"/>
                <w:bCs/>
              </w:rPr>
            </w:pPr>
            <w:r w:rsidRPr="007574CC">
              <w:rPr>
                <w:bCs/>
              </w:rPr>
              <w:t>Iznos  priznate</w:t>
            </w:r>
            <w:r w:rsidRPr="007574CC">
              <w:rPr>
                <w:bCs/>
              </w:rPr>
              <w:br/>
              <w:t xml:space="preserve">tražbine u kn </w:t>
            </w:r>
          </w:p>
        </w:tc>
        <w:tc>
          <w:tcPr>
            <w:tcW w:type="dxa" w:w="1417"/>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DC4266" w:rsidP="00AE3E68" w:rsidR="00DC4266" w:rsidRPr="007574CC">
            <w:pPr>
              <w:jc w:val="center"/>
              <w:rPr>
                <w:rFonts w:eastAsia="Arial Unicode MS"/>
                <w:bCs/>
              </w:rPr>
            </w:pPr>
            <w:r w:rsidRPr="007574CC">
              <w:rPr>
                <w:bCs/>
              </w:rPr>
              <w:t xml:space="preserve">iznos  osp.tražb. u kn </w:t>
            </w:r>
          </w:p>
        </w:tc>
        <w:tc>
          <w:tcPr>
            <w:tcW w:type="dxa" w:w="8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DC4266" w:rsidP="00AE3E68" w:rsidR="00DC4266" w:rsidRPr="007574CC">
            <w:pPr>
              <w:jc w:val="center"/>
              <w:rPr>
                <w:rFonts w:eastAsia="Arial Unicode MS"/>
                <w:bCs/>
              </w:rPr>
            </w:pPr>
            <w:r w:rsidRPr="007574CC">
              <w:rPr>
                <w:bCs/>
              </w:rPr>
              <w:t>Naziv  osporav.</w:t>
            </w:r>
          </w:p>
        </w:tc>
        <w:tc>
          <w:tcPr>
            <w:tcW w:type="dxa" w:w="1701"/>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DC4266" w:rsidP="00AE3E68" w:rsidR="00DC4266" w:rsidRPr="007574CC">
            <w:pPr>
              <w:jc w:val="center"/>
              <w:rPr>
                <w:rFonts w:eastAsia="Arial Unicode MS"/>
                <w:bCs/>
              </w:rPr>
            </w:pPr>
            <w:r w:rsidRPr="007574CC">
              <w:rPr>
                <w:bCs/>
              </w:rPr>
              <w:t xml:space="preserve">Iznos  utvrđene  </w:t>
            </w:r>
            <w:r w:rsidRPr="007574CC">
              <w:rPr>
                <w:bCs/>
              </w:rPr>
              <w:br/>
              <w:t xml:space="preserve">tražbine u kn </w:t>
            </w:r>
          </w:p>
        </w:tc>
      </w:tr>
      <w:tr w:rsidTr="00AE3E68" w:rsidR="00DC4266"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DC4266" w:rsidP="00AE3E68" w:rsidR="00DC4266" w:rsidRPr="007574CC">
            <w:pPr>
              <w:jc w:val="center"/>
              <w:rPr>
                <w:rFonts w:eastAsia="Arial Unicode MS"/>
                <w:bCs/>
              </w:rPr>
            </w:pPr>
            <w:r>
              <w:rPr>
                <w:rFonts w:eastAsia="Arial Unicode MS"/>
                <w:bCs/>
              </w:rPr>
              <w:t>1</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9D2830" w:rsidP="00AE3E68" w:rsidR="00DC4266" w:rsidRPr="007574CC">
            <w:pPr>
              <w:rPr>
                <w:rFonts w:eastAsia="Arial Unicode MS"/>
              </w:rPr>
            </w:pPr>
            <w:r>
              <w:t>HRVATSKE VODE, SGO Južni Jadran, Vukovarska 35, Split, OIB: 28921383001</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9D2830" w:rsidP="00AE3E68" w:rsidR="00DC4266" w:rsidRPr="007574CC">
            <w:pPr>
              <w:jc w:val="right"/>
              <w:rPr>
                <w:rFonts w:eastAsia="Arial Unicode MS"/>
              </w:rPr>
            </w:pPr>
            <w:r>
              <w:t>3.415,21</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9D2830" w:rsidP="009D2830" w:rsidR="00DC4266" w:rsidRPr="007574CC">
            <w:pPr>
              <w:jc w:val="right"/>
              <w:rPr>
                <w:rFonts w:eastAsia="Arial Unicode MS"/>
              </w:rPr>
            </w:pPr>
            <w:r>
              <w:t>3.415,21</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DC4266" w:rsidP="00AE3E68" w:rsidR="00DC4266" w:rsidRPr="007574CC">
            <w:pPr>
              <w:jc w:val="center"/>
              <w:rPr>
                <w:rFonts w:eastAsia="Arial Unicode MS"/>
              </w:rPr>
            </w:pPr>
            <w:r>
              <w:t>/</w:t>
            </w:r>
          </w:p>
        </w:tc>
        <w:tc>
          <w:tcPr>
            <w:tcW w:type="dxa" w:w="8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DC4266" w:rsidP="00AE3E68" w:rsidR="00DC4266" w:rsidRPr="007574CC">
            <w:pPr>
              <w:jc w:val="center"/>
              <w:rPr>
                <w:rFonts w:eastAsia="Arial Unicode MS"/>
              </w:rPr>
            </w:pPr>
            <w:r>
              <w:rPr>
                <w:rFonts w:eastAsia="Arial Unicode MS"/>
              </w:rPr>
              <w:t>/</w:t>
            </w:r>
          </w:p>
        </w:tc>
        <w:tc>
          <w:tcPr>
            <w:tcW w:type="dxa" w:w="170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9D2830" w:rsidP="009D2830" w:rsidR="00DC4266" w:rsidRPr="007574CC">
            <w:pPr>
              <w:jc w:val="right"/>
              <w:rPr>
                <w:rFonts w:eastAsia="Arial Unicode MS"/>
              </w:rPr>
            </w:pPr>
            <w:r>
              <w:t>3.415,21</w:t>
            </w:r>
          </w:p>
        </w:tc>
      </w:tr>
      <w:tr w:rsidTr="00AE3E68" w:rsidR="00DC4266"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9D2830" w:rsidP="00AE3E68" w:rsidR="00DC4266">
            <w:pPr>
              <w:jc w:val="center"/>
              <w:rPr>
                <w:rFonts w:eastAsia="Arial Unicode MS"/>
                <w:bCs/>
              </w:rPr>
            </w:pPr>
            <w:r>
              <w:rPr>
                <w:rFonts w:eastAsia="Arial Unicode MS"/>
                <w:bCs/>
              </w:rPr>
              <w:t>2</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DC4266" w:rsidP="00AE3E68" w:rsidR="00DC4266">
            <w:r>
              <w:t>FINANCIJSKA AGENCIJA, Zagreb</w:t>
            </w:r>
            <w:r w:rsidR="009D2830">
              <w:t>, Ulica grada Vukovara 70, OIB: 85821130368</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9D2830" w:rsidP="00AE3E68" w:rsidR="00DC4266">
            <w:pPr>
              <w:jc w:val="right"/>
            </w:pPr>
            <w:r>
              <w:t>1.823,16</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9D2830" w:rsidP="009D2830" w:rsidR="00DC4266">
            <w:pPr>
              <w:jc w:val="right"/>
            </w:pPr>
            <w:r>
              <w:t>1.823,16</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DC4266" w:rsidP="00AE3E68" w:rsidR="00DC4266">
            <w:pPr>
              <w:jc w:val="center"/>
              <w:rPr>
                <w:rFonts w:eastAsia="Arial Unicode MS"/>
              </w:rPr>
            </w:pPr>
            <w:r>
              <w:rPr>
                <w:rFonts w:eastAsia="Arial Unicode MS"/>
              </w:rPr>
              <w:t>/</w:t>
            </w:r>
          </w:p>
        </w:tc>
        <w:tc>
          <w:tcPr>
            <w:tcW w:type="dxa" w:w="8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DC4266" w:rsidP="00AE3E68" w:rsidR="00DC4266">
            <w:pPr>
              <w:jc w:val="center"/>
              <w:rPr>
                <w:rFonts w:eastAsia="Arial Unicode MS"/>
              </w:rPr>
            </w:pPr>
            <w:r>
              <w:rPr>
                <w:rFonts w:eastAsia="Arial Unicode MS"/>
              </w:rPr>
              <w:t>/</w:t>
            </w:r>
          </w:p>
        </w:tc>
        <w:tc>
          <w:tcPr>
            <w:tcW w:type="dxa" w:w="170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9D2830" w:rsidP="009D2830" w:rsidR="00DC4266">
            <w:pPr>
              <w:jc w:val="right"/>
            </w:pPr>
            <w:r>
              <w:t>1.823,16</w:t>
            </w:r>
          </w:p>
        </w:tc>
      </w:tr>
      <w:tr w:rsidTr="00AE3E68" w:rsidR="00DC4266"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9D2830" w:rsidP="00AE3E68" w:rsidR="00DC4266">
            <w:pPr>
              <w:jc w:val="center"/>
              <w:rPr>
                <w:rFonts w:eastAsia="Arial Unicode MS"/>
                <w:bCs/>
              </w:rPr>
            </w:pPr>
            <w:r>
              <w:rPr>
                <w:rFonts w:eastAsia="Arial Unicode MS"/>
                <w:bCs/>
              </w:rPr>
              <w:lastRenderedPageBreak/>
              <w:t>3</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9D2830" w:rsidP="00AE3E68" w:rsidR="00DC4266">
            <w:r>
              <w:t>HRVATSKO DRUŠTVO SKLADITELJA, Berislavićeva 9, Zagreb, OIB: 56668956985</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9D2830" w:rsidP="00AE3E68" w:rsidR="00DC4266">
            <w:pPr>
              <w:jc w:val="right"/>
            </w:pPr>
            <w:r>
              <w:t>16.501,41</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9D2830" w:rsidP="00DC4266" w:rsidR="00DC4266">
            <w:pPr>
              <w:jc w:val="right"/>
            </w:pPr>
            <w:r>
              <w:t>16.501,41</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DC4266" w:rsidP="00AE3E68" w:rsidR="00DC4266">
            <w:pPr>
              <w:jc w:val="center"/>
              <w:rPr>
                <w:rFonts w:eastAsia="Arial Unicode MS"/>
              </w:rPr>
            </w:pPr>
            <w:r>
              <w:rPr>
                <w:rFonts w:eastAsia="Arial Unicode MS"/>
              </w:rPr>
              <w:t>/</w:t>
            </w:r>
          </w:p>
        </w:tc>
        <w:tc>
          <w:tcPr>
            <w:tcW w:type="dxa" w:w="8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DC4266" w:rsidP="00AE3E68" w:rsidR="00DC4266">
            <w:pPr>
              <w:jc w:val="center"/>
              <w:rPr>
                <w:rFonts w:eastAsia="Arial Unicode MS"/>
              </w:rPr>
            </w:pPr>
            <w:r>
              <w:rPr>
                <w:rFonts w:eastAsia="Arial Unicode MS"/>
              </w:rPr>
              <w:t>/</w:t>
            </w:r>
          </w:p>
        </w:tc>
        <w:tc>
          <w:tcPr>
            <w:tcW w:type="dxa" w:w="170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9D2830" w:rsidP="00DC4266" w:rsidR="00DC4266">
            <w:pPr>
              <w:jc w:val="right"/>
            </w:pPr>
            <w:r>
              <w:t>16.501,41</w:t>
            </w:r>
          </w:p>
        </w:tc>
      </w:tr>
      <w:tr w:rsidTr="00AE3E68" w:rsidR="00DC4266"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9D2830" w:rsidP="00AE3E68" w:rsidR="00DC4266" w:rsidRPr="007574CC">
            <w:pPr>
              <w:jc w:val="center"/>
              <w:rPr>
                <w:rFonts w:eastAsia="Arial Unicode MS"/>
                <w:bCs/>
              </w:rPr>
            </w:pPr>
            <w:r>
              <w:rPr>
                <w:rFonts w:eastAsia="Arial Unicode MS"/>
                <w:bCs/>
              </w:rPr>
              <w:t>4</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9D2830" w:rsidP="00AE3E68" w:rsidR="00DC4266" w:rsidRPr="007574CC">
            <w:pPr>
              <w:rPr>
                <w:rFonts w:eastAsia="Arial Unicode MS"/>
              </w:rPr>
            </w:pPr>
            <w:r w:rsidRPr="007574CC">
              <w:rPr>
                <w:rFonts w:eastAsia="Arial Unicode MS"/>
              </w:rPr>
              <w:t>RH, MF, Porezna uprava, zastupana po Županijskom državnom odvjet. u Splitu, Građansko-upravni odjel</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9D2830" w:rsidP="00AE3E68" w:rsidR="00DC4266" w:rsidRPr="007574CC">
            <w:pPr>
              <w:jc w:val="right"/>
              <w:rPr>
                <w:rFonts w:eastAsia="Arial Unicode MS"/>
              </w:rPr>
            </w:pPr>
            <w:r>
              <w:t>94.680,51</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9D2830" w:rsidP="00DC4266" w:rsidR="00DC4266" w:rsidRPr="007574CC">
            <w:pPr>
              <w:jc w:val="right"/>
              <w:rPr>
                <w:rFonts w:eastAsia="Arial Unicode MS"/>
              </w:rPr>
            </w:pPr>
            <w:r>
              <w:t>94.680,51</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DC4266" w:rsidP="00AE3E68" w:rsidR="00DC4266" w:rsidRPr="007574CC">
            <w:pPr>
              <w:jc w:val="center"/>
              <w:rPr>
                <w:rFonts w:eastAsia="Arial Unicode MS"/>
              </w:rPr>
            </w:pPr>
            <w:r>
              <w:t>/</w:t>
            </w:r>
          </w:p>
        </w:tc>
        <w:tc>
          <w:tcPr>
            <w:tcW w:type="dxa" w:w="8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DC4266" w:rsidP="00AE3E68" w:rsidR="00DC4266" w:rsidRPr="007574CC">
            <w:pPr>
              <w:jc w:val="center"/>
              <w:rPr>
                <w:rFonts w:eastAsia="Arial Unicode MS"/>
              </w:rPr>
            </w:pPr>
            <w:r>
              <w:rPr>
                <w:rFonts w:eastAsia="Arial Unicode MS"/>
              </w:rPr>
              <w:t>/</w:t>
            </w:r>
          </w:p>
        </w:tc>
        <w:tc>
          <w:tcPr>
            <w:tcW w:type="dxa" w:w="170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9D2830" w:rsidP="00DC4266" w:rsidR="00DC4266" w:rsidRPr="007574CC">
            <w:pPr>
              <w:jc w:val="right"/>
              <w:rPr>
                <w:rFonts w:eastAsia="Arial Unicode MS"/>
              </w:rPr>
            </w:pPr>
            <w:r>
              <w:t>94.680,51</w:t>
            </w:r>
          </w:p>
        </w:tc>
      </w:tr>
    </w:tbl>
    <w:p w:rsidRDefault="00DC4266" w:rsidP="00DC4266" w:rsidR="00DC4266" w:rsidRPr="007574CC">
      <w:pPr>
        <w:tabs>
          <w:tab w:pos="9072" w:val="right"/>
        </w:tabs>
      </w:pPr>
    </w:p>
    <w:p w:rsidRDefault="00DC4266" w:rsidP="00DC4266" w:rsidR="00DC4266" w:rsidRPr="007574CC">
      <w:pPr>
        <w:pStyle w:val="Naslov1"/>
        <w:rPr>
          <w:b w:val="false"/>
          <w:bCs w:val="false"/>
        </w:rPr>
      </w:pPr>
      <w:r w:rsidRPr="007574CC">
        <w:rPr>
          <w:b w:val="false"/>
          <w:bCs w:val="false"/>
        </w:rPr>
        <w:t>Obrazloženje</w:t>
      </w:r>
    </w:p>
    <w:p w:rsidRDefault="00DC4266" w:rsidP="00DC4266" w:rsidR="00DC4266" w:rsidRPr="007574CC">
      <w:pPr>
        <w:jc w:val="both"/>
      </w:pPr>
    </w:p>
    <w:p w:rsidRDefault="00DC4266" w:rsidP="00DC4266" w:rsidR="00DC4266">
      <w:pPr>
        <w:jc w:val="both"/>
      </w:pPr>
      <w:r>
        <w:tab/>
      </w:r>
      <w:r w:rsidRPr="00B342DA">
        <w:t xml:space="preserve">Rješenjem ovog suda br. </w:t>
      </w:r>
      <w:r w:rsidRPr="003A4FAE">
        <w:t xml:space="preserve">4. </w:t>
      </w:r>
      <w:r>
        <w:t>St</w:t>
      </w:r>
      <w:r w:rsidRPr="003A4FAE">
        <w:t>-</w:t>
      </w:r>
      <w:r w:rsidR="002562F3">
        <w:t>12/2015</w:t>
      </w:r>
      <w:r>
        <w:t xml:space="preserve"> od </w:t>
      </w:r>
      <w:r w:rsidR="002562F3">
        <w:t>15. srpnja 2015</w:t>
      </w:r>
      <w:r w:rsidR="002562F3" w:rsidRPr="003A4FAE">
        <w:t>. godine otvoren stečajni postupak na</w:t>
      </w:r>
      <w:r w:rsidR="002562F3">
        <w:t>d</w:t>
      </w:r>
      <w:r w:rsidR="002562F3" w:rsidRPr="003A4FAE">
        <w:t xml:space="preserve"> </w:t>
      </w:r>
      <w:r w:rsidR="002562F3">
        <w:t xml:space="preserve">imovinom stečajnog </w:t>
      </w:r>
      <w:r w:rsidR="002562F3" w:rsidRPr="003A4FAE">
        <w:t>dužnik</w:t>
      </w:r>
      <w:r w:rsidR="002562F3">
        <w:t>a</w:t>
      </w:r>
      <w:r w:rsidR="002562F3" w:rsidRPr="003A4FAE">
        <w:t xml:space="preserve">  </w:t>
      </w:r>
      <w:r w:rsidR="002562F3">
        <w:t>FRANČESKO ČOBRNIĆ, Tučepi, Kraj 3, OIB: 99094261797, vl. ugostiteljskog obrta BALATURA</w:t>
      </w:r>
      <w:r w:rsidRPr="005C119E">
        <w:t xml:space="preserve">. </w:t>
      </w:r>
    </w:p>
    <w:p w:rsidRDefault="00DC4266" w:rsidP="00DC4266" w:rsidR="00DC4266">
      <w:pPr>
        <w:jc w:val="both"/>
      </w:pPr>
    </w:p>
    <w:p w:rsidRDefault="00DC4266" w:rsidP="00DC4266" w:rsidR="00DC4266">
      <w:pPr>
        <w:ind w:firstLine="540"/>
        <w:jc w:val="both"/>
      </w:pPr>
      <w:r w:rsidRPr="005C119E">
        <w:t>Ist</w:t>
      </w:r>
      <w:r w:rsidRPr="003A4FAE">
        <w:t>im rješenjem za stečajnog upravitelja imenovan</w:t>
      </w:r>
      <w:r>
        <w:t>a</w:t>
      </w:r>
      <w:r w:rsidRPr="003A4FAE">
        <w:t xml:space="preserve"> </w:t>
      </w:r>
      <w:r w:rsidRPr="00837CE0">
        <w:t xml:space="preserve">je  </w:t>
      </w:r>
      <w:r>
        <w:t xml:space="preserve">Mira Hajdić iz Splita, Smiljanićeva 2, Split. </w:t>
      </w:r>
    </w:p>
    <w:p w:rsidRDefault="00DC4266" w:rsidP="00DC4266" w:rsidR="00DC4266">
      <w:pPr>
        <w:pStyle w:val="Bezproreda"/>
        <w:jc w:val="both"/>
      </w:pPr>
    </w:p>
    <w:p w:rsidRDefault="00DC4266" w:rsidP="00DC4266" w:rsidR="00DC4266">
      <w:pPr>
        <w:ind w:firstLine="540"/>
        <w:jc w:val="both"/>
      </w:pPr>
      <w:r>
        <w:t xml:space="preserve">Na ispitnom ročištu od </w:t>
      </w:r>
      <w:r w:rsidR="002562F3">
        <w:t>11. rujna 2015</w:t>
      </w:r>
      <w:r>
        <w:t xml:space="preserve">. godine ispitane su prijave tražbina stečajnih vjerovnika pobliže označenih u izreci ovog rješenja. </w:t>
      </w:r>
    </w:p>
    <w:p w:rsidRDefault="00DC4266" w:rsidP="00DC4266" w:rsidR="00DC4266">
      <w:pPr>
        <w:ind w:firstLine="540"/>
        <w:jc w:val="both"/>
      </w:pPr>
    </w:p>
    <w:p w:rsidRDefault="00DC4266" w:rsidP="00DC4266" w:rsidR="00DC4266">
      <w:pPr>
        <w:ind w:firstLine="540"/>
        <w:jc w:val="both"/>
      </w:pPr>
      <w:r>
        <w:t xml:space="preserve">Imenovana stečajna upraviteljica  je na ispitnom ročištu od </w:t>
      </w:r>
      <w:r w:rsidR="002562F3">
        <w:t>11. rujna 2015</w:t>
      </w:r>
      <w:r>
        <w:t xml:space="preserve">. godine izjavila da  u cijelosti priznaje prijave tražbina stečajnog vjerovnika prvog višeg isplatnog reda i to </w:t>
      </w:r>
      <w:r w:rsidRPr="007574CC">
        <w:rPr>
          <w:rFonts w:eastAsia="Arial Unicode MS"/>
        </w:rPr>
        <w:t>RH, MF, Porezna uprava, zastupana po Županijskom državnom odvjet. u Splitu, Građansko-upravni odjel</w:t>
      </w:r>
      <w:r>
        <w:rPr>
          <w:rFonts w:eastAsia="Arial Unicode MS"/>
        </w:rPr>
        <w:t xml:space="preserve"> u iznosu od </w:t>
      </w:r>
      <w:r w:rsidR="002562F3">
        <w:t>495.007,</w:t>
      </w:r>
      <w:r w:rsidR="002562F3">
        <w:rPr>
          <w:rFonts w:eastAsia="Arial Unicode MS"/>
        </w:rPr>
        <w:t xml:space="preserve">71 </w:t>
      </w:r>
      <w:r>
        <w:rPr>
          <w:rFonts w:eastAsia="Arial Unicode MS"/>
        </w:rPr>
        <w:t>kuna.</w:t>
      </w:r>
    </w:p>
    <w:p w:rsidRDefault="00DC4266" w:rsidP="00DC4266" w:rsidR="00DC4266">
      <w:pPr>
        <w:jc w:val="both"/>
      </w:pPr>
    </w:p>
    <w:p w:rsidRDefault="00DC4266" w:rsidP="002562F3" w:rsidR="002562F3" w:rsidRPr="002562F3">
      <w:pPr>
        <w:pStyle w:val="Bezproreda"/>
        <w:ind w:firstLine="540"/>
        <w:jc w:val="both"/>
        <w:rPr>
          <w:rFonts w:eastAsia="Arial Unicode MS" w:hAnsi="Times New Roman" w:ascii="Times New Roman"/>
          <w:sz w:val="24"/>
          <w:szCs w:val="24"/>
          <w:lang w:eastAsia="hr-HR"/>
        </w:rPr>
      </w:pPr>
      <w:r w:rsidRPr="00B342DA">
        <w:rPr>
          <w:rFonts w:eastAsia="Arial Unicode MS" w:hAnsi="Times New Roman" w:ascii="Times New Roman"/>
          <w:sz w:val="24"/>
          <w:szCs w:val="24"/>
          <w:lang w:eastAsia="hr-HR"/>
        </w:rPr>
        <w:t xml:space="preserve">Nadalje,  imenovana stečajna upraviteljica je  na ispitnom ročištu od </w:t>
      </w:r>
      <w:r w:rsidR="002562F3">
        <w:rPr>
          <w:rFonts w:eastAsia="Arial Unicode MS" w:hAnsi="Times New Roman" w:ascii="Times New Roman"/>
          <w:sz w:val="24"/>
          <w:szCs w:val="24"/>
          <w:lang w:eastAsia="hr-HR"/>
        </w:rPr>
        <w:t xml:space="preserve">11. rujna 2015. </w:t>
      </w:r>
      <w:r>
        <w:rPr>
          <w:rFonts w:eastAsia="Arial Unicode MS" w:hAnsi="Times New Roman" w:ascii="Times New Roman"/>
          <w:sz w:val="24"/>
          <w:szCs w:val="24"/>
          <w:lang w:eastAsia="hr-HR"/>
        </w:rPr>
        <w:t xml:space="preserve">godine izjavila da </w:t>
      </w:r>
      <w:r w:rsidRPr="00B342DA">
        <w:rPr>
          <w:rFonts w:eastAsia="Arial Unicode MS" w:hAnsi="Times New Roman" w:ascii="Times New Roman"/>
          <w:sz w:val="24"/>
          <w:szCs w:val="24"/>
          <w:lang w:eastAsia="hr-HR"/>
        </w:rPr>
        <w:t xml:space="preserve">u cijelosti priznaje prijave tražbina stečajnog vjerovnika </w:t>
      </w:r>
      <w:r w:rsidR="00885D8F">
        <w:rPr>
          <w:rFonts w:eastAsia="Arial Unicode MS" w:hAnsi="Times New Roman" w:ascii="Times New Roman"/>
          <w:sz w:val="24"/>
          <w:szCs w:val="24"/>
          <w:lang w:eastAsia="hr-HR"/>
        </w:rPr>
        <w:t>drugog</w:t>
      </w:r>
      <w:r w:rsidRPr="00B342DA">
        <w:rPr>
          <w:rFonts w:eastAsia="Arial Unicode MS" w:hAnsi="Times New Roman" w:ascii="Times New Roman"/>
          <w:sz w:val="24"/>
          <w:szCs w:val="24"/>
          <w:lang w:eastAsia="hr-HR"/>
        </w:rPr>
        <w:t xml:space="preserve"> višeg isplatnog reda i to </w:t>
      </w:r>
      <w:r w:rsidR="002562F3">
        <w:rPr>
          <w:rFonts w:eastAsia="Arial Unicode MS" w:hAnsi="Times New Roman" w:ascii="Times New Roman"/>
          <w:sz w:val="24"/>
          <w:szCs w:val="24"/>
          <w:lang w:eastAsia="hr-HR"/>
        </w:rPr>
        <w:t xml:space="preserve">1. </w:t>
      </w:r>
      <w:r w:rsidR="002562F3">
        <w:rPr>
          <w:rFonts w:hAnsi="Times New Roman" w:ascii="Times New Roman"/>
          <w:sz w:val="24"/>
          <w:szCs w:val="24"/>
        </w:rPr>
        <w:t xml:space="preserve">HRVATSKE VODE, SGO Južni Jadran, Vukovarska 35, Split, OIB: 28921383001, čija tražbina glasi na iznos od 3.415,21 kuna, 2. FINANCIJSKA AGENCIJA, Zagreb, Ulica grada Vukovara 70, OIB: 85821130368 </w:t>
      </w:r>
      <w:r w:rsidR="002562F3" w:rsidRPr="00ED091A">
        <w:rPr>
          <w:rFonts w:hAnsi="Times New Roman" w:ascii="Times New Roman"/>
          <w:sz w:val="24"/>
          <w:szCs w:val="24"/>
        </w:rPr>
        <w:t xml:space="preserve">čija tražbina glasi na iznos od </w:t>
      </w:r>
      <w:r w:rsidR="002562F3">
        <w:rPr>
          <w:rFonts w:hAnsi="Times New Roman" w:ascii="Times New Roman"/>
          <w:sz w:val="24"/>
          <w:szCs w:val="24"/>
        </w:rPr>
        <w:t>1.823,16</w:t>
      </w:r>
      <w:r w:rsidR="002562F3" w:rsidRPr="00ED091A">
        <w:rPr>
          <w:rFonts w:hAnsi="Times New Roman" w:ascii="Times New Roman"/>
          <w:sz w:val="24"/>
          <w:szCs w:val="24"/>
        </w:rPr>
        <w:t xml:space="preserve"> kuna, </w:t>
      </w:r>
      <w:r w:rsidR="002562F3">
        <w:rPr>
          <w:rFonts w:hAnsi="Times New Roman" w:ascii="Times New Roman"/>
          <w:sz w:val="24"/>
          <w:szCs w:val="24"/>
        </w:rPr>
        <w:t xml:space="preserve">3. HRVATSKO DRUŠTVO SKLADITELJA, Berislavićeva 9, Zagreb, OIB: 56668956985, čija tražbina glasi na iznos od 16.501,41 kuna i 4. </w:t>
      </w:r>
      <w:r w:rsidR="002562F3" w:rsidRPr="00ED091A">
        <w:rPr>
          <w:rFonts w:hAnsi="Times New Roman" w:ascii="Times New Roman"/>
          <w:sz w:val="24"/>
          <w:szCs w:val="24"/>
        </w:rPr>
        <w:t xml:space="preserve">RH, Ministarstvo financija, Porezna uprava Split, čija tražbina glasi na iznos od </w:t>
      </w:r>
      <w:r w:rsidR="002562F3">
        <w:rPr>
          <w:rFonts w:hAnsi="Times New Roman" w:ascii="Times New Roman"/>
          <w:sz w:val="24"/>
          <w:szCs w:val="24"/>
        </w:rPr>
        <w:t>94.680,51</w:t>
      </w:r>
      <w:r w:rsidR="002562F3" w:rsidRPr="00ED091A">
        <w:rPr>
          <w:rFonts w:hAnsi="Times New Roman" w:ascii="Times New Roman"/>
          <w:sz w:val="24"/>
          <w:szCs w:val="24"/>
        </w:rPr>
        <w:t xml:space="preserve"> kuna</w:t>
      </w:r>
      <w:r w:rsidR="002562F3">
        <w:rPr>
          <w:rFonts w:hAnsi="Times New Roman" w:ascii="Times New Roman"/>
          <w:sz w:val="24"/>
          <w:szCs w:val="24"/>
        </w:rPr>
        <w:t xml:space="preserve">. </w:t>
      </w:r>
    </w:p>
    <w:p w:rsidRDefault="00DC4266" w:rsidP="002562F3" w:rsidR="00DC4266">
      <w:pPr>
        <w:pStyle w:val="Bezproreda"/>
        <w:jc w:val="both"/>
        <w:rPr>
          <w:rFonts w:eastAsia="Arial Unicode MS" w:hAnsi="Times New Roman" w:ascii="Times New Roman"/>
          <w:sz w:val="24"/>
          <w:szCs w:val="24"/>
          <w:lang w:eastAsia="hr-HR"/>
        </w:rPr>
      </w:pPr>
    </w:p>
    <w:p w:rsidRDefault="00DC4266" w:rsidP="00DC4266" w:rsidR="00DC4266">
      <w:pPr>
        <w:ind w:firstLine="540"/>
        <w:jc w:val="both"/>
      </w:pPr>
      <w:r>
        <w:t xml:space="preserve">Ostali zastupnici odnosno punomoćnici stečajnih vjerovnika na ispitnom ročištu od </w:t>
      </w:r>
      <w:r w:rsidR="002562F3">
        <w:t>11. rujna 2015. godine</w:t>
      </w:r>
      <w:r>
        <w:t xml:space="preserve"> su izjavili da ne osporavaju prijave tražbina koje je  priznala stečajna upraviteljica. </w:t>
      </w:r>
    </w:p>
    <w:p w:rsidRDefault="00DC4266" w:rsidP="00DC4266" w:rsidR="00DC4266">
      <w:pPr>
        <w:jc w:val="both"/>
      </w:pPr>
    </w:p>
    <w:p w:rsidRDefault="00DC4266" w:rsidP="00DC4266" w:rsidR="00DC4266">
      <w:pPr>
        <w:ind w:firstLine="540"/>
        <w:jc w:val="both"/>
      </w:pPr>
      <w:r>
        <w:t xml:space="preserve">Slijedom  prednjeg, temeljem odredbi čl. 177 i čl. 178 Stečajnog zakona, trebalo je  odlučiti kao u izreci rješenja. </w:t>
      </w:r>
    </w:p>
    <w:p w:rsidRDefault="00DC4266" w:rsidP="00D44D6B" w:rsidR="00DC4266">
      <w:pPr>
        <w:jc w:val="both"/>
      </w:pPr>
    </w:p>
    <w:p w:rsidRDefault="00DC4266" w:rsidP="002562F3" w:rsidR="00DC4266" w:rsidRPr="007574CC">
      <w:pPr>
        <w:ind w:firstLine="540"/>
        <w:jc w:val="center"/>
      </w:pPr>
      <w:r>
        <w:t xml:space="preserve">U  Splitu,  </w:t>
      </w:r>
      <w:r w:rsidR="002562F3">
        <w:t>11. rujna 2015</w:t>
      </w:r>
      <w:r>
        <w:t xml:space="preserve">. godine </w:t>
      </w:r>
    </w:p>
    <w:p w:rsidRDefault="002562F3" w:rsidP="00D44D6B" w:rsidR="002562F3">
      <w:pPr>
        <w:pStyle w:val="Bezproreda"/>
        <w:ind w:firstLine="708" w:left="4956"/>
        <w:jc w:val="right"/>
        <w:rPr>
          <w:rFonts w:hAnsi="Times New Roman" w:ascii="Times New Roman"/>
          <w:sz w:val="24"/>
          <w:szCs w:val="24"/>
        </w:rPr>
      </w:pPr>
      <w:r>
        <w:rPr>
          <w:rFonts w:hAnsi="Times New Roman" w:ascii="Times New Roman"/>
          <w:sz w:val="24"/>
          <w:szCs w:val="24"/>
        </w:rPr>
        <w:t>SUDAC</w:t>
      </w:r>
    </w:p>
    <w:p w:rsidRDefault="00D44D6B" w:rsidP="00D44D6B" w:rsidR="00D44D6B" w:rsidRPr="007574CC">
      <w:pPr>
        <w:pStyle w:val="Bezproreda"/>
        <w:ind w:firstLine="708" w:left="4956"/>
        <w:jc w:val="right"/>
        <w:rPr>
          <w:rFonts w:hAnsi="Times New Roman" w:ascii="Times New Roman"/>
          <w:sz w:val="24"/>
          <w:szCs w:val="24"/>
        </w:rPr>
      </w:pPr>
    </w:p>
    <w:p w:rsidRDefault="00DC4266" w:rsidP="00DC4266" w:rsidR="00DC4266" w:rsidRPr="007574CC">
      <w:pPr>
        <w:pStyle w:val="Bezproreda"/>
        <w:ind w:firstLine="708" w:left="4956"/>
        <w:jc w:val="right"/>
        <w:rPr>
          <w:rFonts w:hAnsi="Times New Roman" w:ascii="Times New Roman"/>
          <w:sz w:val="24"/>
          <w:szCs w:val="24"/>
        </w:rPr>
      </w:pPr>
    </w:p>
    <w:p w:rsidRDefault="00DC4266" w:rsidP="00DC4266" w:rsidR="00DC4266" w:rsidRPr="007574CC">
      <w:pPr>
        <w:pStyle w:val="Bezproreda"/>
        <w:jc w:val="right"/>
        <w:rPr>
          <w:rFonts w:hAnsi="Times New Roman" w:ascii="Times New Roman"/>
          <w:sz w:val="24"/>
          <w:szCs w:val="24"/>
        </w:rPr>
      </w:pP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t>Katarina Mikulić</w:t>
      </w:r>
    </w:p>
    <w:p w:rsidRDefault="00DC4266" w:rsidP="00DC4266" w:rsidR="00DC4266" w:rsidRPr="007574CC">
      <w:pPr>
        <w:ind w:firstLine="708" w:left="3540"/>
        <w:jc w:val="both"/>
      </w:pPr>
    </w:p>
    <w:p w:rsidRDefault="00DC4266" w:rsidP="00DC4266" w:rsidR="00DC4266" w:rsidRPr="007574CC">
      <w:pPr>
        <w:jc w:val="both"/>
      </w:pPr>
    </w:p>
    <w:p w:rsidRDefault="00DC4266" w:rsidP="00DC4266" w:rsidR="00DC4266" w:rsidRPr="007574CC">
      <w:pPr>
        <w:jc w:val="both"/>
      </w:pPr>
      <w:r w:rsidRPr="007574CC">
        <w:t>PRAVNA POUKA: Protiv ovog rješenja dopuštena je žalba Visokom trgovačkom sudu Republike Hrvatske u Zagrebu. Žalba se podnosi putem ovog suda u 2 primjerka,  u roku od 8 dana od dana dostave rješenja</w:t>
      </w:r>
      <w:r w:rsidRPr="007574CC">
        <w:rPr>
          <w:b/>
        </w:rPr>
        <w:t xml:space="preserve">. </w:t>
      </w:r>
      <w:r w:rsidRPr="007574CC">
        <w:t xml:space="preserve">Žalba izjavljena protiv rješenja o upućivanju u parnicu  bez utjecaja je na rok za pokretanje parnice. </w:t>
      </w:r>
    </w:p>
    <w:p w:rsidRDefault="00DC4266" w:rsidP="00DC4266" w:rsidR="00DC4266" w:rsidRPr="007574CC">
      <w:pPr>
        <w:jc w:val="both"/>
      </w:pPr>
    </w:p>
    <w:p w:rsidRDefault="00DC4266" w:rsidP="00DC4266" w:rsidR="00DC4266" w:rsidRPr="007574CC">
      <w:pPr>
        <w:jc w:val="both"/>
      </w:pPr>
    </w:p>
    <w:p w:rsidRDefault="00DC4266" w:rsidP="00DC4266" w:rsidR="00DC4266" w:rsidRPr="007574CC">
      <w:pPr>
        <w:jc w:val="both"/>
      </w:pPr>
      <w:r w:rsidRPr="007574CC">
        <w:t>DNA:</w:t>
      </w:r>
    </w:p>
    <w:p w:rsidRDefault="00DC4266" w:rsidP="00DC4266" w:rsidR="00DC4266">
      <w:pPr>
        <w:numPr>
          <w:ilvl w:val="0"/>
          <w:numId w:val="3"/>
        </w:numPr>
        <w:jc w:val="both"/>
      </w:pPr>
      <w:r w:rsidRPr="007574CC">
        <w:t>stečajnom  upravitelju</w:t>
      </w:r>
    </w:p>
    <w:p w:rsidRDefault="00DC4266" w:rsidP="00DC4266" w:rsidR="00DC4266" w:rsidRPr="007574CC">
      <w:pPr>
        <w:ind w:left="360"/>
        <w:jc w:val="both"/>
      </w:pPr>
    </w:p>
    <w:p w:rsidRDefault="00DC4266" w:rsidP="00DC4266" w:rsidR="00DC4266" w:rsidRPr="007574CC">
      <w:pPr>
        <w:jc w:val="both"/>
      </w:pPr>
      <w:r w:rsidRPr="007574CC">
        <w:t xml:space="preserve">      -     rješenje istaknuti na </w:t>
      </w:r>
      <w:r w:rsidR="00D44D6B">
        <w:t>e</w:t>
      </w:r>
      <w:r w:rsidR="002562F3">
        <w:t xml:space="preserve">- </w:t>
      </w:r>
      <w:r w:rsidRPr="007574CC">
        <w:t>oglasnu ploču suda</w:t>
      </w:r>
    </w:p>
    <w:p w:rsidRDefault="00DE2278" w:rsidP="00DC4266" w:rsidR="00DE2278">
      <w:pPr>
        <w:ind w:firstLine="348" w:left="360"/>
        <w:jc w:val="both"/>
      </w:pPr>
    </w:p>
    <w:sectPr w:rsidSect="00D44D6B" w:rsidR="00DE2278">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1253" w:rsidR="005E1253">
      <w:r>
        <w:separator/>
      </w:r>
    </w:p>
  </w:endnote>
  <w:endnote w:id="0" w:type="continuationSeparator">
    <w:p w:rsidRDefault="005E1253" w:rsidR="005E125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1253" w:rsidR="005E1253">
      <w:r>
        <w:separator/>
      </w:r>
    </w:p>
  </w:footnote>
  <w:footnote w:id="0" w:type="continuationSeparator">
    <w:p w:rsidRDefault="005E1253" w:rsidR="005E125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421F" w:rsidR="00C5421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C5421F" w:rsidR="00C5421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0E2" w:rsidR="003B20E2">
    <w:pPr>
      <w:pStyle w:val="Zaglavlje"/>
      <w:jc w:val="center"/>
    </w:pPr>
    <w:r>
      <w:fldChar w:fldCharType="begin"/>
    </w:r>
    <w:r>
      <w:instrText>PAGE   \* MERGEFORMAT</w:instrText>
    </w:r>
    <w:r>
      <w:fldChar w:fldCharType="separate"/>
    </w:r>
    <w:r w:rsidR="00ED75F1">
      <w:rPr>
        <w:noProof/>
      </w:rPr>
      <w:t>3</w:t>
    </w:r>
    <w:r>
      <w:fldChar w:fldCharType="end"/>
    </w:r>
  </w:p>
  <w:p w:rsidRDefault="003B20E2" w:rsidR="00C5421F">
    <w:pPr>
      <w:pStyle w:val="Zaglavlje"/>
    </w:pPr>
    <w:r>
      <w:tab/>
    </w:r>
    <w:r>
      <w:tab/>
      <w:t>4. St-</w:t>
    </w:r>
    <w:r w:rsidR="009D2830">
      <w:rPr>
        <w:lang w:val="hr-HR"/>
      </w:rPr>
      <w:t>12/2015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5600" w:rsidP="00285600" w:rsidR="00285600">
    <w:pPr>
      <w:pStyle w:val="Zaglavlje"/>
      <w:jc w:val="right"/>
    </w:pPr>
    <w:r>
      <w:t>4 St-</w:t>
    </w:r>
    <w:r w:rsidR="009D2830">
      <w:rPr>
        <w:lang w:val="hr-HR"/>
      </w:rPr>
      <w:t>12/2015</w:t>
    </w:r>
  </w:p>
  <w:p w:rsidRDefault="00285600" w:rsidR="0028560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4">
    <w:nsid w:val="39E41063"/>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5">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6">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7">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8">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54591FFD"/>
    <w:multiLevelType w:val="hybridMultilevel"/>
    <w:tmpl w:val="C18ED816"/>
    <w:lvl w:tplc="7D1053AE" w:ilvl="0">
      <w:start w:val="1"/>
      <w:numFmt w:val="upperLetter"/>
      <w:lvlText w:val="%1)"/>
      <w:lvlJc w:val="left"/>
      <w:pPr>
        <w:ind w:hanging="372" w:left="1080"/>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1">
    <w:nsid w:val="789D7896"/>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num w:numId="1">
    <w:abstractNumId w:val="0"/>
  </w:num>
  <w:num w:numId="2">
    <w:abstractNumId w:val="8"/>
  </w:num>
  <w:num w:numId="3">
    <w:abstractNumId w:val="2"/>
  </w:num>
  <w:num w:numId="4">
    <w:abstractNumId w:val="6"/>
  </w:num>
  <w:num w:numId="5">
    <w:abstractNumId w:val="5"/>
  </w:num>
  <w:num w:numId="6">
    <w:abstractNumId w:val="10"/>
  </w:num>
  <w:num w:numId="7">
    <w:abstractNumId w:val="3"/>
  </w:num>
  <w:num w:numId="8">
    <w:abstractNumId w:val="1"/>
  </w:num>
  <w:num w:numId="9">
    <w:abstractNumId w:val="7"/>
  </w:num>
  <w:num w:numId="10">
    <w:abstractNumId w:val="4"/>
  </w:num>
  <w:num w:numId="11">
    <w:abstractNumId w:val="9"/>
  </w:num>
  <w:num w:numId="12">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40E3"/>
    <w:rsid w:val="00012FB3"/>
    <w:rsid w:val="00015034"/>
    <w:rsid w:val="0002022C"/>
    <w:rsid w:val="0002489C"/>
    <w:rsid w:val="00031C76"/>
    <w:rsid w:val="00034134"/>
    <w:rsid w:val="00040183"/>
    <w:rsid w:val="0004502B"/>
    <w:rsid w:val="000470CF"/>
    <w:rsid w:val="00050C33"/>
    <w:rsid w:val="000546FD"/>
    <w:rsid w:val="000755E8"/>
    <w:rsid w:val="0008331E"/>
    <w:rsid w:val="000872AB"/>
    <w:rsid w:val="000959BC"/>
    <w:rsid w:val="000B62B0"/>
    <w:rsid w:val="000C6EF3"/>
    <w:rsid w:val="000D410A"/>
    <w:rsid w:val="000D70C5"/>
    <w:rsid w:val="000F1060"/>
    <w:rsid w:val="00117946"/>
    <w:rsid w:val="001277FF"/>
    <w:rsid w:val="00131D4B"/>
    <w:rsid w:val="0018532B"/>
    <w:rsid w:val="00186486"/>
    <w:rsid w:val="001A33C6"/>
    <w:rsid w:val="001B0340"/>
    <w:rsid w:val="001C1614"/>
    <w:rsid w:val="001D1916"/>
    <w:rsid w:val="001D2EC2"/>
    <w:rsid w:val="001E148B"/>
    <w:rsid w:val="00215C27"/>
    <w:rsid w:val="00216B4A"/>
    <w:rsid w:val="00227D09"/>
    <w:rsid w:val="002562F3"/>
    <w:rsid w:val="00285600"/>
    <w:rsid w:val="002941BE"/>
    <w:rsid w:val="002A1420"/>
    <w:rsid w:val="002B4B1F"/>
    <w:rsid w:val="002B7A30"/>
    <w:rsid w:val="002C043F"/>
    <w:rsid w:val="002C472F"/>
    <w:rsid w:val="002C6076"/>
    <w:rsid w:val="002D16DC"/>
    <w:rsid w:val="002E0E72"/>
    <w:rsid w:val="002F52A6"/>
    <w:rsid w:val="00312F10"/>
    <w:rsid w:val="00343701"/>
    <w:rsid w:val="00344575"/>
    <w:rsid w:val="00367B94"/>
    <w:rsid w:val="00375708"/>
    <w:rsid w:val="00394563"/>
    <w:rsid w:val="003B20E2"/>
    <w:rsid w:val="003B36BB"/>
    <w:rsid w:val="003B395D"/>
    <w:rsid w:val="003B42F1"/>
    <w:rsid w:val="003C11B3"/>
    <w:rsid w:val="003C1AD5"/>
    <w:rsid w:val="00406EF1"/>
    <w:rsid w:val="00417C7A"/>
    <w:rsid w:val="00434AC7"/>
    <w:rsid w:val="00436C18"/>
    <w:rsid w:val="00441144"/>
    <w:rsid w:val="004457B2"/>
    <w:rsid w:val="00446BB2"/>
    <w:rsid w:val="004523C8"/>
    <w:rsid w:val="00455C69"/>
    <w:rsid w:val="00485059"/>
    <w:rsid w:val="00490EE4"/>
    <w:rsid w:val="0049253E"/>
    <w:rsid w:val="0049316F"/>
    <w:rsid w:val="004A0D83"/>
    <w:rsid w:val="004A4992"/>
    <w:rsid w:val="004A4DF7"/>
    <w:rsid w:val="004D0B79"/>
    <w:rsid w:val="004F0228"/>
    <w:rsid w:val="00506E20"/>
    <w:rsid w:val="00533CB7"/>
    <w:rsid w:val="00534651"/>
    <w:rsid w:val="00545323"/>
    <w:rsid w:val="00582497"/>
    <w:rsid w:val="0058272A"/>
    <w:rsid w:val="00586A2E"/>
    <w:rsid w:val="005A64D7"/>
    <w:rsid w:val="005C317C"/>
    <w:rsid w:val="005C436C"/>
    <w:rsid w:val="005D4645"/>
    <w:rsid w:val="005D46D9"/>
    <w:rsid w:val="005D6CD2"/>
    <w:rsid w:val="005E1253"/>
    <w:rsid w:val="005F26D6"/>
    <w:rsid w:val="00601A6B"/>
    <w:rsid w:val="00604FEE"/>
    <w:rsid w:val="00632325"/>
    <w:rsid w:val="00637B50"/>
    <w:rsid w:val="00640BC6"/>
    <w:rsid w:val="00645873"/>
    <w:rsid w:val="00650A1E"/>
    <w:rsid w:val="006755C3"/>
    <w:rsid w:val="00675DB7"/>
    <w:rsid w:val="0068004A"/>
    <w:rsid w:val="006A7E31"/>
    <w:rsid w:val="006C3BC1"/>
    <w:rsid w:val="006D66F0"/>
    <w:rsid w:val="006E1513"/>
    <w:rsid w:val="006F405D"/>
    <w:rsid w:val="00702855"/>
    <w:rsid w:val="00705211"/>
    <w:rsid w:val="00705B86"/>
    <w:rsid w:val="007162AE"/>
    <w:rsid w:val="00716C49"/>
    <w:rsid w:val="007176C2"/>
    <w:rsid w:val="007409E5"/>
    <w:rsid w:val="0075686B"/>
    <w:rsid w:val="00756A0C"/>
    <w:rsid w:val="00761985"/>
    <w:rsid w:val="00784CAA"/>
    <w:rsid w:val="00796E5E"/>
    <w:rsid w:val="007D3809"/>
    <w:rsid w:val="007F5BE2"/>
    <w:rsid w:val="00807C3D"/>
    <w:rsid w:val="00813ACD"/>
    <w:rsid w:val="008151DD"/>
    <w:rsid w:val="00885D8F"/>
    <w:rsid w:val="008A16FA"/>
    <w:rsid w:val="008A2879"/>
    <w:rsid w:val="008D68FD"/>
    <w:rsid w:val="008E03FA"/>
    <w:rsid w:val="008E4C24"/>
    <w:rsid w:val="008E79DC"/>
    <w:rsid w:val="008F004F"/>
    <w:rsid w:val="009104B3"/>
    <w:rsid w:val="009137D4"/>
    <w:rsid w:val="00916C23"/>
    <w:rsid w:val="00940DCC"/>
    <w:rsid w:val="009429DD"/>
    <w:rsid w:val="00954B49"/>
    <w:rsid w:val="009652AC"/>
    <w:rsid w:val="009779A6"/>
    <w:rsid w:val="00987E99"/>
    <w:rsid w:val="00995F41"/>
    <w:rsid w:val="009A0E25"/>
    <w:rsid w:val="009B03AC"/>
    <w:rsid w:val="009B0C92"/>
    <w:rsid w:val="009B30BD"/>
    <w:rsid w:val="009C2546"/>
    <w:rsid w:val="009D2830"/>
    <w:rsid w:val="009D4015"/>
    <w:rsid w:val="009E0C95"/>
    <w:rsid w:val="00A25697"/>
    <w:rsid w:val="00A36B76"/>
    <w:rsid w:val="00A377CF"/>
    <w:rsid w:val="00A50308"/>
    <w:rsid w:val="00A61FEB"/>
    <w:rsid w:val="00A620A8"/>
    <w:rsid w:val="00A746DD"/>
    <w:rsid w:val="00A75332"/>
    <w:rsid w:val="00A835BD"/>
    <w:rsid w:val="00A97DF6"/>
    <w:rsid w:val="00AA009D"/>
    <w:rsid w:val="00AA4A57"/>
    <w:rsid w:val="00AC3BA4"/>
    <w:rsid w:val="00AD2B3D"/>
    <w:rsid w:val="00AD4E05"/>
    <w:rsid w:val="00AD5A22"/>
    <w:rsid w:val="00AE0893"/>
    <w:rsid w:val="00AE3E68"/>
    <w:rsid w:val="00B06912"/>
    <w:rsid w:val="00B10155"/>
    <w:rsid w:val="00B16487"/>
    <w:rsid w:val="00B30D35"/>
    <w:rsid w:val="00B346D1"/>
    <w:rsid w:val="00B4222E"/>
    <w:rsid w:val="00B44069"/>
    <w:rsid w:val="00B56A75"/>
    <w:rsid w:val="00B64008"/>
    <w:rsid w:val="00B72FDA"/>
    <w:rsid w:val="00B80E43"/>
    <w:rsid w:val="00B87500"/>
    <w:rsid w:val="00B878A4"/>
    <w:rsid w:val="00BE5862"/>
    <w:rsid w:val="00BE7AEE"/>
    <w:rsid w:val="00BF4C61"/>
    <w:rsid w:val="00BF6C37"/>
    <w:rsid w:val="00C10052"/>
    <w:rsid w:val="00C30FA8"/>
    <w:rsid w:val="00C363C3"/>
    <w:rsid w:val="00C5421F"/>
    <w:rsid w:val="00C54B30"/>
    <w:rsid w:val="00C60988"/>
    <w:rsid w:val="00C8790D"/>
    <w:rsid w:val="00C917F2"/>
    <w:rsid w:val="00CA74E1"/>
    <w:rsid w:val="00CB7E99"/>
    <w:rsid w:val="00CC0E34"/>
    <w:rsid w:val="00CC39BA"/>
    <w:rsid w:val="00CC5A98"/>
    <w:rsid w:val="00CE164A"/>
    <w:rsid w:val="00D072E0"/>
    <w:rsid w:val="00D10BA0"/>
    <w:rsid w:val="00D20171"/>
    <w:rsid w:val="00D21790"/>
    <w:rsid w:val="00D30C71"/>
    <w:rsid w:val="00D37AFB"/>
    <w:rsid w:val="00D44D6B"/>
    <w:rsid w:val="00D55850"/>
    <w:rsid w:val="00D75E0F"/>
    <w:rsid w:val="00D864DD"/>
    <w:rsid w:val="00DC2F11"/>
    <w:rsid w:val="00DC4266"/>
    <w:rsid w:val="00DE2278"/>
    <w:rsid w:val="00DE74FB"/>
    <w:rsid w:val="00E03899"/>
    <w:rsid w:val="00E16C1A"/>
    <w:rsid w:val="00E40924"/>
    <w:rsid w:val="00E4692E"/>
    <w:rsid w:val="00E70799"/>
    <w:rsid w:val="00E761AD"/>
    <w:rsid w:val="00E817B4"/>
    <w:rsid w:val="00EA2DAB"/>
    <w:rsid w:val="00EA6A05"/>
    <w:rsid w:val="00ED5EA6"/>
    <w:rsid w:val="00ED75F1"/>
    <w:rsid w:val="00EE16FC"/>
    <w:rsid w:val="00EE1CE9"/>
    <w:rsid w:val="00F11DFF"/>
    <w:rsid w:val="00F20D0D"/>
    <w:rsid w:val="00F47870"/>
    <w:rsid w:val="00F502F0"/>
    <w:rsid w:val="00F50665"/>
    <w:rsid w:val="00F63481"/>
    <w:rsid w:val="00F67A71"/>
    <w:rsid w:val="00F769A3"/>
    <w:rsid w:val="00F87D44"/>
    <w:rsid w:val="00F95DA8"/>
    <w:rsid w:val="00FB18D0"/>
    <w:rsid w:val="00FE2F18"/>
    <w:rsid w:val="00FE55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rPr>
      <w:lang w:eastAsia="x-none" w:val="x-none"/>
    </w:r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Naslov1Char" w:type="character">
    <w:name w:val="Naslov 1 Char"/>
    <w:link w:val="Naslov1"/>
    <w:rsid w:val="00DC4266"/>
    <w:rPr>
      <w:b/>
      <w:bCs/>
      <w:sz w:val="24"/>
      <w:szCs w:val="24"/>
    </w:rPr>
  </w:style>
  <w:style w:styleId="Odlomakpopisa" w:type="paragraph">
    <w:name w:val="List Paragraph"/>
    <w:basedOn w:val="Normal"/>
    <w:uiPriority w:val="34"/>
    <w:qFormat/>
    <w:rsid w:val="00D44D6B"/>
    <w:pPr>
      <w:ind w:left="720"/>
      <w:contextualSpacing/>
    </w:pPr>
  </w:style>
  <w:style w:styleId="Tekstrezerviranogmjesta" w:type="character">
    <w:name w:val="Placeholder Text"/>
    <w:basedOn w:val="Zadanifontodlomka"/>
    <w:uiPriority w:val="99"/>
    <w:semiHidden/>
    <w:rsid w:val="00ED75F1"/>
    <w:rPr>
      <w:color w:val="808080"/>
      <w:bdr w:space="0" w:sz="0" w:color="auto" w:val="none"/>
      <w:shd w:fill="auto" w:color="auto" w:val="clear"/>
    </w:rPr>
  </w:style>
  <w:style w:customStyle="true" w:styleId="eSPISCCParagraphDefaultFont" w:type="character">
    <w:name w:val="eSPIS_CC_Paragraph Default Font"/>
    <w:basedOn w:val="Zadanifontodlomka"/>
    <w:rsid w:val="00ED75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D75F1"/>
    <w:rPr>
      <w:bdr w:space="0" w:sz="0" w:color="auto" w:val="none"/>
      <w:shd w:fill="FFFFCC" w:color="auto" w:val="clear"/>
      <w:lang w:val="hr-HR"/>
    </w:rPr>
  </w:style>
  <w:style w:customStyle="true" w:styleId="PozadinaSvijetloCrvena" w:type="character">
    <w:name w:val="Pozadina_SvijetloCrvena"/>
    <w:basedOn w:val="eSPISCCParagraphDefaultFont"/>
    <w:rsid w:val="00ED75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D75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rPr>
      <w:lang w:eastAsia="x-none" w:val="x-none"/>
    </w:r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ascii="Calibri" w:eastAsia="Calibri" w:hAnsi="Calibri"/>
      <w:sz w:val="22"/>
      <w:szCs w:val="22"/>
      <w:lang w:eastAsia="en-US"/>
    </w:rPr>
  </w:style>
  <w:style w:customStyle="1" w:styleId="Naslov1Char" w:type="character">
    <w:name w:val="Naslov 1 Char"/>
    <w:link w:val="Naslov1"/>
    <w:rsid w:val="00DC4266"/>
    <w:rPr>
      <w:b/>
      <w:bCs/>
      <w:sz w:val="24"/>
      <w:szCs w:val="24"/>
    </w:rPr>
  </w:style>
  <w:style w:styleId="Odlomakpopisa" w:type="paragraph">
    <w:name w:val="List Paragraph"/>
    <w:basedOn w:val="Normal"/>
    <w:uiPriority w:val="34"/>
    <w:qFormat/>
    <w:rsid w:val="00D44D6B"/>
    <w:pPr>
      <w:ind w:left="720"/>
      <w:contextualSpacing/>
    </w:pPr>
  </w:style>
  <w:style w:styleId="Tekstrezerviranogmjesta" w:type="character">
    <w:name w:val="Placeholder Text"/>
    <w:basedOn w:val="Zadanifontodlomka"/>
    <w:uiPriority w:val="99"/>
    <w:semiHidden/>
    <w:rsid w:val="00ED75F1"/>
    <w:rPr>
      <w:color w:val="808080"/>
      <w:bdr w:color="auto" w:space="0" w:sz="0" w:val="none"/>
      <w:shd w:color="auto" w:fill="auto" w:val="clear"/>
    </w:rPr>
  </w:style>
  <w:style w:customStyle="1" w:styleId="eSPISCCParagraphDefaultFont" w:type="character">
    <w:name w:val="eSPIS_CC_Paragraph Default Font"/>
    <w:basedOn w:val="Zadanifontodlomka"/>
    <w:rsid w:val="00ED75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D75F1"/>
    <w:rPr>
      <w:bdr w:color="auto" w:space="0" w:sz="0" w:val="none"/>
      <w:shd w:color="auto" w:fill="FFFFCC" w:val="clear"/>
      <w:lang w:val="hr-HR"/>
    </w:rPr>
  </w:style>
  <w:style w:customStyle="1" w:styleId="PozadinaSvijetloCrvena" w:type="character">
    <w:name w:val="Pozadina_SvijetloCrvena"/>
    <w:basedOn w:val="eSPISCCParagraphDefaultFont"/>
    <w:rsid w:val="00ED75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D75F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2015.</izvorni_sadrzaj>
    <derivirana_varijabla naziv="DomainObject.DatumDonosenjaOdluke_1">11.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izvorni_sadrzaj>
    <derivirana_varijabla naziv="DomainObject.Predmet.Broj_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2015.</izvorni_sadrzaj>
    <derivirana_varijabla naziv="DomainObject.Predmet.DatumOsnivanja_1">12.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St-12/2015</izvorni_sadrzaj>
    <derivirana_varijabla naziv="DomainObject.Predmet.OznakaBroj_1">St-12/2015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Frančesko Čobrnić</izvorni_sadrzaj>
    <derivirana_varijabla naziv="DomainObject.Predmet.ProtustrankaFormated_1">  Frančesko Čobrnić</derivirana_varijabla>
  </DomainObject.Predmet.ProtustrankaFormated>
  <DomainObject.Predmet.ProtustrankaFormatedOIB>
    <izvorni_sadrzaj>  Frančesko Čobrnić, OIB 99094261797</izvorni_sadrzaj>
    <derivirana_varijabla naziv="DomainObject.Predmet.ProtustrankaFormatedOIB_1">  Frančesko Čobrnić, OIB 99094261797</derivirana_varijabla>
  </DomainObject.Predmet.ProtustrankaFormatedOIB>
  <DomainObject.Predmet.ProtustrankaFormatedWithAdress>
    <izvorni_sadrzaj> Frančesko Čobrnić, Kraj 3, 21300 Tučepi</izvorni_sadrzaj>
    <derivirana_varijabla naziv="DomainObject.Predmet.ProtustrankaFormatedWithAdress_1"> Frančesko Čobrnić, Kraj 3, 21300 Tučepi</derivirana_varijabla>
  </DomainObject.Predmet.ProtustrankaFormatedWithAdress>
  <DomainObject.Predmet.ProtustrankaFormatedWithAdressOIB>
    <izvorni_sadrzaj> Frančesko Čobrnić, OIB 99094261797, Kraj 3, 21300 Tučepi</izvorni_sadrzaj>
    <derivirana_varijabla naziv="DomainObject.Predmet.ProtustrankaFormatedWithAdressOIB_1"> Frančesko Čobrnić, OIB 99094261797, Kraj 3, 21300 Tučepi</derivirana_varijabla>
  </DomainObject.Predmet.ProtustrankaFormatedWithAdressOIB>
  <DomainObject.Predmet.ProtustrankaWithAdress>
    <izvorni_sadrzaj>Frančesko Čobrnić Kraj 3, 21300 Tučepi</izvorni_sadrzaj>
    <derivirana_varijabla naziv="DomainObject.Predmet.ProtustrankaWithAdress_1">Frančesko Čobrnić Kraj 3, 21300 Tučepi</derivirana_varijabla>
  </DomainObject.Predmet.ProtustrankaWithAdress>
  <DomainObject.Predmet.ProtustrankaWithAdressOIB>
    <izvorni_sadrzaj>Frančesko Čobrnić, OIB 99094261797, Kraj 3, 21300 Tučepi</izvorni_sadrzaj>
    <derivirana_varijabla naziv="DomainObject.Predmet.ProtustrankaWithAdressOIB_1">Frančesko Čobrnić, OIB 99094261797, Kraj 3, 21300 Tučepi</derivirana_varijabla>
  </DomainObject.Predmet.ProtustrankaWithAdressOIB>
  <DomainObject.Predmet.ProtustrankaNazivFormated>
    <izvorni_sadrzaj>Frančesko Čobrnić</izvorni_sadrzaj>
    <derivirana_varijabla naziv="DomainObject.Predmet.ProtustrankaNazivFormated_1">Frančesko Čobrnić</derivirana_varijabla>
  </DomainObject.Predmet.ProtustrankaNazivFormated>
  <DomainObject.Predmet.ProtustrankaNazivFormatedOIB>
    <izvorni_sadrzaj>Frančesko Čobrnić, OIB 99094261797</izvorni_sadrzaj>
    <derivirana_varijabla naziv="DomainObject.Predmet.ProtustrankaNazivFormatedOIB_1">Frančesko Čobrnić, OIB 99094261797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Ministarstvo finanacija RH, Porezna uprava zastupanog po punomoćniku Županijsko državno odvjetništvo u Splitu; Hrvatske vode, pravna osoba za upravljanje vodama; Financijska agencija; HRVATSKO DRUŠTVO SKLADATELJA zastupanog po punomoćniku Pavle Fellner</izvorni_sadrzaj>
    <derivirana_varijabla naziv="DomainObject.Predmet.StrankaFormated_1">  FINA; Ministarstvo finanacija RH, Porezna uprava zastupanog po punomoćniku Županijsko državno odvjetništvo u Splitu; Hrvatske vode, pravna osoba za upravljanje vodama; Financijska agencija; HRVATSKO DRUŠTVO SKLADATELJA zastupanog po punomoćniku Pavle Fellner</derivirana_varijabla>
  </DomainObject.Predmet.StrankaFormated>
  <DomainObject.Predmet.StrankaFormatedOIB>
    <izvorni_sadrzaj>  FINA, OIB 85821130368; Ministarstvo finanacija RH, Porezna uprava, OIB 18683136487 zastupanog po punomoćniku Županijsko državno odvjetništvo u Splitu; Hrvatske vode, pravna osoba za upravljanje vodama, OIB 28921383001; Financijska agencija, OIB 85821130368; HRVATSKO DRUŠTVO SKLADATELJA, OIB 56668956985 zastupanog po punomoćniku Pavle Fellner</izvorni_sadrzaj>
    <derivirana_varijabla naziv="DomainObject.Predmet.StrankaFormatedOIB_1">  FINA, OIB 85821130368; Ministarstvo finanacija RH, Porezna uprava, OIB 18683136487 zastupanog po punomoćniku Županijsko državno odvjetništvo u Splitu; Hrvatske vode, pravna osoba za upravljanje vodama, OIB 28921383001; Financijska agencija, OIB 85821130368; HRVATSKO DRUŠTVO SKLADATELJA, OIB 56668956985 zastupanog po punomoćniku Pavle Fellner</derivirana_varijabla>
  </DomainObject.Predmet.StrankaFormatedOIB>
  <DomainObject.Predmet.StrankaFormatedWithAdress>
    <izvorni_sadrzaj> FINA, Mažuranićevo šetalište 24b, 21000 Split; Ministarstvo finanacija RH, Porezna uprava, Katančićeva 5, 10000 Zagreb zastupanog po punomoćniku Županijsko državno odvjetništvo u Splitu; Hrvatske vode, pravna osoba za upravljanje vodama, Grada Vukovara 220, Zagreb; Financijska agencija, Ulica grada Vukovara 70, Zagreb; HRVATSKO DRUŠTVO SKLADATELJA, Berislavićeva 9, 10000 Zagreb zastupanog po punomoćniku Pavle Fellner</izvorni_sadrzaj>
    <derivirana_varijabla naziv="DomainObject.Predmet.StrankaFormatedWithAdress_1"> FINA, Mažuranićevo šetalište 24b, 21000 Split; Ministarstvo finanacija RH, Porezna uprava, Katančićeva 5, 10000 Zagreb zastupanog po punomoćniku Županijsko državno odvjetništvo u Splitu; Hrvatske vode, pravna osoba za upravljanje vodama, Grada Vukovara 220, Zagreb; Financijska agencija, Ulica grada Vukovara 70, Zagreb; HRVATSKO DRUŠTVO SKLADATELJA, Berislavićeva 9, 10000 Zagreb zastupanog po punomoćniku Pavle Fellner</derivirana_varijabla>
  </DomainObject.Predmet.StrankaFormatedWithAdress>
  <DomainObject.Predmet.StrankaFormatedWithAdressOIB>
    <izvorni_sadrzaj> FINA, OIB 85821130368, Mažuranićevo šetalište 24b, 21000 Split; Ministarstvo finanacija RH, Porezna uprava, OIB 18683136487, Katančićeva 5, 10000 Zagreb zastupanog po punomoćniku Županijsko državno odvjetništvo u Splitu; Hrvatske vode, pravna osoba za upravljanje vodama, OIB 28921383001, Grada Vukovara 220, Zagreb; Financijska agencija, OIB 85821130368, Ulica grada Vukovara 70, Zagreb; HRVATSKO DRUŠTVO SKLADATELJA, OIB 56668956985, Berislavićeva 9, 10000 Zagreb zastupanog po punomoćniku Pavle Fellner</izvorni_sadrzaj>
    <derivirana_varijabla naziv="DomainObject.Predmet.StrankaFormatedWithAdressOIB_1"> FINA, OIB 85821130368, Mažuranićevo šetalište 24b, 21000 Split; Ministarstvo finanacija RH, Porezna uprava, OIB 18683136487, Katančićeva 5, 10000 Zagreb zastupanog po punomoćniku Županijsko državno odvjetništvo u Splitu; Hrvatske vode, pravna osoba za upravljanje vodama, OIB 28921383001, Grada Vukovara 220, Zagreb; Financijska agencija, OIB 85821130368, Ulica grada Vukovara 70, Zagreb; HRVATSKO DRUŠTVO SKLADATELJA, OIB 56668956985, Berislavićeva 9, 10000 Zagreb zastupanog po punomoćniku Pavle Fellner</derivirana_varijabla>
  </DomainObject.Predmet.StrankaFormatedWithAdressOIB>
  <DomainObject.Predmet.StrankaWithAdress>
    <izvorni_sadrzaj>FINA Mažuranićevo šetalište 24b,21000 Split,Ministarstvo finanacija RH, Porezna uprava Katančićeva 5,10000 Zagreb,Hrvatske vode, pravna osoba za upravljanje vodama Grada Vukovara 220,Zagreb,Financijska agencija Ulica grada Vukovara 70,Zagreb,HRVATSKO DRUŠTVO SKLADATELJA Berislavićeva 9,10000 Zagreb</izvorni_sadrzaj>
    <derivirana_varijabla naziv="DomainObject.Predmet.StrankaWithAdress_1">FINA Mažuranićevo šetalište 24b,21000 Split,Ministarstvo finanacija RH, Porezna uprava Katančićeva 5,10000 Zagreb,Hrvatske vode, pravna osoba za upravljanje vodama Grada Vukovara 220,Zagreb,Financijska agencija Ulica grada Vukovara 70,Zagreb,HRVATSKO DRUŠTVO SKLADATELJA Berislavićeva 9,10000 Zagreb</derivirana_varijabla>
  </DomainObject.Predmet.StrankaWithAdress>
  <DomainObject.Predmet.StrankaWithAdressOIB>
    <izvorni_sadrzaj>FINA, OIB 85821130368, Mažuranićevo šetalište 24b,21000 Split,Ministarstvo finanacija RH, Porezna uprava, OIB 18683136487, Katančićeva 5,10000 Zagreb,Hrvatske vode, pravna osoba za upravljanje vodama, OIB 28921383001, Grada Vukovara 220,Zagreb,Financijska agencija, OIB 85821130368, Ulica grada Vukovara 70,Zagreb,HRVATSKO DRUŠTVO SKLADATELJA, OIB 56668956985, Berislavićeva 9,10000 Zagreb</izvorni_sadrzaj>
    <derivirana_varijabla naziv="DomainObject.Predmet.StrankaWithAdressOIB_1">FINA, OIB 85821130368, Mažuranićevo šetalište 24b,21000 Split,Ministarstvo finanacija RH, Porezna uprava, OIB 18683136487, Katančićeva 5,10000 Zagreb,Hrvatske vode, pravna osoba za upravljanje vodama, OIB 28921383001, Grada Vukovara 220,Zagreb,Financijska agencija, OIB 85821130368, Ulica grada Vukovara 70,Zagreb,HRVATSKO DRUŠTVO SKLADATELJA, OIB 56668956985, Berislavićeva 9,10000 Zagreb</derivirana_varijabla>
  </DomainObject.Predmet.StrankaWithAdressOIB>
  <DomainObject.Predmet.StrankaNazivFormated>
    <izvorni_sadrzaj>FINA,Ministarstvo finanacija RH, Porezna uprava,Hrvatske vode, pravna osoba za upravljanje vodama,Financijska agencija,HRVATSKO DRUŠTVO SKLADATELJA</izvorni_sadrzaj>
    <derivirana_varijabla naziv="DomainObject.Predmet.StrankaNazivFormated_1">FINA,Ministarstvo finanacija RH, Porezna uprava,Hrvatske vode, pravna osoba za upravljanje vodama,Financijska agencija,HRVATSKO DRUŠTVO SKLADATELJA</derivirana_varijabla>
  </DomainObject.Predmet.StrankaNazivFormated>
  <DomainObject.Predmet.StrankaNazivFormatedOIB>
    <izvorni_sadrzaj>FINA, OIB 85821130368,Ministarstvo finanacija RH, Porezna uprava, OIB 18683136487,Hrvatske vode, pravna osoba za upravljanje vodama, OIB 28921383001,Financijska agencija, OIB 85821130368,HRVATSKO DRUŠTVO SKLADATELJA, OIB 56668956985</izvorni_sadrzaj>
    <derivirana_varijabla naziv="DomainObject.Predmet.StrankaNazivFormatedOIB_1">FINA, OIB 85821130368,Ministarstvo finanacija RH, Porezna uprava, OIB 18683136487,Hrvatske vode, pravna osoba za upravljanje vodama, OIB 28921383001,Financijska agencija, OIB 85821130368,HRVATSKO DRUŠTVO SKLADATELJA, OIB 56668956985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item>
      <item>Ministarstvo finanacija RH, Porezna uprava zastupanog po punomoćniku Županijsko državno odvjetništvo u Splitu</item>
      <item>Hrvatske vode, pravna osoba za upravljanje vodama</item>
      <item>Financijska agencija</item>
      <item>HRVATSKO DRUŠTVO SKLADATELJA zastupanog po punomoćniku Pavle Fellner</item>
    </izvorni_sadrzaj>
    <derivirana_varijabla naziv="DomainObject.Predmet.StrankaListFormated_1">
      <item>FINA</item>
      <item>Ministarstvo finanacija RH, Porezna uprava zastupanog po punomoćniku Županijsko državno odvjetništvo u Splitu</item>
      <item>Hrvatske vode, pravna osoba za upravljanje vodama</item>
      <item>Financijska agencija</item>
      <item>HRVATSKO DRUŠTVO SKLADATELJA zastupanog po punomoćniku Pavle Fellner</item>
    </derivirana_varijabla>
  </DomainObject.Predmet.StrankaListFormated>
  <DomainObject.Predmet.StrankaListFormatedOIB>
    <izvorni_sadrzaj>
      <item>FINA, OIB 85821130368</item>
      <item>Ministarstvo finanacija RH, Porezna uprava, OIB 18683136487 zastupanog po punomoćniku Županijsko državno odvjetništvo u Splitu</item>
      <item>Hrvatske vode, pravna osoba za upravljanje vodama, OIB 28921383001</item>
      <item>Financijska agencija, OIB 85821130368</item>
      <item>HRVATSKO DRUŠTVO SKLADATELJA, OIB 56668956985 zastupanog po punomoćniku Pavle Fellner</item>
    </izvorni_sadrzaj>
    <derivirana_varijabla naziv="DomainObject.Predmet.StrankaListFormatedOIB_1">
      <item>FINA, OIB 85821130368</item>
      <item>Ministarstvo finanacija RH, Porezna uprava, OIB 18683136487 zastupanog po punomoćniku Županijsko državno odvjetništvo u Splitu</item>
      <item>Hrvatske vode, pravna osoba za upravljanje vodama, OIB 28921383001</item>
      <item>Financijska agencija, OIB 85821130368</item>
      <item>HRVATSKO DRUŠTVO SKLADATELJA, OIB 56668956985 zastupanog po punomoćniku Pavle Fellner</item>
    </derivirana_varijabla>
  </DomainObject.Predmet.StrankaListFormatedOIB>
  <DomainObject.Predmet.StrankaListFormatedWithAdress>
    <izvorni_sadrzaj>
      <item>FINA, Mažuranićevo šetalište 24b, 21000 Split</item>
      <item>Ministarstvo finanacija RH, Porezna uprava, Katančićeva 5, 10000 Zagreb zastupanog po punomoćniku Županijsko državno odvjetništvo u Splitu</item>
      <item>Hrvatske vode, pravna osoba za upravljanje vodama, Grada Vukovara 220, Zagreb</item>
      <item>Financijska agencija, Ulica grada Vukovara 70, Zagreb</item>
      <item>HRVATSKO DRUŠTVO SKLADATELJA, Berislavićeva 9, 10000 Zagreb zastupanog po punomoćniku Pavle Fellner</item>
    </izvorni_sadrzaj>
    <derivirana_varijabla naziv="DomainObject.Predmet.StrankaListFormatedWithAdress_1">
      <item>FINA, Mažuranićevo šetalište 24b, 21000 Split</item>
      <item>Ministarstvo finanacija RH, Porezna uprava, Katančićeva 5, 10000 Zagreb zastupanog po punomoćniku Županijsko državno odvjetništvo u Splitu</item>
      <item>Hrvatske vode, pravna osoba za upravljanje vodama, Grada Vukovara 220, Zagreb</item>
      <item>Financijska agencija, Ulica grada Vukovara 70, Zagreb</item>
      <item>HRVATSKO DRUŠTVO SKLADATELJA, Berislavićeva 9, 10000 Zagreb zastupanog po punomoćniku Pavle Fellner</item>
    </derivirana_varijabla>
  </DomainObject.Predmet.StrankaListFormatedWithAdress>
  <DomainObject.Predmet.StrankaListFormatedWithAdressOIB>
    <izvorni_sadrzaj>
      <item>FINA, OIB 85821130368, Mažuranićevo šetalište 24b, 21000 Split</item>
      <item>Ministarstvo finanacija RH, Porezna uprava, OIB 18683136487, Katančićeva 5, 10000 Zagreb zastupanog po punomoćniku Županijsko državno odvjetništvo u Splitu</item>
      <item>Hrvatske vode, pravna osoba za upravljanje vodama, OIB 28921383001, Grada Vukovara 220, Zagreb</item>
      <item>Financijska agencija, OIB 85821130368, Ulica grada Vukovara 70, Zagreb</item>
      <item>HRVATSKO DRUŠTVO SKLADATELJA, OIB 56668956985, Berislavićeva 9, 10000 Zagreb zastupanog po punomoćniku Pavle Fellner</item>
    </izvorni_sadrzaj>
    <derivirana_varijabla naziv="DomainObject.Predmet.StrankaListFormatedWithAdressOIB_1">
      <item>FINA, OIB 85821130368, Mažuranićevo šetalište 24b, 21000 Split</item>
      <item>Ministarstvo finanacija RH, Porezna uprava, OIB 18683136487, Katančićeva 5, 10000 Zagreb zastupanog po punomoćniku Županijsko državno odvjetništvo u Splitu</item>
      <item>Hrvatske vode, pravna osoba za upravljanje vodama, OIB 28921383001, Grada Vukovara 220, Zagreb</item>
      <item>Financijska agencija, OIB 85821130368, Ulica grada Vukovara 70, Zagreb</item>
      <item>HRVATSKO DRUŠTVO SKLADATELJA, OIB 56668956985, Berislavićeva 9, 10000 Zagreb zastupanog po punomoćniku Pavle Fellner</item>
    </derivirana_varijabla>
  </DomainObject.Predmet.StrankaListFormatedWithAdressOIB>
  <DomainObject.Predmet.StrankaListNazivFormated>
    <izvorni_sadrzaj>
      <item>FINA</item>
      <item>Ministarstvo finanacija RH, Porezna uprava</item>
      <item>Hrvatske vode, pravna osoba za upravljanje vodama</item>
      <item>Financijska agencija</item>
      <item>HRVATSKO DRUŠTVO SKLADATELJA</item>
    </izvorni_sadrzaj>
    <derivirana_varijabla naziv="DomainObject.Predmet.StrankaListNazivFormated_1">
      <item>FINA</item>
      <item>Ministarstvo finanacija RH, Porezna uprava</item>
      <item>Hrvatske vode, pravna osoba za upravljanje vodama</item>
      <item>Financijska agencija</item>
      <item>HRVATSKO DRUŠTVO SKLADATELJA</item>
    </derivirana_varijabla>
  </DomainObject.Predmet.StrankaListNazivFormated>
  <DomainObject.Predmet.StrankaListNazivFormatedOIB>
    <izvorni_sadrzaj>
      <item>FINA, OIB 85821130368</item>
      <item>Ministarstvo finanacija RH, Porezna uprava, OIB 18683136487</item>
      <item>Hrvatske vode, pravna osoba za upravljanje vodama, OIB 28921383001</item>
      <item>Financijska agencija, OIB 85821130368</item>
      <item>HRVATSKO DRUŠTVO SKLADATELJA, OIB 56668956985</item>
    </izvorni_sadrzaj>
    <derivirana_varijabla naziv="DomainObject.Predmet.StrankaListNazivFormatedOIB_1">
      <item>FINA, OIB 85821130368</item>
      <item>Ministarstvo finanacija RH, Porezna uprava, OIB 18683136487</item>
      <item>Hrvatske vode, pravna osoba za upravljanje vodama, OIB 28921383001</item>
      <item>Financijska agencija, OIB 85821130368</item>
      <item>HRVATSKO DRUŠTVO SKLADATELJA, OIB 56668956985</item>
    </derivirana_varijabla>
  </DomainObject.Predmet.StrankaListNazivFormatedOIB>
  <DomainObject.Predmet.ProtuStrankaListFormated>
    <izvorni_sadrzaj>
      <item>Frančesko Čobrnić</item>
    </izvorni_sadrzaj>
    <derivirana_varijabla naziv="DomainObject.Predmet.ProtuStrankaListFormated_1">
      <item>Frančesko Čobrnić</item>
    </derivirana_varijabla>
  </DomainObject.Predmet.ProtuStrankaListFormated>
  <DomainObject.Predmet.ProtuStrankaListFormatedOIB>
    <izvorni_sadrzaj>
      <item>Frančesko Čobrnić, OIB 99094261797</item>
    </izvorni_sadrzaj>
    <derivirana_varijabla naziv="DomainObject.Predmet.ProtuStrankaListFormatedOIB_1">
      <item>Frančesko Čobrnić, OIB 99094261797</item>
    </derivirana_varijabla>
  </DomainObject.Predmet.ProtuStrankaListFormatedOIB>
  <DomainObject.Predmet.ProtuStrankaListFormatedWithAdress>
    <izvorni_sadrzaj>
      <item>Frančesko Čobrnić, Kraj 3, 21300 Tučepi</item>
    </izvorni_sadrzaj>
    <derivirana_varijabla naziv="DomainObject.Predmet.ProtuStrankaListFormatedWithAdress_1">
      <item>Frančesko Čobrnić, Kraj 3, 21300 Tučepi</item>
    </derivirana_varijabla>
  </DomainObject.Predmet.ProtuStrankaListFormatedWithAdress>
  <DomainObject.Predmet.ProtuStrankaListFormatedWithAdressOIB>
    <izvorni_sadrzaj>
      <item>Frančesko Čobrnić, OIB 99094261797, Kraj 3, 21300 Tučepi</item>
    </izvorni_sadrzaj>
    <derivirana_varijabla naziv="DomainObject.Predmet.ProtuStrankaListFormatedWithAdressOIB_1">
      <item>Frančesko Čobrnić, OIB 99094261797, Kraj 3, 21300 Tučepi</item>
    </derivirana_varijabla>
  </DomainObject.Predmet.ProtuStrankaListFormatedWithAdressOIB>
  <DomainObject.Predmet.ProtuStrankaListNazivFormated>
    <izvorni_sadrzaj>
      <item>Frančesko Čobrnić</item>
    </izvorni_sadrzaj>
    <derivirana_varijabla naziv="DomainObject.Predmet.ProtuStrankaListNazivFormated_1">
      <item>Frančesko Čobrnić</item>
    </derivirana_varijabla>
  </DomainObject.Predmet.ProtuStrankaListNazivFormated>
  <DomainObject.Predmet.ProtuStrankaListNazivFormatedOIB>
    <izvorni_sadrzaj>
      <item>Frančesko Čobrnić, OIB 99094261797</item>
    </izvorni_sadrzaj>
    <derivirana_varijabla naziv="DomainObject.Predmet.ProtuStrankaListNazivFormatedOIB_1">
      <item>Frančesko Čobrnić, OIB 99094261797</item>
    </derivirana_varijabla>
  </DomainObject.Predmet.ProtuStrankaListNazivFormatedOIB>
  <DomainObject.Predmet.OstaliListFormated>
    <izvorni_sadrzaj>
      <item>Mira Hajdić</item>
      <item>Županijsko državno odvjetništvo u Splitu punomoćnik sudionika u postupku Ministarstvo finanacija RH, Porezna uprava</item>
      <item>Pavle Fellner punomoćnik sudionika u postupku HRVATSKO DRUŠTVO SKLADATELJA</item>
    </izvorni_sadrzaj>
    <derivirana_varijabla naziv="DomainObject.Predmet.OstaliListFormated_1">
      <item>Mira Hajdić</item>
      <item>Županijsko državno odvjetništvo u Splitu punomoćnik sudionika u postupku Ministarstvo finanacija RH, Porezna uprava</item>
      <item>Pavle Fellner punomoćnik sudionika u postupku HRVATSKO DRUŠTVO SKLADATELJA</item>
    </derivirana_varijabla>
  </DomainObject.Predmet.OstaliListFormated>
  <DomainObject.Predmet.OstaliListFormatedOIB>
    <izvorni_sadrzaj>
      <item>Mira Hajdić, OIB 33624188331</item>
      <item>Županijsko državno odvjetništvo u Splitu punomoćnik sudionika u postupku Ministarstvo finanacija RH, Porezna uprava</item>
      <item>Pavle Fellner, OIB 66210646862 punomoćnik sudionika u postupku HRVATSKO DRUŠTVO SKLADATELJA</item>
    </izvorni_sadrzaj>
    <derivirana_varijabla naziv="DomainObject.Predmet.OstaliListFormatedOIB_1">
      <item>Mira Hajdić, OIB 33624188331</item>
      <item>Županijsko državno odvjetništvo u Splitu punomoćnik sudionika u postupku Ministarstvo finanacija RH, Porezna uprava</item>
      <item>Pavle Fellner, OIB 66210646862 punomoćnik sudionika u postupku HRVATSKO DRUŠTVO SKLADATELJA</item>
    </derivirana_varijabla>
  </DomainObject.Predmet.OstaliListFormatedOIB>
  <DomainObject.Predmet.OstaliListFormatedWithAdress>
    <izvorni_sadrzaj>
      <item>Mira Hajdić, Smiljanićeva 2, 21000 Split</item>
      <item>Županijsko državno odvjetništvo u Splitu, Gundulićeva 29a, 21000 Split punomoćnik sudionika u postupku Ministarstvo finanacija RH, Porezna uprava</item>
      <item>Pavle Fellner, Jurišićeva 1A, 10000 Zagreb punomoćnik sudionika u postupku HRVATSKO DRUŠTVO SKLADATELJA</item>
    </izvorni_sadrzaj>
    <derivirana_varijabla naziv="DomainObject.Predmet.OstaliListFormatedWithAdress_1">
      <item>Mira Hajdić, Smiljanićeva 2, 21000 Split</item>
      <item>Županijsko državno odvjetništvo u Splitu, Gundulićeva 29a, 21000 Split punomoćnik sudionika u postupku Ministarstvo finanacija RH, Porezna uprava</item>
      <item>Pavle Fellner, Jurišićeva 1A, 10000 Zagreb punomoćnik sudionika u postupku HRVATSKO DRUŠTVO SKLADATELJA</item>
    </derivirana_varijabla>
  </DomainObject.Predmet.OstaliListFormatedWithAdress>
  <DomainObject.Predmet.OstaliListFormatedWithAdressOIB>
    <izvorni_sadrzaj>
      <item>Mira Hajdić, OIB 33624188331, Smiljanićeva 2, 21000 Split</item>
      <item>Županijsko državno odvjetništvo u Splitu, Gundulićeva 29a, 21000 Split punomoćnik sudionika u postupku Ministarstvo finanacija RH, Porezna uprava</item>
      <item>Pavle Fellner, OIB 66210646862, Jurišićeva 1A, 10000 Zagreb punomoćnik sudionika u postupku HRVATSKO DRUŠTVO SKLADATELJA</item>
    </izvorni_sadrzaj>
    <derivirana_varijabla naziv="DomainObject.Predmet.OstaliListFormatedWithAdressOIB_1">
      <item>Mira Hajdić, OIB 33624188331, Smiljanićeva 2, 21000 Split</item>
      <item>Županijsko državno odvjetništvo u Splitu, Gundulićeva 29a, 21000 Split punomoćnik sudionika u postupku Ministarstvo finanacija RH, Porezna uprava</item>
      <item>Pavle Fellner, OIB 66210646862, Jurišićeva 1A, 10000 Zagreb punomoćnik sudionika u postupku HRVATSKO DRUŠTVO SKLADATELJA</item>
    </derivirana_varijabla>
  </DomainObject.Predmet.OstaliListFormatedWithAdressOIB>
  <DomainObject.Predmet.OstaliListNazivFormated>
    <izvorni_sadrzaj>
      <item>Mira Hajdić</item>
      <item>Županijsko državno odvjetništvo u Splitu</item>
      <item>Pavle Fellner</item>
    </izvorni_sadrzaj>
    <derivirana_varijabla naziv="DomainObject.Predmet.OstaliListNazivFormated_1">
      <item>Mira Hajdić</item>
      <item>Županijsko državno odvjetništvo u Splitu</item>
      <item>Pavle Fellner</item>
    </derivirana_varijabla>
  </DomainObject.Predmet.OstaliListNazivFormated>
  <DomainObject.Predmet.OstaliListNazivFormatedOIB>
    <izvorni_sadrzaj>
      <item>Mira Hajdić, OIB 33624188331</item>
      <item>Županijsko državno odvjetništvo u Splitu</item>
      <item>Pavle Fellner, OIB 66210646862</item>
    </izvorni_sadrzaj>
    <derivirana_varijabla naziv="DomainObject.Predmet.OstaliListNazivFormatedOIB_1">
      <item>Mira Hajdić, OIB 33624188331</item>
      <item>Županijsko državno odvjetništvo u Splitu</item>
      <item>Pavle Fellner, OIB 66210646862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2015.</izvorni_sadrzaj>
    <derivirana_varijabla naziv="DomainObject.Datum_1">11. rujna 2015.</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Frančesko Čobrnić</izvorni_sadrzaj>
    <derivirana_varijabla naziv="DomainObject.Predmet.ProtustrankaIDrugi_1">Frančesko Čobrnić</derivirana_varijabla>
  </DomainObject.Predmet.ProtustrankaIDrugi>
  <DomainObject.Predmet.StrankaIDrugiAdressOIB>
    <izvorni_sadrzaj>FINA, OIB 85821130368, Mažuranićevo šetalište 24b, 21000 Split i dr.</izvorni_sadrzaj>
    <derivirana_varijabla naziv="DomainObject.Predmet.StrankaIDrugiAdressOIB_1">FINA, OIB 85821130368, Mažuranićevo šetalište 24b, 21000 Split i dr.</derivirana_varijabla>
  </DomainObject.Predmet.StrankaIDrugiAdressOIB>
  <DomainObject.Predmet.ProtustrankaIDrugiAdressOIB>
    <izvorni_sadrzaj>Frančesko Čobrnić, OIB 99094261797, Kraj 3, 21300 Tučepi</izvorni_sadrzaj>
    <derivirana_varijabla naziv="DomainObject.Predmet.ProtustrankaIDrugiAdressOIB_1">Frančesko Čobrnić, OIB 99094261797, Kraj 3, 21300 Tučepi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Frančesko Čobrnić</item>
      <item>Mira Hajdić</item>
      <item>Ministarstvo finanacija RH, Porezna uprava</item>
      <item>Županijsko državno odvjetništvo u Splitu</item>
      <item>Hrvatske vode, pravna osoba za upravljanje vodama</item>
      <item>Financijska agencija</item>
      <item>HRVATSKO DRUŠTVO SKLADATELJA</item>
      <item>Pavle Fellner</item>
    </izvorni_sadrzaj>
    <derivirana_varijabla naziv="DomainObject.Predmet.SudioniciListNaziv_1">
      <item>FINA</item>
      <item>Frančesko Čobrnić</item>
      <item>Mira Hajdić</item>
      <item>Ministarstvo finanacija RH, Porezna uprava</item>
      <item>Županijsko državno odvjetništvo u Splitu</item>
      <item>Hrvatske vode, pravna osoba za upravljanje vodama</item>
      <item>Financijska agencija</item>
      <item>HRVATSKO DRUŠTVO SKLADATELJA</item>
      <item>Pavle Fellner</item>
    </derivirana_varijabla>
  </DomainObject.Predmet.SudioniciListNaziv>
  <DomainObject.Predmet.SudioniciListAdressOIB>
    <izvorni_sadrzaj>
      <item>FINA, OIB 85821130368, Mažuranićevo šetalište 24b,21000 Split</item>
      <item>Frančesko Čobrnić, OIB 99094261797, Kraj 3,21300 Tučepi</item>
      <item>Mira Hajdić, OIB 33624188331, Smiljanićeva 2,21000 Split</item>
      <item>Ministarstvo finanacija RH, Porezna uprava, OIB 18683136487, Katančićeva 5,10000 Zagreb</item>
      <item>Županijsko državno odvjetništvo u Splitu, Gundulićeva 29a,21000 Split</item>
      <item>Hrvatske vode, pravna osoba za upravljanje vodama, OIB 28921383001, Grada Vukovara 220,Zagreb</item>
      <item>Financijska agencija, OIB 85821130368, Ulica grada Vukovara 70,Zagreb</item>
      <item>HRVATSKO DRUŠTVO SKLADATELJA, OIB 56668956985, Berislavićeva 9,10000 Zagreb</item>
      <item>Pavle Fellner, OIB 66210646862, Jurišićeva 1A,10000 Zagreb</item>
    </izvorni_sadrzaj>
    <derivirana_varijabla naziv="DomainObject.Predmet.SudioniciListAdressOIB_1">
      <item>FINA, OIB 85821130368, Mažuranićevo šetalište 24b,21000 Split</item>
      <item>Frančesko Čobrnić, OIB 99094261797, Kraj 3,21300 Tučepi</item>
      <item>Mira Hajdić, OIB 33624188331, Smiljanićeva 2,21000 Split</item>
      <item>Ministarstvo finanacija RH, Porezna uprava, OIB 18683136487, Katančićeva 5,10000 Zagreb</item>
      <item>Županijsko državno odvjetništvo u Splitu, Gundulićeva 29a,21000 Split</item>
      <item>Hrvatske vode, pravna osoba za upravljanje vodama, OIB 28921383001, Grada Vukovara 220,Zagreb</item>
      <item>Financijska agencija, OIB 85821130368, Ulica grada Vukovara 70,Zagreb</item>
      <item>HRVATSKO DRUŠTVO SKLADATELJA, OIB 56668956985, Berislavićeva 9,10000 Zagreb</item>
      <item>Pavle Fellner, OIB 66210646862, Jurišićeva 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99094261797</item>
      <item>, OIB 33624188331</item>
      <item>, OIB 18683136487</item>
      <item>, OIB null</item>
      <item>, OIB 28921383001</item>
      <item>, OIB 85821130368</item>
      <item>, OIB 56668956985</item>
      <item>, OIB 66210646862</item>
    </izvorni_sadrzaj>
    <derivirana_varijabla naziv="DomainObject.Predmet.SudioniciListNazivOIB_1">
      <item>, OIB 85821130368</item>
      <item>, OIB 99094261797</item>
      <item>, OIB 33624188331</item>
      <item>, OIB 18683136487</item>
      <item>, OIB null</item>
      <item>, OIB 28921383001</item>
      <item>, OIB 85821130368</item>
      <item>, OIB 56668956985</item>
      <item>, OIB 66210646862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8FA117-EDE9-437C-9559-7267EEB824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539</properties:Words>
  <properties:Characters>3038</properties:Characters>
  <properties:Lines>163</properties:Lines>
  <properties:Paragraphs>73</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3602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2015-09-07T13:04:00Z</dcterms:created>
  <dc:creator>Trgovački sud Split</dc:creator>
  <cp:lastModifiedBy>Katarina Mikulić</cp:lastModifiedBy>
  <cp:lastPrinted>2015-09-11T11:12:00Z</cp:lastPrinted>
  <dcterms:modified xmlns:xsi="http://www.w3.org/2001/XMLSchema-instance" xsi:type="dcterms:W3CDTF">2015-09-11T11:13:00Z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