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051a" w14:paraId="304051a" w:rsidRDefault="00EB24EC" w:rsidP="00EB24EC" w:rsidR="00EB24EC" w:rsidRPr="00CC288A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CC288A">
        <w:rPr>
          <w:rFonts w:cs="Times New Roman" w:hAnsi="Times New Roman" w:ascii="Times New Roman"/>
          <w:b/>
          <w:sz w:val="24"/>
          <w:szCs w:val="24"/>
        </w:rPr>
        <w:t>FARME FOND d.o.o. poljoprivreda i trgovina Đakovo u stečaju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Pr="00CC288A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EB24EC" w:rsidP="00EB24EC" w:rsidR="00EB24EC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C288A">
        <w:rPr>
          <w:rFonts w:cs="Times New Roman" w:hAnsi="Times New Roman" w:ascii="Times New Roman"/>
          <w:b/>
          <w:sz w:val="24"/>
          <w:szCs w:val="24"/>
        </w:rPr>
        <w:t xml:space="preserve">Dragutina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Domjanića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 xml:space="preserve">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196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Pr="00CC288A">
        <w:rPr>
          <w:rFonts w:cs="Times New Roman" w:hAnsi="Times New Roman" w:ascii="Times New Roman"/>
          <w:b/>
          <w:sz w:val="24"/>
          <w:szCs w:val="24"/>
        </w:rPr>
        <w:t>Broj: St-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1052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13</w:t>
      </w:r>
      <w:proofErr w:type="spellEnd"/>
    </w:p>
    <w:p w:rsidRDefault="00EB24EC" w:rsidP="00EB24EC" w:rsidR="00EB24EC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MBS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 xml:space="preserve">: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03009525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 w:rsidRPr="00CC288A">
        <w:rPr>
          <w:rFonts w:cs="Times New Roman" w:hAnsi="Times New Roman" w:ascii="Times New Roman"/>
          <w:b/>
          <w:sz w:val="24"/>
          <w:szCs w:val="24"/>
        </w:rPr>
        <w:t>n/r Jadranka Herman</w:t>
      </w:r>
    </w:p>
    <w:p w:rsidRDefault="00EB24EC" w:rsidP="00EB24EC" w:rsidR="00EB24EC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OIB</w:t>
      </w:r>
      <w:proofErr w:type="spellEnd"/>
      <w:r w:rsidRPr="00CC288A">
        <w:rPr>
          <w:rFonts w:cs="Times New Roman" w:hAnsi="Times New Roman" w:ascii="Times New Roman"/>
          <w:b/>
          <w:sz w:val="24"/>
          <w:szCs w:val="24"/>
        </w:rPr>
        <w:t xml:space="preserve">: </w:t>
      </w:r>
      <w:proofErr w:type="spellStart"/>
      <w:r w:rsidRPr="00CC288A">
        <w:rPr>
          <w:rFonts w:cs="Times New Roman" w:hAnsi="Times New Roman" w:ascii="Times New Roman"/>
          <w:b/>
          <w:sz w:val="24"/>
          <w:szCs w:val="24"/>
        </w:rPr>
        <w:t>94512329073</w:t>
      </w:r>
      <w:proofErr w:type="spellEnd"/>
    </w:p>
    <w:p w:rsidRDefault="00EB24EC" w:rsidP="00EB24EC" w:rsidR="00EB24EC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B24EC" w:rsidP="00EB24EC" w:rsidR="00EB24EC" w:rsidRPr="00CC288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B24EC" w:rsidP="00EB24EC" w:rsidR="00EB24EC" w:rsidRPr="00CC288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Đakovo, 14.03</w:t>
      </w:r>
      <w:r w:rsidRPr="00CC288A">
        <w:rPr>
          <w:rFonts w:cs="Times New Roman" w:hAnsi="Times New Roman" w:ascii="Times New Roman"/>
          <w:sz w:val="24"/>
          <w:szCs w:val="24"/>
        </w:rPr>
        <w:t>.2018. godine</w:t>
      </w:r>
    </w:p>
    <w:p w:rsidRDefault="009C1195" w:rsidR="009C1195"/>
    <w:p w:rsidRDefault="00EB24EC" w:rsidR="00EB24EC"/>
    <w:p w:rsidRDefault="00EB24EC" w:rsidP="00EB24EC" w:rsidR="00EB24EC" w:rsidRPr="00EB24E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EB24EC">
        <w:rPr>
          <w:rFonts w:cs="Times New Roman" w:hAnsi="Times New Roman" w:ascii="Times New Roman"/>
          <w:b/>
          <w:sz w:val="24"/>
          <w:szCs w:val="24"/>
        </w:rPr>
        <w:t>DIOBNI POPIS ZA ZAVRŠNU DIOBU</w:t>
      </w:r>
    </w:p>
    <w:p w:rsidRDefault="00EB24EC" w:rsidR="00EB24EC"/>
    <w:p w:rsidRDefault="00EB24EC" w:rsidR="00EB24EC"/>
    <w:p w:rsidRDefault="00C96088" w:rsidR="00EB24EC" w:rsidRPr="00C96088">
      <w:pPr>
        <w:rPr>
          <w:rFonts w:cs="Times New Roman" w:hAnsi="Times New Roman" w:ascii="Times New Roman"/>
          <w:sz w:val="24"/>
          <w:szCs w:val="24"/>
        </w:rPr>
      </w:pPr>
      <w:r w:rsidRPr="00C96088">
        <w:rPr>
          <w:rFonts w:cs="Times New Roman" w:hAnsi="Times New Roman" w:ascii="Times New Roman"/>
          <w:sz w:val="24"/>
          <w:szCs w:val="24"/>
        </w:rPr>
        <w:t xml:space="preserve">Raspoloživa sredstva za završnu diobu iznose </w:t>
      </w:r>
      <w:proofErr w:type="spellStart"/>
      <w:r>
        <w:rPr>
          <w:rFonts w:cs="Times New Roman" w:hAnsi="Times New Roman" w:ascii="Times New Roman"/>
          <w:sz w:val="24"/>
          <w:szCs w:val="24"/>
        </w:rPr>
        <w:t>73.993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59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kn. Predlažem da se njima namire stečajni vjerovnici I višeg isplatnog reda u iznosu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69.978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02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kn ili </w:t>
      </w:r>
      <w:proofErr w:type="spellStart"/>
      <w:r>
        <w:rPr>
          <w:rFonts w:cs="Times New Roman" w:hAnsi="Times New Roman" w:ascii="Times New Roman"/>
          <w:sz w:val="24"/>
          <w:szCs w:val="24"/>
        </w:rPr>
        <w:t>52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% ukupno priznatih tražbina I višeg isplatnog reda. Nakon ove završne diobe, utvrđene tražbine stečajnih vjerovnika I višeg isplatnog reda bit će namirene u postotku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52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%, a neće biti namirene u postotku od </w:t>
      </w:r>
      <w:proofErr w:type="spellStart"/>
      <w:r>
        <w:rPr>
          <w:rFonts w:cs="Times New Roman" w:hAnsi="Times New Roman" w:ascii="Times New Roman"/>
          <w:sz w:val="24"/>
          <w:szCs w:val="24"/>
        </w:rPr>
        <w:t>48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%, odnosno </w:t>
      </w:r>
      <w:proofErr w:type="spellStart"/>
      <w:r>
        <w:rPr>
          <w:rFonts w:cs="Times New Roman" w:hAnsi="Times New Roman" w:ascii="Times New Roman"/>
          <w:sz w:val="24"/>
          <w:szCs w:val="24"/>
        </w:rPr>
        <w:t>64.595</w:t>
      </w:r>
      <w:proofErr w:type="spellEnd"/>
      <w:r>
        <w:rPr>
          <w:rFonts w:cs="Times New Roman" w:hAnsi="Times New Roman" w:ascii="Times New Roman"/>
          <w:sz w:val="24"/>
          <w:szCs w:val="24"/>
        </w:rPr>
        <w:t>,</w:t>
      </w:r>
      <w:proofErr w:type="spellStart"/>
      <w:r>
        <w:rPr>
          <w:rFonts w:cs="Times New Roman" w:hAnsi="Times New Roman" w:ascii="Times New Roman"/>
          <w:sz w:val="24"/>
          <w:szCs w:val="24"/>
        </w:rPr>
        <w:t>10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kn. Vjerovnici II višeg isplatnog reda ostat će nenamireni </w:t>
      </w:r>
      <w:proofErr w:type="spellStart"/>
      <w:r>
        <w:rPr>
          <w:rFonts w:cs="Times New Roman" w:hAnsi="Times New Roman" w:ascii="Times New Roman"/>
          <w:sz w:val="24"/>
          <w:szCs w:val="24"/>
        </w:rPr>
        <w:t>100</w:t>
      </w:r>
      <w:proofErr w:type="spellEnd"/>
      <w:r>
        <w:rPr>
          <w:rFonts w:cs="Times New Roman" w:hAnsi="Times New Roman" w:ascii="Times New Roman"/>
          <w:sz w:val="24"/>
          <w:szCs w:val="24"/>
        </w:rPr>
        <w:t>%.</w:t>
      </w:r>
    </w:p>
    <w:p w:rsidRDefault="00EB24EC" w:rsidR="00EB24EC"/>
    <w:tbl>
      <w:tblPr>
        <w:tblW w:type="dxa" w:w="11740"/>
        <w:jc w:val="center"/>
        <w:tblInd w:type="dxa" w:w="97"/>
        <w:tblLook w:val="04A0" w:noVBand="1" w:noHBand="0" w:lastColumn="0" w:firstColumn="1" w:lastRow="0" w:firstRow="1"/>
      </w:tblPr>
      <w:tblGrid>
        <w:gridCol w:w="560"/>
        <w:gridCol w:w="2520"/>
        <w:gridCol w:w="1580"/>
        <w:gridCol w:w="1420"/>
        <w:gridCol w:w="1800"/>
        <w:gridCol w:w="1120"/>
        <w:gridCol w:w="1520"/>
        <w:gridCol w:w="1220"/>
      </w:tblGrid>
      <w:tr w:rsidTr="00EB24EC" w:rsidR="00EB24EC" w:rsidRPr="00EB24EC">
        <w:trPr>
          <w:trHeight w:val="1050"/>
          <w:jc w:val="center"/>
        </w:trPr>
        <w:tc>
          <w:tcPr>
            <w:tcW w:type="dxa" w:w="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Rb</w:t>
            </w:r>
            <w:proofErr w:type="spellEnd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.</w:t>
            </w:r>
          </w:p>
        </w:tc>
        <w:tc>
          <w:tcPr>
            <w:tcW w:type="dxa" w:w="2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Naziv vjerovnika </w:t>
            </w:r>
          </w:p>
        </w:tc>
        <w:tc>
          <w:tcPr>
            <w:tcW w:type="dxa" w:w="15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Prijavljeno kn</w:t>
            </w:r>
          </w:p>
        </w:tc>
        <w:tc>
          <w:tcPr>
            <w:tcW w:type="dxa" w:w="14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Osporeno kn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Priznata tražbina</w:t>
            </w:r>
          </w:p>
        </w:tc>
        <w:tc>
          <w:tcPr>
            <w:tcW w:type="dxa" w:w="11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% diobe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Iznos za diobu</w:t>
            </w:r>
          </w:p>
        </w:tc>
        <w:tc>
          <w:tcPr>
            <w:tcW w:type="dxa" w:w="12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Razlika - nije plaćeno</w:t>
            </w:r>
          </w:p>
        </w:tc>
      </w:tr>
      <w:tr w:rsidTr="00EB24EC" w:rsidR="00EB24EC" w:rsidRPr="00EB24EC">
        <w:trPr>
          <w:trHeight w:val="300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1. </w:t>
            </w:r>
          </w:p>
        </w:tc>
        <w:tc>
          <w:tcPr>
            <w:tcW w:type="dxa" w:w="2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2. 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3. 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4.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5. (3-4)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6. 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7. (</w:t>
            </w: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5x6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)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9. (5-7)</w:t>
            </w:r>
          </w:p>
        </w:tc>
      </w:tr>
      <w:tr w:rsidTr="00C96088" w:rsidR="00EB24EC" w:rsidRPr="00EB24EC">
        <w:trPr>
          <w:trHeight w:val="921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1. </w:t>
            </w:r>
          </w:p>
        </w:tc>
        <w:tc>
          <w:tcPr>
            <w:tcW w:type="dxa" w:w="2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24EC" w:rsidP="00C96088" w:rsidR="00EB24EC" w:rsidRPr="00EB24EC">
            <w:pPr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EB24EC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Ministarstvo financija – Porezna uprava</w:t>
            </w:r>
            <w:r w:rsidR="00C96088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, Područni ured Osijek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134.573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12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-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134.573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12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52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%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69.978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02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  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64.595</w:t>
            </w:r>
            <w:proofErr w:type="spellEnd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,</w:t>
            </w:r>
            <w:proofErr w:type="spellStart"/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>10</w:t>
            </w:r>
            <w:proofErr w:type="spellEnd"/>
          </w:p>
        </w:tc>
      </w:tr>
      <w:tr w:rsidTr="00C96088" w:rsidR="00EB24EC" w:rsidRPr="00EB24EC">
        <w:trPr>
          <w:trHeight w:val="414"/>
          <w:jc w:val="center"/>
        </w:trPr>
        <w:tc>
          <w:tcPr>
            <w:tcW w:type="dxa" w:w="5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B24EC" w:rsidP="00EB24EC" w:rsidR="00EB24EC" w:rsidRPr="00EB24EC">
            <w:pPr>
              <w:jc w:val="center"/>
              <w:rPr>
                <w:rFonts w:cs="Calibri" w:eastAsia="Times New Roman" w:hAnsi="Calibri" w:ascii="Calibri"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color w:val="000000"/>
                <w:lang w:eastAsia="hr-HR"/>
              </w:rPr>
              <w:t xml:space="preserve">2. </w:t>
            </w:r>
          </w:p>
        </w:tc>
        <w:tc>
          <w:tcPr>
            <w:tcW w:type="dxa" w:w="2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24EC" w:rsidP="00EB24EC" w:rsidR="00EB24EC" w:rsidRPr="00EB24EC">
            <w:pPr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EB24EC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/>
              </w:rPr>
              <w:t>Ukupno:</w:t>
            </w:r>
          </w:p>
        </w:tc>
        <w:tc>
          <w:tcPr>
            <w:tcW w:type="dxa" w:w="15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134.573</w:t>
            </w:r>
            <w:proofErr w:type="spellEnd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12</w:t>
            </w:r>
            <w:proofErr w:type="spellEnd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134.573</w:t>
            </w:r>
            <w:proofErr w:type="spellEnd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12</w:t>
            </w:r>
            <w:proofErr w:type="spellEnd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</w:t>
            </w:r>
          </w:p>
        </w:tc>
        <w:tc>
          <w:tcPr>
            <w:tcW w:type="dxa" w:w="11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 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69.978</w:t>
            </w:r>
            <w:proofErr w:type="spellEnd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02</w:t>
            </w:r>
            <w:proofErr w:type="spellEnd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 xml:space="preserve">   </w:t>
            </w:r>
          </w:p>
        </w:tc>
        <w:tc>
          <w:tcPr>
            <w:tcW w:type="dxa" w:w="12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B24EC" w:rsidP="00EB24EC" w:rsidR="00EB24EC" w:rsidRPr="00EB24EC">
            <w:pPr>
              <w:jc w:val="right"/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</w:pP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64.595</w:t>
            </w:r>
            <w:proofErr w:type="spellEnd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,</w:t>
            </w:r>
            <w:proofErr w:type="spellStart"/>
            <w:r w:rsidRPr="00EB24EC">
              <w:rPr>
                <w:rFonts w:cs="Calibri" w:eastAsia="Times New Roman" w:hAnsi="Calibri" w:ascii="Calibri"/>
                <w:b/>
                <w:bCs/>
                <w:color w:val="000000"/>
                <w:lang w:eastAsia="hr-HR"/>
              </w:rPr>
              <w:t>10</w:t>
            </w:r>
            <w:proofErr w:type="spellEnd"/>
          </w:p>
        </w:tc>
      </w:tr>
    </w:tbl>
    <w:p w:rsidRDefault="00EB24EC" w:rsidR="00EB24EC"/>
    <w:p w:rsidRDefault="00B6775F" w:rsidR="00B6775F"/>
    <w:p w:rsidRDefault="00B6775F" w:rsidR="00B6775F"/>
    <w:p w:rsidRDefault="00B6775F" w:rsidR="00B6775F"/>
    <w:p w:rsidRDefault="00B6775F" w:rsidP="00B6775F" w:rsidR="00B6775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upravitelj:</w:t>
      </w:r>
    </w:p>
    <w:p w:rsidRDefault="00B6775F" w:rsidP="009A1F14" w:rsidR="00B6775F" w:rsidRPr="009A1F14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Zdravko </w:t>
      </w:r>
      <w:proofErr w:type="spellStart"/>
      <w:r>
        <w:rPr>
          <w:rFonts w:cs="Times New Roman" w:hAnsi="Times New Roman" w:ascii="Times New Roman"/>
          <w:sz w:val="24"/>
          <w:szCs w:val="24"/>
        </w:rPr>
        <w:t>Grubeša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dipl.oec</w:t>
      </w:r>
      <w:proofErr w:type="spellEnd"/>
      <w:r>
        <w:rPr>
          <w:rFonts w:cs="Times New Roman" w:hAnsi="Times New Roman" w:ascii="Times New Roman"/>
          <w:sz w:val="24"/>
          <w:szCs w:val="24"/>
        </w:rPr>
        <w:t>.</w:t>
      </w:r>
    </w:p>
    <w:sectPr w:rsidSect="00EB24EC" w:rsidR="00B6775F" w:rsidRPr="009A1F14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24EC"/>
    <w:rsid w:val="0009729D"/>
    <w:rsid w:val="004A3FB8"/>
    <w:rsid w:val="009A1F14"/>
    <w:rsid w:val="009C1195"/>
    <w:rsid w:val="00B61F93"/>
    <w:rsid w:val="00B6775F"/>
    <w:rsid w:val="00C96088"/>
    <w:rsid w:val="00EB24EC"/>
    <w:rsid w:val="00FB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119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B24EC"/>
  </w:style>
  <w:style w:styleId="Hiperveza" w:type="character">
    <w:name w:val="Hyperlink"/>
    <w:basedOn w:val="Zadanifontodlomka"/>
    <w:uiPriority w:val="99"/>
    <w:unhideWhenUsed/>
    <w:rsid w:val="00EB24E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1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1F9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1F9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1F9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1F9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119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B24EC"/>
  </w:style>
  <w:style w:styleId="Hiperveza" w:type="character">
    <w:name w:val="Hyperlink"/>
    <w:basedOn w:val="Zadanifontodlomka"/>
    <w:uiPriority w:val="99"/>
    <w:unhideWhenUsed/>
    <w:rsid w:val="00EB24E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61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1F9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1F9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1F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1F9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0736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900</properties:Characters>
  <properties:Lines>59</properties:Lines>
  <properties:Paragraphs>39</properties:Paragraphs>
  <properties:TotalTime>0</properties:TotalTime>
  <properties:ScaleCrop>false</properties:ScaleCrop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2018-03-19T07:40:00Z</dcterms:created>
  <dc:creator>Windows User</dc:creator>
  <cp:lastModifiedBy>Maja Kocijan</cp:lastModifiedBy>
  <dcterms:modified xmlns:xsi="http://www.w3.org/2001/XMLSchema-instance" xsi:type="dcterms:W3CDTF">2018-03-19T07:42:00Z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St-1052/2013-200 / Podnesak - Diobeni popis (Diobni popis za završnu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