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cd31" w14:paraId="541cd31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</w:t>
      </w:r>
      <w:r w:rsidR="00CB0708">
        <w:rPr>
          <w:b/>
          <w:sz w:val="22"/>
          <w:szCs w:val="22"/>
        </w:rPr>
        <w:t>.1</w:t>
      </w:r>
      <w:r w:rsidR="00580084">
        <w:rPr>
          <w:b/>
          <w:sz w:val="22"/>
          <w:szCs w:val="22"/>
        </w:rPr>
        <w:t>170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335E6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1104A0">
        <w:rPr>
          <w:b/>
          <w:sz w:val="22"/>
          <w:szCs w:val="22"/>
        </w:rPr>
        <w:t>24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4A5BD0">
      <w:pPr>
        <w:rPr>
          <w:b/>
          <w:sz w:val="16"/>
          <w:szCs w:val="16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F27669" w:rsidRPr="00F27669">
        <w:rPr>
          <w:sz w:val="22"/>
          <w:szCs w:val="22"/>
        </w:rPr>
        <w:t>DOM GRADITELJSTVO d.o.o.,za graditeljstvo, klasično i montažno građenje i trgovinu, Split, Biogradska 7, MBS: 060190166, OIB: 95912371497</w:t>
      </w:r>
      <w:r w:rsidRPr="00EB0943">
        <w:rPr>
          <w:sz w:val="22"/>
          <w:szCs w:val="22"/>
          <w:lang w:val="hr-HR"/>
        </w:rPr>
        <w:t xml:space="preserve">, </w:t>
      </w:r>
      <w:r w:rsidR="001104A0">
        <w:rPr>
          <w:sz w:val="22"/>
          <w:szCs w:val="22"/>
          <w:lang w:val="hr-HR"/>
        </w:rPr>
        <w:t xml:space="preserve">zastupano po stečajnom upravitelju Anti Mrkonjiću iz Imotskog,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1104A0">
        <w:rPr>
          <w:sz w:val="22"/>
          <w:szCs w:val="22"/>
          <w:lang w:val="hr-HR"/>
        </w:rPr>
        <w:t>6</w:t>
      </w:r>
      <w:r w:rsidR="00DA4D0C">
        <w:rPr>
          <w:sz w:val="22"/>
          <w:szCs w:val="22"/>
          <w:lang w:val="hr-HR"/>
        </w:rPr>
        <w:t xml:space="preserve">. </w:t>
      </w:r>
      <w:r w:rsidR="001104A0">
        <w:rPr>
          <w:sz w:val="22"/>
          <w:szCs w:val="22"/>
          <w:lang w:val="hr-HR"/>
        </w:rPr>
        <w:t>rujna</w:t>
      </w:r>
      <w:r w:rsidRPr="00EB0943">
        <w:rPr>
          <w:sz w:val="22"/>
          <w:szCs w:val="22"/>
          <w:lang w:val="hr-HR"/>
        </w:rPr>
        <w:t xml:space="preserve"> 201</w:t>
      </w:r>
      <w:r w:rsidR="001E715B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171452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3C4644">
        <w:rPr>
          <w:bCs/>
          <w:sz w:val="22"/>
          <w:szCs w:val="22"/>
          <w:lang w:val="hr-HR"/>
        </w:rPr>
        <w:t>Anti</w:t>
      </w:r>
      <w:r w:rsidR="003C4644" w:rsidRPr="003C4644">
        <w:rPr>
          <w:bCs/>
          <w:sz w:val="22"/>
          <w:szCs w:val="22"/>
          <w:lang w:val="hr-HR"/>
        </w:rPr>
        <w:t xml:space="preserve"> Mrkonjić</w:t>
      </w:r>
      <w:r w:rsidR="003C4644">
        <w:rPr>
          <w:bCs/>
          <w:sz w:val="22"/>
          <w:szCs w:val="22"/>
          <w:lang w:val="hr-HR"/>
        </w:rPr>
        <w:t>u</w:t>
      </w:r>
      <w:r w:rsidR="003C4644" w:rsidRPr="003C4644">
        <w:rPr>
          <w:bCs/>
          <w:sz w:val="22"/>
          <w:szCs w:val="22"/>
          <w:lang w:val="hr-HR"/>
        </w:rPr>
        <w:t xml:space="preserve">, Imotski, </w:t>
      </w:r>
      <w:r w:rsidR="00591568" w:rsidRPr="00845A3B">
        <w:rPr>
          <w:sz w:val="22"/>
          <w:szCs w:val="22"/>
          <w:lang w:val="hr-HR"/>
        </w:rPr>
        <w:t>bez odlaganja</w:t>
      </w:r>
      <w:r w:rsidR="001104A0">
        <w:rPr>
          <w:sz w:val="22"/>
          <w:szCs w:val="22"/>
          <w:lang w:val="hr-HR"/>
        </w:rPr>
        <w:t xml:space="preserve"> dostaviti izvješće da li je</w:t>
      </w:r>
      <w:r w:rsidR="00D622C2">
        <w:rPr>
          <w:sz w:val="22"/>
          <w:szCs w:val="22"/>
          <w:lang w:val="hr-HR"/>
        </w:rPr>
        <w:t xml:space="preserve"> i od koga</w:t>
      </w:r>
      <w:r w:rsidR="001104A0">
        <w:rPr>
          <w:sz w:val="22"/>
          <w:szCs w:val="22"/>
          <w:lang w:val="hr-HR"/>
        </w:rPr>
        <w:t xml:space="preserve"> preuzeo </w:t>
      </w:r>
      <w:r w:rsidR="00D622C2">
        <w:rPr>
          <w:sz w:val="22"/>
          <w:szCs w:val="22"/>
          <w:lang w:val="hr-HR"/>
        </w:rPr>
        <w:t>poslovnu dokumentaciju dužnika, da li je istu pregledao, te ako je pregledao poslovnu dokumentaciju dužnika</w:t>
      </w:r>
      <w:r w:rsidR="00171452">
        <w:rPr>
          <w:sz w:val="22"/>
          <w:szCs w:val="22"/>
          <w:lang w:val="hr-HR"/>
        </w:rPr>
        <w:t>:</w:t>
      </w:r>
    </w:p>
    <w:p w:rsidRDefault="00171452" w:rsidP="002D35A8" w:rsidR="0017145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D622C2">
        <w:rPr>
          <w:sz w:val="22"/>
          <w:szCs w:val="22"/>
          <w:lang w:val="hr-HR"/>
        </w:rPr>
        <w:t xml:space="preserve"> da li </w:t>
      </w:r>
      <w:r>
        <w:rPr>
          <w:sz w:val="22"/>
          <w:szCs w:val="22"/>
          <w:lang w:val="hr-HR"/>
        </w:rPr>
        <w:t xml:space="preserve">je </w:t>
      </w:r>
      <w:r w:rsidR="004C72D6">
        <w:rPr>
          <w:sz w:val="22"/>
          <w:szCs w:val="22"/>
          <w:lang w:val="hr-HR"/>
        </w:rPr>
        <w:t xml:space="preserve">novac od prodaje imovine dužnika uplaćen na račun dužnika i u kojem iznosu </w:t>
      </w:r>
      <w:r w:rsidR="00575790">
        <w:rPr>
          <w:sz w:val="22"/>
          <w:szCs w:val="22"/>
          <w:lang w:val="hr-HR"/>
        </w:rPr>
        <w:t>(tržišnoj vrijednosti?) i kada,</w:t>
      </w:r>
      <w:r w:rsidR="004C72D6">
        <w:rPr>
          <w:sz w:val="22"/>
          <w:szCs w:val="22"/>
          <w:lang w:val="hr-HR"/>
        </w:rPr>
        <w:t xml:space="preserve"> </w:t>
      </w:r>
    </w:p>
    <w:p w:rsidRDefault="00171452" w:rsidP="002D35A8" w:rsidR="0017145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4C72D6">
        <w:rPr>
          <w:sz w:val="22"/>
          <w:szCs w:val="22"/>
          <w:lang w:val="hr-HR"/>
        </w:rPr>
        <w:t>da li pos</w:t>
      </w:r>
      <w:r>
        <w:rPr>
          <w:sz w:val="22"/>
          <w:szCs w:val="22"/>
          <w:lang w:val="hr-HR"/>
        </w:rPr>
        <w:t xml:space="preserve">toji tražbina prema općini Podstrana, a ako postoji </w:t>
      </w:r>
      <w:r w:rsidR="004C72D6">
        <w:rPr>
          <w:sz w:val="22"/>
          <w:szCs w:val="22"/>
          <w:lang w:val="hr-HR"/>
        </w:rPr>
        <w:t>od kada</w:t>
      </w:r>
      <w:r>
        <w:rPr>
          <w:sz w:val="22"/>
          <w:szCs w:val="22"/>
          <w:lang w:val="hr-HR"/>
        </w:rPr>
        <w:t>,</w:t>
      </w:r>
      <w:r w:rsidR="004C72D6">
        <w:rPr>
          <w:sz w:val="22"/>
          <w:szCs w:val="22"/>
          <w:lang w:val="hr-HR"/>
        </w:rPr>
        <w:t xml:space="preserve"> po kojoj osnovi </w:t>
      </w:r>
      <w:r>
        <w:rPr>
          <w:sz w:val="22"/>
          <w:szCs w:val="22"/>
          <w:lang w:val="hr-HR"/>
        </w:rPr>
        <w:t>i u kojem iznosu postoji,</w:t>
      </w:r>
    </w:p>
    <w:p w:rsidRDefault="00D108BC" w:rsidP="002D35A8" w:rsidR="00D108B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da li ima ostalih potraživanja prema dužnikovim dužnicima,</w:t>
      </w:r>
      <w:r w:rsidR="002B41F7">
        <w:rPr>
          <w:sz w:val="22"/>
          <w:szCs w:val="22"/>
          <w:lang w:val="hr-HR"/>
        </w:rPr>
        <w:t xml:space="preserve"> </w:t>
      </w:r>
    </w:p>
    <w:p w:rsidRDefault="00553EA5" w:rsidP="002D35A8" w:rsidR="00D108B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gdje je nestala tražbina za predujmove iz popisa imovine i obveza dužnika,</w:t>
      </w:r>
    </w:p>
    <w:p w:rsidRDefault="00553EA5" w:rsidP="002D35A8" w:rsidR="00553EA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575790">
        <w:rPr>
          <w:sz w:val="22"/>
          <w:szCs w:val="22"/>
          <w:lang w:val="hr-HR"/>
        </w:rPr>
        <w:t>da li prema poslovnoj dokumentaciji proizlazi da je "gotovo u cijelosti građevinska oprema bila u vlasništvu EURODOM GRADITELJSTVO d.o.o.",</w:t>
      </w:r>
    </w:p>
    <w:p w:rsidRDefault="00575790" w:rsidP="002D35A8" w:rsidR="00423D4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2B41F7">
        <w:rPr>
          <w:sz w:val="22"/>
          <w:szCs w:val="22"/>
          <w:lang w:val="hr-HR"/>
        </w:rPr>
        <w:t xml:space="preserve"> što je s prijavama tražbina radnika u prvom višem isplatnom redu za davanja iz i na plaću koje je dužan sastaviti stečajni upravitelj, budući da se navodi da su plaće u neto iznosu isplaćene  u gotovini, pa sukladno ovom utvrđenju činjeničnog stanja, bez odlaganja, a najkasnije osam dana prije održavanja ispitnog ročišta dostaviti ispravljene tablice prijavljenih tražbina na mail </w:t>
      </w:r>
      <w:hyperlink r:id="rId12" w:history="true">
        <w:r w:rsidR="00423D45" w:rsidRPr="00662DAC">
          <w:rPr>
            <w:rStyle w:val="Hiperveza"/>
            <w:sz w:val="22"/>
            <w:szCs w:val="22"/>
            <w:lang w:val="hr-HR"/>
          </w:rPr>
          <w:t>srdan.gavranic@tsdu.pravosudje.hr</w:t>
        </w:r>
      </w:hyperlink>
      <w:r w:rsidR="002B41F7">
        <w:rPr>
          <w:sz w:val="22"/>
          <w:szCs w:val="22"/>
          <w:lang w:val="hr-HR"/>
        </w:rPr>
        <w:t xml:space="preserve"> i poštom ovoj Stalnoj službi na adresu u Dubrovniku, Dr. Ante Starčevića 23</w:t>
      </w:r>
      <w:r w:rsidR="00423D45">
        <w:rPr>
          <w:sz w:val="22"/>
          <w:szCs w:val="22"/>
          <w:lang w:val="hr-HR"/>
        </w:rPr>
        <w:t>,</w:t>
      </w:r>
    </w:p>
    <w:p w:rsidRDefault="00984EEE" w:rsidP="002D35A8" w:rsidR="00984EE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zbog čega je priznao tražbinu REPUBLIKA HRVATSKA MINISTARSTVO FINANCIJA u iznosu od 400,00 kuna kao tražbinu drugog (II.) višeg isplatnog reda iako se radi o troškovim</w:t>
      </w:r>
      <w:r w:rsidR="00796BB9">
        <w:rPr>
          <w:sz w:val="22"/>
          <w:szCs w:val="22"/>
          <w:lang w:val="hr-HR"/>
        </w:rPr>
        <w:t xml:space="preserve">a prisilne naplate koju provodi Porezna uprava koji spadaju u niži isplatni red koje tražbine vjerovnici nisu pozvani prijaviti, pa stoga </w:t>
      </w:r>
      <w:r w:rsidR="00796BB9" w:rsidRPr="00796BB9">
        <w:rPr>
          <w:sz w:val="22"/>
          <w:szCs w:val="22"/>
          <w:lang w:val="hr-HR"/>
        </w:rPr>
        <w:t xml:space="preserve">bez odlaganja, a najkasnije osam dana prije održavanja ispitnog ročišta dostaviti ispravljene tablice prijavljenih tražbina na mail </w:t>
      </w:r>
      <w:hyperlink r:id="rId13" w:history="true">
        <w:r w:rsidR="00796BB9" w:rsidRPr="00796BB9">
          <w:rPr>
            <w:rStyle w:val="Hiperveza"/>
            <w:sz w:val="22"/>
            <w:szCs w:val="22"/>
            <w:lang w:val="hr-HR"/>
          </w:rPr>
          <w:t>srdan.gavranic@tsdu.pravosudje.hr</w:t>
        </w:r>
      </w:hyperlink>
      <w:r w:rsidR="00796BB9" w:rsidRPr="00796BB9">
        <w:rPr>
          <w:sz w:val="22"/>
          <w:szCs w:val="22"/>
          <w:lang w:val="hr-HR"/>
        </w:rPr>
        <w:t xml:space="preserve"> i poštom ovoj Stalnoj službi na adresu u Dubrovniku, Dr. Ante Starčevića 23</w:t>
      </w:r>
      <w:r w:rsidR="00AE7DE9">
        <w:rPr>
          <w:sz w:val="22"/>
          <w:szCs w:val="22"/>
          <w:lang w:val="hr-HR"/>
        </w:rPr>
        <w:t>,</w:t>
      </w:r>
    </w:p>
    <w:p w:rsidRDefault="00423D45" w:rsidP="00C16CA1" w:rsidR="00C16CA1" w:rsidRPr="00C16CA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sukladno čl</w:t>
      </w:r>
      <w:r w:rsidR="001C55FB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 xml:space="preserve"> </w:t>
      </w:r>
      <w:r w:rsidR="001C55FB">
        <w:rPr>
          <w:sz w:val="22"/>
          <w:szCs w:val="22"/>
          <w:lang w:val="hr-HR"/>
        </w:rPr>
        <w:t>224.</w:t>
      </w:r>
      <w:r>
        <w:rPr>
          <w:sz w:val="22"/>
          <w:szCs w:val="22"/>
          <w:lang w:val="hr-HR"/>
        </w:rPr>
        <w:t xml:space="preserve"> </w:t>
      </w:r>
      <w:r w:rsidR="001C55FB" w:rsidRPr="00EA5559">
        <w:rPr>
          <w:sz w:val="22"/>
          <w:szCs w:val="22"/>
          <w:lang w:val="hr-HR"/>
        </w:rPr>
        <w:t xml:space="preserve">Stečajnog zakona (NN 71/15, dalje u tekstu SZ) </w:t>
      </w:r>
      <w:r w:rsidR="00EA5559">
        <w:rPr>
          <w:sz w:val="22"/>
          <w:szCs w:val="22"/>
          <w:lang w:val="hr-HR"/>
        </w:rPr>
        <w:t>i</w:t>
      </w:r>
      <w:r w:rsidR="001C55FB" w:rsidRPr="00EA5559">
        <w:rPr>
          <w:sz w:val="22"/>
          <w:szCs w:val="22"/>
          <w:lang w:val="hr-HR"/>
        </w:rPr>
        <w:t xml:space="preserve"> </w:t>
      </w:r>
      <w:r w:rsidR="00EA5559" w:rsidRPr="00EA5559">
        <w:rPr>
          <w:sz w:val="22"/>
          <w:szCs w:val="22"/>
          <w:lang w:val="hr-HR"/>
        </w:rPr>
        <w:t xml:space="preserve">zaključku ovog suda posl. br. </w:t>
      </w:r>
      <w:r w:rsidR="00EA5559">
        <w:rPr>
          <w:sz w:val="22"/>
          <w:szCs w:val="22"/>
          <w:lang w:val="hr-HR"/>
        </w:rPr>
        <w:t xml:space="preserve">St.1170/2016-19 od 9. lipnja 2017. godine </w:t>
      </w:r>
      <w:r w:rsidR="00221821" w:rsidRPr="00C16CA1">
        <w:rPr>
          <w:sz w:val="22"/>
          <w:szCs w:val="22"/>
          <w:lang w:val="hr-HR"/>
        </w:rPr>
        <w:t xml:space="preserve">bez odlaganja, a najkasnije osam dana prije održavanja ispitnog ročišta na mail </w:t>
      </w:r>
      <w:hyperlink r:id="rId14" w:history="true">
        <w:r w:rsidR="00221821" w:rsidRPr="00C16CA1">
          <w:rPr>
            <w:rStyle w:val="Hiperveza"/>
            <w:sz w:val="22"/>
            <w:szCs w:val="22"/>
            <w:lang w:val="hr-HR"/>
          </w:rPr>
          <w:t>srdan.gavranic@tsdu.pravosudje.hr</w:t>
        </w:r>
      </w:hyperlink>
      <w:r w:rsidR="00221821" w:rsidRPr="00C16CA1">
        <w:rPr>
          <w:sz w:val="22"/>
          <w:szCs w:val="22"/>
          <w:lang w:val="hr-HR"/>
        </w:rPr>
        <w:t xml:space="preserve"> i poštom ovoj Stalnoj službi na adresu u Dubrovniku, Dr. Ante Starčevića 23</w:t>
      </w:r>
      <w:r w:rsidR="00221821">
        <w:rPr>
          <w:sz w:val="22"/>
          <w:szCs w:val="22"/>
          <w:lang w:val="hr-HR"/>
        </w:rPr>
        <w:t xml:space="preserve"> </w:t>
      </w:r>
      <w:r w:rsidR="00C16CA1">
        <w:rPr>
          <w:sz w:val="22"/>
          <w:szCs w:val="22"/>
          <w:lang w:val="hr-HR"/>
        </w:rPr>
        <w:t>dostaviti popis vjerovnika i pregled imovine i obveza</w:t>
      </w:r>
      <w:r w:rsidR="00C16CA1" w:rsidRPr="00C16CA1">
        <w:rPr>
          <w:sz w:val="22"/>
          <w:szCs w:val="22"/>
          <w:lang w:val="hr-HR"/>
        </w:rPr>
        <w:t>,</w:t>
      </w:r>
    </w:p>
    <w:p w:rsidRDefault="00221821" w:rsidP="002D35A8" w:rsidR="0022182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sve pod prijetnjom postupanja po čl. 90. SZ.</w:t>
      </w:r>
    </w:p>
    <w:p w:rsidRDefault="00591568" w:rsidP="002D35A8" w:rsidR="00591568" w:rsidRPr="00AE7DE9">
      <w:pPr>
        <w:jc w:val="both"/>
        <w:rPr>
          <w:sz w:val="16"/>
          <w:szCs w:val="16"/>
          <w:lang w:val="hr-HR"/>
        </w:rPr>
      </w:pPr>
      <w:r w:rsidRPr="00AE7DE9">
        <w:rPr>
          <w:sz w:val="16"/>
          <w:szCs w:val="16"/>
          <w:lang w:val="hr-HR"/>
        </w:rPr>
        <w:t xml:space="preserve"> </w:t>
      </w: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221821">
        <w:rPr>
          <w:sz w:val="22"/>
          <w:szCs w:val="22"/>
        </w:rPr>
        <w:t>6</w:t>
      </w:r>
      <w:r w:rsidR="00DA4D0C">
        <w:rPr>
          <w:sz w:val="22"/>
          <w:szCs w:val="22"/>
        </w:rPr>
        <w:t xml:space="preserve">. </w:t>
      </w:r>
      <w:r w:rsidR="00221821">
        <w:rPr>
          <w:sz w:val="22"/>
          <w:szCs w:val="22"/>
        </w:rPr>
        <w:t>rujna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D21196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DA4D0C">
        <w:rPr>
          <w:sz w:val="22"/>
          <w:szCs w:val="22"/>
          <w:lang w:val="hr-HR"/>
        </w:rPr>
        <w:t>0</w:t>
      </w:r>
      <w:r w:rsidR="00221821">
        <w:rPr>
          <w:sz w:val="22"/>
          <w:szCs w:val="22"/>
          <w:lang w:val="hr-HR"/>
        </w:rPr>
        <w:t>6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221821">
        <w:rPr>
          <w:sz w:val="22"/>
          <w:szCs w:val="22"/>
          <w:lang w:val="hr-HR"/>
        </w:rPr>
        <w:t>9</w:t>
      </w:r>
      <w:r w:rsidR="00845A3B" w:rsidRPr="00845A3B">
        <w:rPr>
          <w:sz w:val="22"/>
          <w:szCs w:val="22"/>
          <w:lang w:val="hr-HR"/>
        </w:rPr>
        <w:t>.201</w:t>
      </w:r>
      <w:r w:rsidR="00D21196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2182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5"/>
      <w:headerReference w:type="default" r:id="rId16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E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r w:rsidRPr="001E715B">
      <w:rPr>
        <w:b/>
      </w:rPr>
      <w:t xml:space="preserve">Posl. br.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110131"/>
    <w:rsid w:val="001104A0"/>
    <w:rsid w:val="00112B2B"/>
    <w:rsid w:val="001567C8"/>
    <w:rsid w:val="00164599"/>
    <w:rsid w:val="00171452"/>
    <w:rsid w:val="001C0F5E"/>
    <w:rsid w:val="001C55FB"/>
    <w:rsid w:val="001E715B"/>
    <w:rsid w:val="00221821"/>
    <w:rsid w:val="00223D13"/>
    <w:rsid w:val="00246CEE"/>
    <w:rsid w:val="002A13D4"/>
    <w:rsid w:val="002B41F7"/>
    <w:rsid w:val="002D35A8"/>
    <w:rsid w:val="002D4A85"/>
    <w:rsid w:val="002F2C1F"/>
    <w:rsid w:val="00312A40"/>
    <w:rsid w:val="00327F7E"/>
    <w:rsid w:val="00370323"/>
    <w:rsid w:val="00394953"/>
    <w:rsid w:val="003B1E1C"/>
    <w:rsid w:val="003C4644"/>
    <w:rsid w:val="00401C54"/>
    <w:rsid w:val="00401D3F"/>
    <w:rsid w:val="00415EFF"/>
    <w:rsid w:val="00423D45"/>
    <w:rsid w:val="00473DB5"/>
    <w:rsid w:val="00487ED9"/>
    <w:rsid w:val="004A5BD0"/>
    <w:rsid w:val="004B21E8"/>
    <w:rsid w:val="004C72D6"/>
    <w:rsid w:val="004D568E"/>
    <w:rsid w:val="0054095D"/>
    <w:rsid w:val="00553EA5"/>
    <w:rsid w:val="00575790"/>
    <w:rsid w:val="00580084"/>
    <w:rsid w:val="00591568"/>
    <w:rsid w:val="005A67A7"/>
    <w:rsid w:val="005C3F89"/>
    <w:rsid w:val="00636A71"/>
    <w:rsid w:val="006A7EEF"/>
    <w:rsid w:val="006B57AB"/>
    <w:rsid w:val="006C61A8"/>
    <w:rsid w:val="006F47DD"/>
    <w:rsid w:val="00700540"/>
    <w:rsid w:val="0071205D"/>
    <w:rsid w:val="0077651B"/>
    <w:rsid w:val="00796BB9"/>
    <w:rsid w:val="007D6CF5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A6998"/>
    <w:rsid w:val="00AE6CFA"/>
    <w:rsid w:val="00AE7DE9"/>
    <w:rsid w:val="00B078B7"/>
    <w:rsid w:val="00B26055"/>
    <w:rsid w:val="00B35035"/>
    <w:rsid w:val="00BC7644"/>
    <w:rsid w:val="00C07ECE"/>
    <w:rsid w:val="00C16CA1"/>
    <w:rsid w:val="00C2454A"/>
    <w:rsid w:val="00C351F0"/>
    <w:rsid w:val="00C44BF4"/>
    <w:rsid w:val="00C51C62"/>
    <w:rsid w:val="00C77F97"/>
    <w:rsid w:val="00CB0708"/>
    <w:rsid w:val="00CE47F6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E5090B"/>
    <w:rsid w:val="00E56C62"/>
    <w:rsid w:val="00E9015D"/>
    <w:rsid w:val="00EA5559"/>
    <w:rsid w:val="00EB0943"/>
    <w:rsid w:val="00EF7613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5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E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E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E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E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5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E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E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E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E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rdan.gavranic@tsdu.pravosudje.h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rdan.gavranic@tsdu.pravosudje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hyperlink" Target="mailto:srdan.gavranic@tsdu.pravosudj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St-1170/2016-24</izvorni_sadrzaj>
    <derivirana_varijabla naziv="DomainObject.Oznaka_1">St-1170/2016-24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St-1170/2016-24</izvorni_sadrzaj>
    <derivirana_varijabla naziv="DomainObject.PoslovniBrojDokumenta_1">St-1170/2016-24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460</properties:Words>
  <properties:Characters>2468</properties:Characters>
  <properties:Lines>61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2017-09-06T06:39:00Z</dcterms:created>
  <dc:creator>Ante Kačić</dc:creator>
  <cp:lastModifiedBy>Srđan Gavranić</cp:lastModifiedBy>
  <cp:lastPrinted>2017-09-06T06:40:00Z</cp:lastPrinted>
  <dcterms:modified xmlns:xsi="http://www.w3.org/2001/XMLSchema-instance" xsi:type="dcterms:W3CDTF">2017-09-06T06:57:00Z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