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3c85" w14:paraId="70b3c85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5F523B">
        <w:rPr>
          <w:rFonts w:cs="Times New Roman" w:eastAsia="Times New Roman"/>
          <w:szCs w:val="20"/>
          <w:lang w:eastAsia="hr-HR"/>
        </w:rPr>
        <w:t>2</w:t>
      </w:r>
      <w:r w:rsidR="00A819E1">
        <w:rPr>
          <w:rFonts w:cs="Times New Roman" w:eastAsia="Times New Roman"/>
          <w:szCs w:val="20"/>
          <w:lang w:eastAsia="hr-HR"/>
        </w:rPr>
        <w:t>22</w:t>
      </w:r>
      <w:r w:rsidR="005F523B">
        <w:rPr>
          <w:rFonts w:cs="Times New Roman" w:eastAsia="Times New Roman"/>
          <w:szCs w:val="20"/>
          <w:lang w:eastAsia="hr-HR"/>
        </w:rPr>
        <w:t>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A819E1">
        <w:rPr>
          <w:rFonts w:cs="Times New Roman" w:eastAsia="Times New Roman"/>
          <w:szCs w:val="24"/>
          <w:lang w:eastAsia="hr-HR"/>
        </w:rPr>
        <w:t>PARADA d.o.o., Zagreb, Bogovićeva 2, MBS:080460741, OIB:80652676184</w:t>
      </w:r>
      <w:r w:rsidR="00A25070">
        <w:rPr>
          <w:rFonts w:cs="Times New Roman" w:eastAsia="Times New Roman"/>
          <w:szCs w:val="24"/>
          <w:lang w:eastAsia="hr-HR"/>
        </w:rPr>
        <w:t>,</w:t>
      </w:r>
      <w:r w:rsidR="00AF01D5">
        <w:rPr>
          <w:rFonts w:cs="Times New Roman" w:eastAsia="Times New Roman"/>
          <w:szCs w:val="24"/>
          <w:lang w:eastAsia="hr-HR"/>
        </w:rPr>
        <w:t xml:space="preserve"> 17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A819E1" w:rsidRPr="00A819E1">
        <w:t>PARADA d.o.o., Zagreb, Bogovićeva 2, MBS:080460741, OIB:80652676184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A201F0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A819E1" w:rsidRPr="00A819E1">
        <w:rPr>
          <w:rFonts w:cs="Times New Roman" w:eastAsia="Times New Roman"/>
          <w:szCs w:val="24"/>
          <w:lang w:eastAsia="hr-HR" w:val="en-GB"/>
        </w:rPr>
        <w:t>PARADA d.o.o., Zagreb, Bogovićeva 2, MBS:080460741, OIB:80652676184</w:t>
      </w:r>
      <w:r w:rsidR="00A201F0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F01D5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236C5"/>
    <w:rsid w:val="000F20FD"/>
    <w:rsid w:val="00107809"/>
    <w:rsid w:val="00121F78"/>
    <w:rsid w:val="001F6477"/>
    <w:rsid w:val="00235F9A"/>
    <w:rsid w:val="00365F43"/>
    <w:rsid w:val="004046C1"/>
    <w:rsid w:val="0042350A"/>
    <w:rsid w:val="00453FC0"/>
    <w:rsid w:val="00555972"/>
    <w:rsid w:val="005F3B1D"/>
    <w:rsid w:val="005F523B"/>
    <w:rsid w:val="005F794C"/>
    <w:rsid w:val="006C40E9"/>
    <w:rsid w:val="0073085E"/>
    <w:rsid w:val="007B44C1"/>
    <w:rsid w:val="007F71FE"/>
    <w:rsid w:val="008C6437"/>
    <w:rsid w:val="008F0DC4"/>
    <w:rsid w:val="00A201F0"/>
    <w:rsid w:val="00A25070"/>
    <w:rsid w:val="00A33A8E"/>
    <w:rsid w:val="00A819E1"/>
    <w:rsid w:val="00AF01D5"/>
    <w:rsid w:val="00B94E71"/>
    <w:rsid w:val="00CD264A"/>
    <w:rsid w:val="00CE5D7E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3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FC0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3FC0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3FC0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3FC0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3F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FC0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3FC0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3FC0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3FC0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2225</izvorni_sadrzaj>
    <derivirana_varijabla naziv="DomainObject.Predmet.Broj_1">2225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St-2225/2015</izvorni_sadrzaj>
    <derivirana_varijabla naziv="DomainObject.Predmet.OznakaBroj_1">St-2225/2015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PARADA d.o.o.</izvorni_sadrzaj>
    <derivirana_varijabla naziv="DomainObject.Predmet.ProtustrankaFormated_1">  PARADA d.o.o.</derivirana_varijabla>
  </DomainObject.Predmet.ProtustrankaFormated>
  <DomainObject.Predmet.ProtustrankaFormatedOIB>
    <izvorni_sadrzaj>  PARADA d.o.o., OIB 80652676184</izvorni_sadrzaj>
    <derivirana_varijabla naziv="DomainObject.Predmet.ProtustrankaFormatedOIB_1">  PARADA d.o.o., OIB 80652676184</derivirana_varijabla>
  </DomainObject.Predmet.ProtustrankaFormatedOIB>
  <DomainObject.Predmet.ProtustrankaFormatedWithAdress>
    <izvorni_sadrzaj> PARADA d.o.o., Bogovićeva 2, 10000 Zagreb</izvorni_sadrzaj>
    <derivirana_varijabla naziv="DomainObject.Predmet.ProtustrankaFormatedWithAdress_1"> PARADA d.o.o., Bogovićeva 2, 10000 Zagreb</derivirana_varijabla>
  </DomainObject.Predmet.ProtustrankaFormatedWithAdress>
  <DomainObject.Predmet.ProtustrankaFormatedWithAdressOIB>
    <izvorni_sadrzaj> PARADA d.o.o., OIB 80652676184, Bogovićeva 2, 10000 Zagreb</izvorni_sadrzaj>
    <derivirana_varijabla naziv="DomainObject.Predmet.ProtustrankaFormatedWithAdressOIB_1"> PARADA d.o.o., OIB 80652676184, Bogovićeva 2, 10000 Zagreb</derivirana_varijabla>
  </DomainObject.Predmet.ProtustrankaFormatedWithAdressOIB>
  <DomainObject.Predmet.ProtustrankaWithAdress>
    <izvorni_sadrzaj>PARADA d.o.o. Bogovićeva 2, 10000 Zagreb</izvorni_sadrzaj>
    <derivirana_varijabla naziv="DomainObject.Predmet.ProtustrankaWithAdress_1">PARADA d.o.o. Bogovićeva 2, 10000 Zagreb</derivirana_varijabla>
  </DomainObject.Predmet.ProtustrankaWithAdress>
  <DomainObject.Predmet.ProtustrankaWithAdressOIB>
    <izvorni_sadrzaj>PARADA d.o.o., OIB 80652676184, Bogovićeva 2, 10000 Zagreb</izvorni_sadrzaj>
    <derivirana_varijabla naziv="DomainObject.Predmet.ProtustrankaWithAdressOIB_1">PARADA d.o.o., OIB 80652676184, Bogovićeva 2, 10000 Zagreb</derivirana_varijabla>
  </DomainObject.Predmet.ProtustrankaWithAdressOIB>
  <DomainObject.Predmet.ProtustrankaNazivFormated>
    <izvorni_sadrzaj>PARADA d.o.o.</izvorni_sadrzaj>
    <derivirana_varijabla naziv="DomainObject.Predmet.ProtustrankaNazivFormated_1">PARADA d.o.o.</derivirana_varijabla>
  </DomainObject.Predmet.ProtustrankaNazivFormated>
  <DomainObject.Predmet.ProtustrankaNazivFormatedOIB>
    <izvorni_sadrzaj>PARADA d.o.o., OIB 80652676184</izvorni_sadrzaj>
    <derivirana_varijabla naziv="DomainObject.Predmet.ProtustrankaNazivFormatedOIB_1">PARADA d.o.o., OIB 80652676184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PARADA d.o.o.</item>
    </izvorni_sadrzaj>
    <derivirana_varijabla naziv="DomainObject.Predmet.ProtuStrankaListFormated_1">
      <item>PARADA d.o.o.</item>
    </derivirana_varijabla>
  </DomainObject.Predmet.ProtuStrankaListFormated>
  <DomainObject.Predmet.ProtuStrankaListFormatedOIB>
    <izvorni_sadrzaj>
      <item>PARADA d.o.o., OIB 80652676184</item>
    </izvorni_sadrzaj>
    <derivirana_varijabla naziv="DomainObject.Predmet.ProtuStrankaListFormatedOIB_1">
      <item>PARADA d.o.o., OIB 80652676184</item>
    </derivirana_varijabla>
  </DomainObject.Predmet.ProtuStrankaListFormatedOIB>
  <DomainObject.Predmet.ProtuStrankaListFormatedWithAdress>
    <izvorni_sadrzaj>
      <item>PARADA d.o.o., Bogovićeva 2, 10000 Zagreb</item>
    </izvorni_sadrzaj>
    <derivirana_varijabla naziv="DomainObject.Predmet.ProtuStrankaListFormatedWithAdress_1">
      <item>PARADA d.o.o., Bogovićeva 2, 10000 Zagreb</item>
    </derivirana_varijabla>
  </DomainObject.Predmet.ProtuStrankaListFormatedWithAdress>
  <DomainObject.Predmet.ProtuStrankaListFormatedWithAdressOIB>
    <izvorni_sadrzaj>
      <item>PARADA d.o.o., OIB 80652676184, Bogovićeva 2, 10000 Zagreb</item>
    </izvorni_sadrzaj>
    <derivirana_varijabla naziv="DomainObject.Predmet.ProtuStrankaListFormatedWithAdressOIB_1">
      <item>PARADA d.o.o., OIB 80652676184, Bogovićeva 2, 10000 Zagreb</item>
    </derivirana_varijabla>
  </DomainObject.Predmet.ProtuStrankaListFormatedWithAdressOIB>
  <DomainObject.Predmet.ProtuStrankaListNazivFormated>
    <izvorni_sadrzaj>
      <item>PARADA d.o.o.</item>
    </izvorni_sadrzaj>
    <derivirana_varijabla naziv="DomainObject.Predmet.ProtuStrankaListNazivFormated_1">
      <item>PARADA d.o.o.</item>
    </derivirana_varijabla>
  </DomainObject.Predmet.ProtuStrankaListNazivFormated>
  <DomainObject.Predmet.ProtuStrankaListNazivFormatedOIB>
    <izvorni_sadrzaj>
      <item>PARADA d.o.o., OIB 80652676184</item>
    </izvorni_sadrzaj>
    <derivirana_varijabla naziv="DomainObject.Predmet.ProtuStrankaListNazivFormatedOIB_1">
      <item>PARADA d.o.o., OIB 80652676184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PARADA d.o.o.</izvorni_sadrzaj>
    <derivirana_varijabla naziv="DomainObject.Predmet.ProtustrankaIDrugi_1">PARADA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PARADA d.o.o., OIB 80652676184, Bogovićeva 2, 10000 Zagreb</izvorni_sadrzaj>
    <derivirana_varijabla naziv="DomainObject.Predmet.ProtustrankaIDrugiAdressOIB_1">PARADA d.o.o., OIB 80652676184, Bogovićeva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PARADA d.o.o.</item>
    </izvorni_sadrzaj>
    <derivirana_varijabla naziv="DomainObject.Predmet.SudioniciListNaziv_1">
      <item>FINA Regionalni centar Zagreb</item>
      <item>PARADA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PARADA d.o.o., OIB 80652676184, Bogovićeva 2,10000 Zagreb</item>
    </izvorni_sadrzaj>
    <derivirana_varijabla naziv="DomainObject.Predmet.SudioniciListAdressOIB_1">
      <item>FINA Regionalni centar Zagreb, OIB 85821130368, Trg svibanjskih žrtava 1995. 1,10000 Zagreb</item>
      <item>PARADA d.o.o., OIB 80652676184, Bogovićeva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80652676184</item>
    </izvorni_sadrzaj>
    <derivirana_varijabla naziv="DomainObject.Predmet.SudioniciListNazivOIB_1">
      <item>, OIB 85821130368</item>
      <item>, OIB 80652676184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1782</properties:Characters>
  <properties:Lines>43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2015-11-17T10:52:00Z</dcterms:created>
  <dc:creator>Mario Žišković</dc:creator>
  <cp:lastModifiedBy>Marijan Marković</cp:lastModifiedBy>
  <cp:lastPrinted>2015-11-17T10:52:00Z</cp:lastPrinted>
  <dcterms:modified xmlns:xsi="http://www.w3.org/2001/XMLSchema-instance" xsi:type="dcterms:W3CDTF">2015-11-17T10:52:00Z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