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7edf" w14:paraId="2257edf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524BE2">
        <w:t>1648</w:t>
      </w:r>
      <w:r w:rsidR="00DA67B9">
        <w:t>/16</w:t>
      </w:r>
      <w:r w:rsidR="00F47397">
        <w:t>-19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DA67B9" w:rsidP="00DA67B9" w:rsidR="000B22E7" w:rsidRPr="003A50F5">
      <w:pPr>
        <w:jc w:val="both"/>
      </w:pPr>
      <w:r>
        <w:tab/>
      </w:r>
      <w:r w:rsidR="00524BE2" w:rsidRPr="00524BE2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SVELINK j.d.o.o., OIB 59926072186,</w:t>
      </w:r>
      <w:r w:rsidR="00524BE2">
        <w:t xml:space="preserve"> Zagreb, Fakultetsko dobro 8, 17</w:t>
      </w:r>
      <w:r w:rsidR="00524BE2" w:rsidRPr="00524BE2">
        <w:t>. s</w:t>
      </w:r>
      <w:r w:rsidR="00524BE2">
        <w:t>iječnja</w:t>
      </w:r>
      <w:r w:rsidR="00524BE2" w:rsidRPr="00524BE2">
        <w:t xml:space="preserve"> 201</w:t>
      </w:r>
      <w:r w:rsidR="00D91DED">
        <w:t>7</w:t>
      </w:r>
      <w:r w:rsidR="00524BE2" w:rsidRPr="00524BE2">
        <w:t>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postupaka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BE62D7">
        <w:t xml:space="preserve"> </w:t>
      </w:r>
      <w:r w:rsidR="00524BE2" w:rsidRPr="00524BE2">
        <w:t>SVELINK j.d.o.o., OIB 59926072186,</w:t>
      </w:r>
      <w:r w:rsidR="00524BE2">
        <w:t xml:space="preserve"> Zagreb, Fakultetsko dobro 8</w:t>
      </w:r>
      <w:r w:rsidR="00BE62D7" w:rsidRPr="00BE62D7">
        <w:t xml:space="preserve">, </w:t>
      </w:r>
      <w:r w:rsidR="00704DD0" w:rsidRPr="003A50F5">
        <w:rPr>
          <w:lang w:val="pt-BR"/>
        </w:rPr>
        <w:t>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F47397">
        <w:rPr>
          <w:lang w:val="pt-BR"/>
        </w:rPr>
        <w:t>32</w:t>
      </w:r>
      <w:r w:rsidR="00134F3A" w:rsidRPr="003A50F5">
        <w:t>.</w:t>
      </w:r>
      <w:r w:rsidR="00BE62D7">
        <w:t>00</w:t>
      </w:r>
      <w:r w:rsidR="00063B13">
        <w:t>0</w:t>
      </w:r>
      <w:r w:rsidR="00134F3A" w:rsidRPr="003A50F5">
        <w:t xml:space="preserve">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0C09BC">
        <w:t>1648</w:t>
      </w:r>
      <w:r w:rsidR="00535D8E" w:rsidRPr="003A50F5">
        <w:t>-</w:t>
      </w:r>
      <w:r w:rsidR="000C1F96" w:rsidRPr="003A50F5">
        <w:t>1</w:t>
      </w:r>
      <w:r w:rsidR="00DA67B9">
        <w:t>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postupaka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0C09BC" w:rsidRPr="000C09BC">
        <w:t>SVELINK j.d.o.o., OIB 59926072186, Zagreb, Fakultetsko dobro 8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C09BC" w:rsidP="00077295" w:rsidR="00077295" w:rsidRPr="003A50F5">
      <w:pPr>
        <w:ind w:firstLine="709"/>
        <w:jc w:val="both"/>
        <w:rPr>
          <w:lang w:val="en-GB"/>
        </w:rPr>
      </w:pPr>
      <w:r w:rsidRPr="000C09BC">
        <w:t xml:space="preserve">Financijska agencija, kao predlagatelj, navela je u prijedlogu za otvaranje stečajnog postupka kako dužnik na dan 17. veljače 2016. u Očevidniku redoslijeda osnova za plaćanje ima evidentirane neizvršene osnove za plaćanje u neprekinutom razdoblju od 120 dana, u ukupnom iznosu od 111.879,17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3A50F5" w:rsidR="00057BF6">
      <w:pPr>
        <w:pStyle w:val="Tijeloteksta"/>
        <w:ind w:firstLine="708"/>
      </w:pPr>
      <w:r w:rsidRPr="003A50F5">
        <w:lastRenderedPageBreak/>
        <w:t xml:space="preserve">Sud je rješenjem od </w:t>
      </w:r>
      <w:r w:rsidR="002D4095">
        <w:t>1</w:t>
      </w:r>
      <w:r w:rsidR="004C14CD" w:rsidRPr="003A50F5">
        <w:t xml:space="preserve">3. </w:t>
      </w:r>
      <w:r w:rsidR="002D4095">
        <w:t xml:space="preserve">srpnja </w:t>
      </w:r>
      <w:r w:rsidR="003D0115" w:rsidRPr="003A50F5">
        <w:t>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BE62D7">
        <w:t>17</w:t>
      </w:r>
      <w:r w:rsidR="00057BF6" w:rsidRPr="003A50F5">
        <w:t xml:space="preserve">. </w:t>
      </w:r>
      <w:r w:rsidR="00BE62D7">
        <w:t>siječnja 2017</w:t>
      </w:r>
      <w:r w:rsidR="00901CFD" w:rsidRPr="003A50F5">
        <w:t xml:space="preserve">. održano je ročište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F66C66">
        <w:t>.</w:t>
      </w:r>
      <w:r w:rsidR="00057BF6" w:rsidRPr="003A50F5">
        <w:t xml:space="preserve"> Privremeni stečajni upravitelj je naveo da je u odnosu na dužnika ostvaren stečajni razlog nesposobnost za plaćanje</w:t>
      </w:r>
      <w:r w:rsidR="002D4095">
        <w:t xml:space="preserve"> i prezaduženost</w:t>
      </w:r>
      <w:r w:rsidR="00057BF6" w:rsidRPr="003A50F5">
        <w:t>,</w:t>
      </w:r>
      <w:r w:rsidR="00BE62D7">
        <w:t xml:space="preserve"> da ne postoje izgledi za nastavak poslovanja dužnika, zatim</w:t>
      </w:r>
      <w:r w:rsidR="00057BF6" w:rsidRPr="003A50F5">
        <w:t xml:space="preserve"> da dužnik nema imovinu dostatnu za namirenje troškova stečajnog postupka te je predložio dužnikove vjerovnik</w:t>
      </w:r>
      <w:r w:rsidR="000C09BC">
        <w:t>e</w:t>
      </w:r>
      <w:r w:rsidR="00057BF6" w:rsidRPr="003A50F5">
        <w:t xml:space="preserve"> pozvati da predujme iznos za pokriće troškova prethodnog i stečajnog postupka pa ako nitko od vjerovnika ne predujmi taj iznos, istovremeno otvoriti i zaključiti stečaj. Privremeni stečajni upravitelj je u pisanom izvješću naveo da troškovi stečajnog postupka za 6 mjeseci iznose </w:t>
      </w:r>
      <w:r w:rsidR="000C09BC">
        <w:t>32</w:t>
      </w:r>
      <w:r w:rsidR="00524BE2" w:rsidRPr="00524BE2">
        <w:t>.000,00 kn i to za: nagradu stečajnom upravitelju 20.000,00 kn u bruto iznosu, usluge knjigovodstvenog servisa u iznosu od 5.000,00 kn,</w:t>
      </w:r>
      <w:r w:rsidR="004A60AC">
        <w:t xml:space="preserve"> izdatke stečajnog upravitelja </w:t>
      </w:r>
      <w:r w:rsidR="00524BE2" w:rsidRPr="00524BE2">
        <w:t>(poštarina, državni biljezi, ko</w:t>
      </w:r>
      <w:r w:rsidR="000C09BC">
        <w:t>piranje, prijevoz) u iznosu od 2</w:t>
      </w:r>
      <w:r w:rsidR="00524BE2" w:rsidRPr="00524BE2">
        <w:t>.000,00 kn</w:t>
      </w:r>
      <w:r w:rsidR="000C09BC">
        <w:t>, pregled i arhiviranje dokumentacije u iznosu od 2.000,00 kn te osiguranje</w:t>
      </w:r>
      <w:r w:rsidR="00524BE2" w:rsidRPr="00524BE2">
        <w:t xml:space="preserve"> stečajnog upravitelja u iznosu od </w:t>
      </w:r>
      <w:r w:rsidR="000C09BC">
        <w:t>3.000</w:t>
      </w:r>
      <w:r w:rsidR="00524BE2" w:rsidRPr="00524BE2">
        <w:t>,00 kn</w:t>
      </w:r>
      <w:r w:rsidR="000C09BC">
        <w:t>.</w:t>
      </w:r>
      <w:r w:rsidR="00524BE2" w:rsidRPr="00524BE2">
        <w:t xml:space="preserve"> </w:t>
      </w:r>
    </w:p>
    <w:p w:rsidRDefault="00057BF6" w:rsidP="00057BF6" w:rsidR="00057BF6">
      <w:pPr>
        <w:pStyle w:val="Tijeloteksta"/>
        <w:ind w:firstLine="708"/>
      </w:pPr>
      <w:r w:rsidRPr="003A50F5">
        <w:t xml:space="preserve">Uvidom u </w:t>
      </w:r>
      <w:r w:rsidR="003A50F5" w:rsidRPr="003A50F5">
        <w:t>dopis</w:t>
      </w:r>
      <w:r w:rsidRPr="003A50F5">
        <w:t xml:space="preserve"> FINE od </w:t>
      </w:r>
      <w:r w:rsidR="000C09BC">
        <w:t>25</w:t>
      </w:r>
      <w:r w:rsidR="003A50F5" w:rsidRPr="003A50F5">
        <w:t xml:space="preserve">. </w:t>
      </w:r>
      <w:r w:rsidR="00C35782">
        <w:t>prosinca</w:t>
      </w:r>
      <w:r w:rsidR="003A50F5" w:rsidRPr="003A50F5">
        <w:t xml:space="preserve"> 2016. (list </w:t>
      </w:r>
      <w:r w:rsidR="000C09BC">
        <w:t>29</w:t>
      </w:r>
      <w:r w:rsidRPr="003A50F5">
        <w:t xml:space="preserve"> spisa) sud je utvrdio da </w:t>
      </w:r>
      <w:r w:rsidR="0092492D">
        <w:t xml:space="preserve">je dužnik na dan </w:t>
      </w:r>
      <w:r w:rsidR="000C09BC">
        <w:t>17</w:t>
      </w:r>
      <w:r w:rsidR="0092492D">
        <w:t xml:space="preserve">. </w:t>
      </w:r>
      <w:r w:rsidR="00C35782">
        <w:t>veljače 2016</w:t>
      </w:r>
      <w:r w:rsidR="0092492D">
        <w:t xml:space="preserve">. u Očevidniku redoslijeda osnova za plaćanje imao neizvršene osnove u neprekinutom razdoblju od 120 dana u ukupnom iznosu od </w:t>
      </w:r>
      <w:r w:rsidR="000C09BC">
        <w:t>111.879,17</w:t>
      </w:r>
      <w:r w:rsidR="0092492D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stečajnoga postupka predujmiti troškov</w:t>
      </w:r>
      <w:r w:rsidR="00C35782">
        <w:t>e prethodnog i otvorenog</w:t>
      </w:r>
      <w:r w:rsidRPr="003A50F5">
        <w:t xml:space="preserve"> stečajnog postupka u ukupnom iznosu </w:t>
      </w:r>
      <w:r w:rsidR="000C09BC">
        <w:t>32</w:t>
      </w:r>
      <w:r w:rsidR="003A50F5" w:rsidRPr="003A50F5">
        <w:t>.</w:t>
      </w:r>
      <w:r w:rsidR="008D61B8">
        <w:t>00</w:t>
      </w:r>
      <w:r w:rsidR="00B87516">
        <w:t>0</w:t>
      </w:r>
      <w:r w:rsidR="003A50F5" w:rsidRPr="003A50F5">
        <w:t>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0C09BC" w:rsidRPr="000C09BC">
        <w:t>SVELINK j.d.o.o., OIB 59926072186, Zagreb, Fakultetsko dobro 8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8D61B8">
        <w:t>17</w:t>
      </w:r>
      <w:r w:rsidR="003A50F5" w:rsidRPr="003A50F5">
        <w:t xml:space="preserve">. </w:t>
      </w:r>
      <w:r w:rsidR="008D61B8">
        <w:t>siječnja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F6727C">
        <w:t>,v.r.</w:t>
      </w: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0D1AD2" w:rsidP="00065B42" w:rsidR="000D1AD2" w:rsidRPr="003A50F5"/>
    <w:p w:rsidRDefault="00F6727C" w:rsidP="002B3342" w:rsidR="00F6727C" w:rsidRPr="00694D64">
      <w:r w:rsidRPr="00694D64">
        <w:t>Za točnost otpravka-ovlašteni službenik:</w:t>
      </w:r>
    </w:p>
    <w:p w:rsidRDefault="00F6727C" w:rsidP="002B3342" w:rsidR="00F6727C" w:rsidRPr="00694D64">
      <w:r w:rsidRPr="00694D64">
        <w:t>Karmela Dolenc</w:t>
      </w:r>
    </w:p>
    <w:p w:rsidRDefault="00F6727C" w:rsidP="002B3342" w:rsidR="00F6727C">
      <w:pPr>
        <w:pStyle w:val="Bezproreda"/>
      </w:pPr>
    </w:p>
    <w:p w:rsidRDefault="00B87516" w:rsidP="00F6727C" w:rsidR="00B87516"/>
    <w:sectPr w:rsidSect="00B87516" w:rsidR="00B87516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D91DED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0C09BC">
      <w:rPr>
        <w:sz w:val="24"/>
        <w:szCs w:val="24"/>
      </w:rPr>
      <w:t>1648</w:t>
    </w:r>
    <w:r w:rsidR="002D4095">
      <w:rPr>
        <w:sz w:val="24"/>
        <w:szCs w:val="24"/>
      </w:rPr>
      <w:t>/16</w:t>
    </w:r>
    <w:r w:rsidR="00F6727C">
      <w:rPr>
        <w:sz w:val="24"/>
        <w:szCs w:val="24"/>
      </w:rPr>
      <w:t>-19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B22E7"/>
    <w:rsid w:val="000B5C4E"/>
    <w:rsid w:val="000C09BC"/>
    <w:rsid w:val="000C1F96"/>
    <w:rsid w:val="000D1AD2"/>
    <w:rsid w:val="000E335E"/>
    <w:rsid w:val="001013EE"/>
    <w:rsid w:val="00134F3A"/>
    <w:rsid w:val="001559F6"/>
    <w:rsid w:val="001823FF"/>
    <w:rsid w:val="001861A1"/>
    <w:rsid w:val="00187E57"/>
    <w:rsid w:val="001A762F"/>
    <w:rsid w:val="0021298E"/>
    <w:rsid w:val="00260C00"/>
    <w:rsid w:val="002817DE"/>
    <w:rsid w:val="002C3072"/>
    <w:rsid w:val="002D4095"/>
    <w:rsid w:val="002D5087"/>
    <w:rsid w:val="002D60CE"/>
    <w:rsid w:val="0031111F"/>
    <w:rsid w:val="00341F35"/>
    <w:rsid w:val="003A50F5"/>
    <w:rsid w:val="003D0115"/>
    <w:rsid w:val="003F3702"/>
    <w:rsid w:val="00412D47"/>
    <w:rsid w:val="0046518B"/>
    <w:rsid w:val="004A60AC"/>
    <w:rsid w:val="004C14CD"/>
    <w:rsid w:val="004C428C"/>
    <w:rsid w:val="00501EBB"/>
    <w:rsid w:val="00524BE2"/>
    <w:rsid w:val="00535D8E"/>
    <w:rsid w:val="005543BD"/>
    <w:rsid w:val="0059075B"/>
    <w:rsid w:val="00591F57"/>
    <w:rsid w:val="005C6039"/>
    <w:rsid w:val="006376B4"/>
    <w:rsid w:val="00662884"/>
    <w:rsid w:val="006B293D"/>
    <w:rsid w:val="00704DD0"/>
    <w:rsid w:val="007150E9"/>
    <w:rsid w:val="00754CF2"/>
    <w:rsid w:val="007B068E"/>
    <w:rsid w:val="007E6A6F"/>
    <w:rsid w:val="007F0AD5"/>
    <w:rsid w:val="008003BD"/>
    <w:rsid w:val="00846A5C"/>
    <w:rsid w:val="008B2D26"/>
    <w:rsid w:val="008B669A"/>
    <w:rsid w:val="008D61B8"/>
    <w:rsid w:val="00901CFD"/>
    <w:rsid w:val="0092492D"/>
    <w:rsid w:val="00947BCF"/>
    <w:rsid w:val="00973C2C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B62E90"/>
    <w:rsid w:val="00B77E6C"/>
    <w:rsid w:val="00B87516"/>
    <w:rsid w:val="00B9015B"/>
    <w:rsid w:val="00BC67EF"/>
    <w:rsid w:val="00BE5577"/>
    <w:rsid w:val="00BE62D7"/>
    <w:rsid w:val="00BF01D0"/>
    <w:rsid w:val="00BF0DDB"/>
    <w:rsid w:val="00C0143E"/>
    <w:rsid w:val="00C162AA"/>
    <w:rsid w:val="00C23ADD"/>
    <w:rsid w:val="00C35782"/>
    <w:rsid w:val="00C40A44"/>
    <w:rsid w:val="00C90682"/>
    <w:rsid w:val="00CC0B95"/>
    <w:rsid w:val="00D229E0"/>
    <w:rsid w:val="00D24310"/>
    <w:rsid w:val="00D2657D"/>
    <w:rsid w:val="00D677F7"/>
    <w:rsid w:val="00D803A5"/>
    <w:rsid w:val="00D91DED"/>
    <w:rsid w:val="00DA67B9"/>
    <w:rsid w:val="00DE0F86"/>
    <w:rsid w:val="00E0682D"/>
    <w:rsid w:val="00E24B5E"/>
    <w:rsid w:val="00E76671"/>
    <w:rsid w:val="00EF3D26"/>
    <w:rsid w:val="00F324F6"/>
    <w:rsid w:val="00F47397"/>
    <w:rsid w:val="00F66C66"/>
    <w:rsid w:val="00F6727C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7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2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27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2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2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727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St-1648/2016-19</izvorni_sadrzaj>
    <derivirana_varijabla naziv="DomainObject.Oznaka_1">St-1648/2016-19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St-1648/2016</izvorni_sadrzaj>
    <derivirana_varijabla naziv="DomainObject.Predmet.OznakaBroj_1">St-1648/2016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SVELINK j.d.o.o. zastupanog po punomoćniku SVEN LINK</izvorni_sadrzaj>
    <derivirana_varijabla naziv="DomainObject.Predmet.ProtustrankaFormated_1">  SVELINK j.d.o.o. zastupanog po punomoćniku SVEN LINK</derivirana_varijabla>
  </DomainObject.Predmet.ProtustrankaFormated>
  <DomainObject.Predmet.ProtustrankaFormatedOIB>
    <izvorni_sadrzaj>  SVELINK j.d.o.o., OIB 59926072186 zastupanog po punomoćniku SVEN LINK</izvorni_sadrzaj>
    <derivirana_varijabla naziv="DomainObject.Predmet.ProtustrankaFormatedOIB_1">  SVELINK j.d.o.o., OIB 59926072186 zastupanog po punomoćniku SVEN LINK</derivirana_varijabla>
  </DomainObject.Predmet.ProtustrankaFormatedOIB>
  <DomainObject.Predmet.ProtustrankaFormatedWithAdress>
    <izvorni_sadrzaj> SVELINK j.d.o.o., Fakultetsko dobro 8, 10000 Zagreb zastupanog po punomoćniku SVEN LINK</izvorni_sadrzaj>
    <derivirana_varijabla naziv="DomainObject.Predmet.ProtustrankaFormatedWithAdress_1"> SVELINK j.d.o.o., Fakultetsko dobro 8, 10000 Zagreb zastupanog po punomoćniku SVEN LINK</derivirana_varijabla>
  </DomainObject.Predmet.ProtustrankaFormatedWithAdress>
  <DomainObject.Predmet.ProtustrankaFormatedWithAdressOIB>
    <izvorni_sadrzaj> SVELINK j.d.o.o., OIB 59926072186, Fakultetsko dobro 8, 10000 Zagreb zastupanog po punomoćniku SVEN LINK</izvorni_sadrzaj>
    <derivirana_varijabla naziv="DomainObject.Predmet.ProtustrankaFormatedWithAdressOIB_1"> SVELINK j.d.o.o., OIB 59926072186, Fakultetsko dobro 8, 10000 Zagreb zastupanog po punomoćniku SVEN LINK</derivirana_varijabla>
  </DomainObject.Predmet.ProtustrankaFormatedWithAdressOIB>
  <DomainObject.Predmet.ProtustrankaWithAdress>
    <izvorni_sadrzaj>SVELINK j.d.o.o. Fakultetsko dobro 8, 10000 Zagreb</izvorni_sadrzaj>
    <derivirana_varijabla naziv="DomainObject.Predmet.ProtustrankaWithAdress_1">SVELINK j.d.o.o. Fakultetsko dobro 8, 10000 Zagreb</derivirana_varijabla>
  </DomainObject.Predmet.ProtustrankaWithAdress>
  <DomainObject.Predmet.ProtustrankaWithAdressOIB>
    <izvorni_sadrzaj>SVELINK j.d.o.o., OIB 59926072186, Fakultetsko dobro 8, 10000 Zagreb</izvorni_sadrzaj>
    <derivirana_varijabla naziv="DomainObject.Predmet.ProtustrankaWithAdressOIB_1">SVELINK j.d.o.o., OIB 59926072186, Fakultetsko dobro 8, 10000 Zagreb</derivirana_varijabla>
  </DomainObject.Predmet.ProtustrankaWithAdressOIB>
  <DomainObject.Predmet.ProtustrankaNazivFormated>
    <izvorni_sadrzaj>SVELINK j.d.o.o.</izvorni_sadrzaj>
    <derivirana_varijabla naziv="DomainObject.Predmet.ProtustrankaNazivFormated_1">SVELINK j.d.o.o.</derivirana_varijabla>
  </DomainObject.Predmet.ProtustrankaNazivFormated>
  <DomainObject.Predmet.ProtustrankaNazivFormatedOIB>
    <izvorni_sadrzaj>SVELINK j.d.o.o., OIB 59926072186</izvorni_sadrzaj>
    <derivirana_varijabla naziv="DomainObject.Predmet.ProtustrankaNazivFormatedOIB_1">SVELINK j.d.o.o., OIB 59926072186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SVELINK j.d.o.o. zastupanog po punomoćniku SVEN LINK</item>
    </izvorni_sadrzaj>
    <derivirana_varijabla naziv="DomainObject.Predmet.ProtuStrankaListFormated_1">
      <item>SVELINK j.d.o.o. zastupanog po punomoćniku SVEN LINK</item>
    </derivirana_varijabla>
  </DomainObject.Predmet.ProtuStrankaListFormated>
  <DomainObject.Predmet.ProtuStrankaListFormatedOIB>
    <izvorni_sadrzaj>
      <item>SVELINK j.d.o.o., OIB 59926072186 zastupanog po punomoćniku SVEN LINK</item>
    </izvorni_sadrzaj>
    <derivirana_varijabla naziv="DomainObject.Predmet.ProtuStrankaListFormatedOIB_1">
      <item>SVELINK j.d.o.o., OIB 59926072186 zastupanog po punomoćniku SVEN LINK</item>
    </derivirana_varijabla>
  </DomainObject.Predmet.ProtuStrankaListFormatedOIB>
  <DomainObject.Predmet.ProtuStrankaListFormatedWithAdress>
    <izvorni_sadrzaj>
      <item>SVELINK j.d.o.o., Fakultetsko dobro 8, 10000 Zagreb zastupanog po punomoćniku SVEN LINK</item>
    </izvorni_sadrzaj>
    <derivirana_varijabla naziv="DomainObject.Predmet.ProtuStrankaListFormatedWithAdress_1">
      <item>SVELINK j.d.o.o., Fakultetsko dobro 8, 10000 Zagreb zastupanog po punomoćniku SVEN LINK</item>
    </derivirana_varijabla>
  </DomainObject.Predmet.ProtuStrankaListFormatedWithAdress>
  <DomainObject.Predmet.ProtuStrankaListFormatedWithAdressOIB>
    <izvorni_sadrzaj>
      <item>SVELINK j.d.o.o., OIB 59926072186, Fakultetsko dobro 8, 10000 Zagreb zastupanog po punomoćniku SVEN LINK</item>
    </izvorni_sadrzaj>
    <derivirana_varijabla naziv="DomainObject.Predmet.ProtuStrankaListFormatedWithAdressOIB_1">
      <item>SVELINK j.d.o.o., OIB 59926072186, Fakultetsko dobro 8, 10000 Zagreb zastupanog po punomoćniku SVEN LINK</item>
    </derivirana_varijabla>
  </DomainObject.Predmet.ProtuStrankaListFormatedWithAdressOIB>
  <DomainObject.Predmet.ProtuStrankaListNazivFormated>
    <izvorni_sadrzaj>
      <item>SVELINK j.d.o.o.</item>
    </izvorni_sadrzaj>
    <derivirana_varijabla naziv="DomainObject.Predmet.ProtuStrankaListNazivFormated_1">
      <item>SVELINK j.d.o.o.</item>
    </derivirana_varijabla>
  </DomainObject.Predmet.ProtuStrankaListNazivFormated>
  <DomainObject.Predmet.ProtuStrankaListNazivFormatedOIB>
    <izvorni_sadrzaj>
      <item>SVELINK j.d.o.o., OIB 59926072186</item>
    </izvorni_sadrzaj>
    <derivirana_varijabla naziv="DomainObject.Predmet.ProtuStrankaListNazivFormatedOIB_1">
      <item>SVELINK j.d.o.o., OIB 59926072186</item>
    </derivirana_varijabla>
  </DomainObject.Predmet.ProtuStrankaListNazivFormatedOIB>
  <DomainObject.Predmet.OstaliListFormated>
    <izvorni_sadrzaj>
      <item>SVEN LINK punomoćnik sudionika u postupku SVELINK j.d.o.o.</item>
      <item>PRIVREDNA BANKA ZAGREB - DIONIČKO DRUŠTVO</item>
      <item>Dragutin Ježić</item>
    </izvorni_sadrzaj>
    <derivirana_varijabla naziv="DomainObject.Predmet.OstaliListFormated_1">
      <item>SVEN LINK punomoćnik sudionika u postupku SVELINK j.d.o.o.</item>
      <item>PRIVREDNA BANKA ZAGREB - DIONIČKO DRUŠTVO</item>
      <item>Dragutin Ježić</item>
    </derivirana_varijabla>
  </DomainObject.Predmet.OstaliListFormated>
  <DomainObject.Predmet.OstaliListFormatedOIB>
    <izvorni_sadrzaj>
      <item>SVEN LINK, OIB 11897091356 punomoćnik sudionika u postupku SVELINK j.d.o.o.</item>
      <item>PRIVREDNA BANKA ZAGREB - DIONIČKO DRUŠTVO, OIB 02535697732</item>
      <item>Dragutin Ježić, OIB 50868688359</item>
    </izvorni_sadrzaj>
    <derivirana_varijabla naziv="DomainObject.Predmet.OstaliListFormatedOIB_1">
      <item>SVEN LINK, OIB 11897091356 punomoćnik sudionika u postupku SVELINK j.d.o.o.</item>
      <item>PRIVREDNA BANKA ZAGREB - DIONIČKO DRUŠTVO, OIB 02535697732</item>
      <item>Dragutin Ježić, OIB 50868688359</item>
    </derivirana_varijabla>
  </DomainObject.Predmet.OstaliListFormatedOIB>
  <DomainObject.Predmet.OstaliListFormatedWithAdress>
    <izvorni_sadrzaj>
      <item>SVEN LINK, Ulica Josipa Milakovića 12, 10430 Samobor punomoćnik sudionika u postupku SVELINK j.d.o.o.</item>
      <item>PRIVREDNA BANKA ZAGREB - DIONIČKO DRUŠTVO, Radnička cesta 50, 10000 Zagreb</item>
      <item>Dragutin Ježić, Česmičkoga 10, 10000 Zagreb</item>
    </izvorni_sadrzaj>
    <derivirana_varijabla naziv="DomainObject.Predmet.OstaliListFormatedWithAdress_1">
      <item>SVEN LINK, Ulica Josipa Milakovića 12, 10430 Samobor punomoćnik sudionika u postupku SVELINK j.d.o.o.</item>
      <item>PRIVREDNA BANKA ZAGREB - DIONIČKO DRUŠTVO, Radnička cesta 50, 10000 Zagreb</item>
      <item>Dragutin Ježić, Česmičkoga 10, 10000 Zagreb</item>
    </derivirana_varijabla>
  </DomainObject.Predmet.OstaliListFormatedWithAdress>
  <DomainObject.Predmet.OstaliListFormatedWithAdressOIB>
    <izvorni_sadrzaj>
      <item>SVEN LINK, OIB 11897091356, Ulica Josipa Milakovića 12, 10430 Samobor punomoćnik sudionika u postupku SVELINK j.d.o.o.</item>
      <item>PRIVREDNA BANKA ZAGREB - DIONIČKO DRUŠTVO, OIB 02535697732, Radnička cesta 50, 10000 Zagreb</item>
      <item>Dragutin Ježić, OIB 50868688359, Česmičkoga 10, 10000 Zagreb</item>
    </izvorni_sadrzaj>
    <derivirana_varijabla naziv="DomainObject.Predmet.OstaliListFormatedWithAdressOIB_1">
      <item>SVEN LINK, OIB 11897091356, Ulica Josipa Milakovića 12, 10430 Samobor punomoćnik sudionika u postupku SVELINK j.d.o.o.</item>
      <item>PRIVREDNA BANKA ZAGREB - DIONIČKO DRUŠTVO, OIB 02535697732, Radnička cesta 50, 10000 Zagreb</item>
      <item>Dragutin Ježić, OIB 50868688359, Česmičkoga 10, 10000 Zagreb</item>
    </derivirana_varijabla>
  </DomainObject.Predmet.OstaliListFormatedWithAdressOIB>
  <DomainObject.Predmet.OstaliListNazivFormated>
    <izvorni_sadrzaj>
      <item>SVEN LINK</item>
      <item>PRIVREDNA BANKA ZAGREB - DIONIČKO DRUŠTVO</item>
      <item>Dragutin Ježić</item>
    </izvorni_sadrzaj>
    <derivirana_varijabla naziv="DomainObject.Predmet.OstaliListNazivFormated_1">
      <item>SVEN LINK</item>
      <item>PRIVREDNA BANKA ZAGREB - DIONIČKO DRUŠTVO</item>
      <item>Dragutin Ježić</item>
    </derivirana_varijabla>
  </DomainObject.Predmet.OstaliListNazivFormated>
  <DomainObject.Predmet.OstaliListNazivFormatedOIB>
    <izvorni_sadrzaj>
      <item>SVEN LINK, OIB 11897091356</item>
      <item>PRIVREDNA BANKA ZAGREB - DIONIČKO DRUŠTVO, OIB 02535697732</item>
      <item>Dragutin Ježić, OIB 50868688359</item>
    </izvorni_sadrzaj>
    <derivirana_varijabla naziv="DomainObject.Predmet.OstaliListNazivFormatedOIB_1">
      <item>SVEN LINK, OIB 11897091356</item>
      <item>PRIVREDNA BANKA ZAGREB - DIONIČKO DRUŠTVO, OIB 02535697732</item>
      <item>Dragutin Ježić, OIB 50868688359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St-1648/2016-19</izvorni_sadrzaj>
    <derivirana_varijabla naziv="DomainObject.PoslovniBrojDokumenta_1">St-1648/2016-19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SVELINK j.d.o.o.</izvorni_sadrzaj>
    <derivirana_varijabla naziv="DomainObject.Predmet.ProtustrankaIDrugi_1">SVELINK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SVELINK j.d.o.o., OIB 59926072186, Fakultetsko dobro 8, 10000 Zagreb</izvorni_sadrzaj>
    <derivirana_varijabla naziv="DomainObject.Predmet.ProtustrankaIDrugiAdressOIB_1">SVELINK j.d.o.o., OIB 59926072186, Fakultetsko dobro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SVELINK j.d.o.o.</item>
      <item>SVEN LINK</item>
      <item>PRIVREDNA BANKA ZAGREB - DIONIČKO DRUŠTVO</item>
      <item>Dragutin Ježić</item>
      <item>VJEROVNICI</item>
    </izvorni_sadrzaj>
    <derivirana_varijabla naziv="DomainObject.Predmet.SudioniciListNaziv_1">
      <item>FINA Regionalni centar Zagreb</item>
      <item>SVELINK j.d.o.o.</item>
      <item>SVEN LINK</item>
      <item>PRIVREDNA BANKA ZAGREB - DIONIČKO DRUŠTVO</item>
      <item>Dragutin Ježić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SVELINK j.d.o.o., OIB 59926072186, Fakultetsko dobro 8,10000 Zagreb</item>
      <item>SVEN LINK, OIB 11897091356, Ulica Josipa Milakovića 12,10430 Samobor</item>
      <item>PRIVREDNA BANKA ZAGREB - DIONIČKO DRUŠTVO, OIB 02535697732, Radnička cesta 50,10000 Zagreb</item>
      <item>Dragutin Ježić, OIB 50868688359, Česmičkoga 10,10000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SVELINK j.d.o.o., OIB 59926072186, Fakultetsko dobro 8,10000 Zagreb</item>
      <item>SVEN LINK, OIB 11897091356, Ulica Josipa Milakovića 12,10430 Samobor</item>
      <item>PRIVREDNA BANKA ZAGREB - DIONIČKO DRUŠTVO, OIB 02535697732, Radnička cesta 50,10000 Zagreb</item>
      <item>Dragutin Ježić, OIB 50868688359, Česmičkoga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59926072186</item>
      <item>, OIB 11897091356</item>
      <item>, OIB 02535697732</item>
      <item>, OIB 50868688359</item>
      <item>, OIB null</item>
    </izvorni_sadrzaj>
    <derivirana_varijabla naziv="DomainObject.Predmet.SudioniciListNazivOIB_1">
      <item>, OIB 85821130368</item>
      <item>, OIB 59926072186</item>
      <item>, OIB 11897091356</item>
      <item>, OIB 02535697732</item>
      <item>, OIB 50868688359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C8D9A1-02F8-4101-BC29-71DBE8E4CF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855</properties:Words>
  <properties:Characters>4800</properties:Characters>
  <properties:Lines>96</properties:Lines>
  <properties:Paragraphs>26</properties:Paragraphs>
  <properties:TotalTime>235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2017-01-17T12:56:00Z</cp:lastPrinted>
  <dcterms:modified xmlns:xsi="http://www.w3.org/2001/XMLSchema-instance" xsi:type="dcterms:W3CDTF">2017-01-18T08:58:00Z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St-1648/2016-19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