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d3839" w14:paraId="7ed3839" w:rsidRDefault="00446304" w:rsidP="005568C5" w:rsidR="00446304" w:rsidRPr="0055227E">
      <w:pPr>
        <w15:collapsed w:val="false"/>
        <w:rPr>
          <w:bCs/>
          <w:sz w:val="24"/>
          <w:szCs w:val="24"/>
        </w:rPr>
      </w:pPr>
      <w:bookmarkStart w:name="_GoBack" w:id="0"/>
      <w:bookmarkEnd w:id="0"/>
    </w:p>
    <w:p w:rsidRDefault="005568C5" w:rsidP="005568C5" w:rsidR="005568C5" w:rsidRPr="0055227E">
      <w:pPr>
        <w:rPr>
          <w:bCs/>
          <w:sz w:val="24"/>
          <w:szCs w:val="24"/>
        </w:rPr>
      </w:pPr>
      <w:r w:rsidRPr="0055227E">
        <w:rPr>
          <w:bCs/>
          <w:sz w:val="24"/>
          <w:szCs w:val="24"/>
        </w:rPr>
        <w:t>REPUBLIKA HRVATSKA</w:t>
      </w:r>
    </w:p>
    <w:p w:rsidRDefault="005568C5" w:rsidP="005568C5" w:rsidR="005568C5" w:rsidRPr="0055227E">
      <w:pPr>
        <w:rPr>
          <w:bCs/>
          <w:sz w:val="24"/>
          <w:szCs w:val="24"/>
        </w:rPr>
      </w:pPr>
      <w:r w:rsidRPr="0055227E">
        <w:rPr>
          <w:bCs/>
          <w:sz w:val="24"/>
          <w:szCs w:val="24"/>
        </w:rPr>
        <w:t>TRGOVAČKI SUD U ZAGREBU</w:t>
      </w:r>
    </w:p>
    <w:p w:rsidRDefault="005568C5" w:rsidP="005568C5" w:rsidR="00853FF6" w:rsidRPr="0055227E">
      <w:pPr>
        <w:rPr>
          <w:bCs/>
          <w:sz w:val="24"/>
          <w:szCs w:val="24"/>
        </w:rPr>
      </w:pPr>
      <w:r w:rsidRPr="0055227E">
        <w:rPr>
          <w:bCs/>
          <w:sz w:val="24"/>
          <w:szCs w:val="24"/>
        </w:rPr>
        <w:t>Zagreb, Amruševa 2/II</w:t>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t xml:space="preserve">        </w:t>
      </w:r>
      <w:r w:rsidR="00D54C31" w:rsidRPr="0055227E">
        <w:rPr>
          <w:bCs/>
          <w:sz w:val="24"/>
          <w:szCs w:val="24"/>
        </w:rPr>
        <w:tab/>
      </w:r>
      <w:r w:rsidR="00D54C31" w:rsidRPr="0055227E">
        <w:rPr>
          <w:bCs/>
          <w:sz w:val="24"/>
          <w:szCs w:val="24"/>
        </w:rPr>
        <w:tab/>
      </w:r>
      <w:r w:rsidR="0080559F" w:rsidRPr="0055227E">
        <w:rPr>
          <w:bCs/>
          <w:sz w:val="24"/>
          <w:szCs w:val="24"/>
        </w:rPr>
        <w:t>8</w:t>
      </w:r>
      <w:r w:rsidR="002C4B5A" w:rsidRPr="0055227E">
        <w:rPr>
          <w:bCs/>
          <w:sz w:val="24"/>
          <w:szCs w:val="24"/>
        </w:rPr>
        <w:t>5</w:t>
      </w:r>
      <w:r w:rsidR="00EA2F22" w:rsidRPr="0055227E">
        <w:rPr>
          <w:bCs/>
          <w:sz w:val="24"/>
          <w:szCs w:val="24"/>
        </w:rPr>
        <w:t>.</w:t>
      </w:r>
      <w:r w:rsidR="00A721A3" w:rsidRPr="0055227E">
        <w:rPr>
          <w:bCs/>
          <w:sz w:val="24"/>
          <w:szCs w:val="24"/>
        </w:rPr>
        <w:t xml:space="preserve"> St-</w:t>
      </w:r>
      <w:r w:rsidR="00463DB9">
        <w:rPr>
          <w:bCs/>
          <w:sz w:val="24"/>
          <w:szCs w:val="24"/>
        </w:rPr>
        <w:t>2726</w:t>
      </w:r>
      <w:r w:rsidR="00AF0E5E" w:rsidRPr="0055227E">
        <w:rPr>
          <w:bCs/>
          <w:sz w:val="24"/>
          <w:szCs w:val="24"/>
        </w:rPr>
        <w:t>/1</w:t>
      </w:r>
      <w:r w:rsidR="0024558C">
        <w:rPr>
          <w:bCs/>
          <w:sz w:val="24"/>
          <w:szCs w:val="24"/>
        </w:rPr>
        <w:t>6</w:t>
      </w:r>
    </w:p>
    <w:p w:rsidRDefault="00853FF6" w:rsidP="00853FF6" w:rsidR="00853FF6" w:rsidRPr="0055227E">
      <w:pPr>
        <w:rPr>
          <w:bCs/>
          <w:sz w:val="24"/>
          <w:szCs w:val="24"/>
        </w:rPr>
      </w:pPr>
    </w:p>
    <w:p w:rsidRDefault="00853FF6" w:rsidP="00D54C31" w:rsidR="00853FF6" w:rsidRPr="0055227E">
      <w:pPr>
        <w:pStyle w:val="Naslov3"/>
        <w:rPr>
          <w:b w:val="false"/>
          <w:bCs/>
          <w:szCs w:val="24"/>
        </w:rPr>
      </w:pPr>
      <w:r w:rsidRPr="0055227E">
        <w:rPr>
          <w:b w:val="false"/>
          <w:bCs/>
          <w:szCs w:val="24"/>
        </w:rPr>
        <w:t>Z A P I S N I K</w:t>
      </w:r>
    </w:p>
    <w:p w:rsidRDefault="00D54C31" w:rsidP="00D54C31" w:rsidR="00853FF6" w:rsidRPr="0055227E">
      <w:pPr>
        <w:pStyle w:val="Naslov1"/>
        <w:ind w:left="2832"/>
        <w:rPr>
          <w:b w:val="false"/>
          <w:bCs/>
          <w:szCs w:val="24"/>
        </w:rPr>
      </w:pPr>
      <w:r w:rsidRPr="0055227E">
        <w:rPr>
          <w:b w:val="false"/>
          <w:bCs/>
          <w:szCs w:val="24"/>
        </w:rPr>
        <w:t xml:space="preserve">             </w:t>
      </w:r>
      <w:r w:rsidR="00853FF6" w:rsidRPr="0055227E">
        <w:rPr>
          <w:b w:val="false"/>
          <w:bCs/>
          <w:szCs w:val="24"/>
        </w:rPr>
        <w:t>SA ISPITNOG</w:t>
      </w:r>
      <w:r w:rsidR="00741840" w:rsidRPr="0055227E">
        <w:rPr>
          <w:b w:val="false"/>
          <w:bCs/>
          <w:szCs w:val="24"/>
        </w:rPr>
        <w:t xml:space="preserve"> I IZVJEŠTAJNOG </w:t>
      </w:r>
      <w:r w:rsidR="00853FF6" w:rsidRPr="0055227E">
        <w:rPr>
          <w:b w:val="false"/>
          <w:bCs/>
          <w:szCs w:val="24"/>
        </w:rPr>
        <w:t xml:space="preserve"> ROČIŠTA</w:t>
      </w:r>
    </w:p>
    <w:p w:rsidRDefault="00715157" w:rsidP="00853FF6" w:rsidR="00715157" w:rsidRPr="0055227E">
      <w:pPr>
        <w:pStyle w:val="Tijeloteksta"/>
        <w:rPr>
          <w:rFonts w:hAnsi="Times New Roman" w:ascii="Times New Roman"/>
          <w:bCs/>
          <w:szCs w:val="24"/>
        </w:rPr>
      </w:pPr>
    </w:p>
    <w:p w:rsidRDefault="00853FF6" w:rsidP="002C4B5A" w:rsidR="00853FF6" w:rsidRPr="00943DD0">
      <w:pPr>
        <w:pStyle w:val="Tijeloteksta"/>
        <w:rPr>
          <w:rFonts w:hAnsi="Times New Roman" w:ascii="Times New Roman"/>
          <w:bCs/>
          <w:szCs w:val="24"/>
        </w:rPr>
      </w:pPr>
      <w:r w:rsidRPr="00463DB9">
        <w:rPr>
          <w:rFonts w:hAnsi="Times New Roman" w:ascii="Times New Roman"/>
          <w:bCs/>
          <w:szCs w:val="24"/>
        </w:rPr>
        <w:t xml:space="preserve">održanog </w:t>
      </w:r>
      <w:r w:rsidR="00463DB9" w:rsidRPr="00463DB9">
        <w:rPr>
          <w:rFonts w:hAnsi="Times New Roman" w:ascii="Times New Roman"/>
          <w:bCs/>
          <w:szCs w:val="24"/>
        </w:rPr>
        <w:t>8. ožujka 2018.</w:t>
      </w:r>
      <w:r w:rsidR="003039DD" w:rsidRPr="00463DB9">
        <w:rPr>
          <w:rFonts w:hAnsi="Times New Roman" w:ascii="Times New Roman"/>
          <w:bCs/>
          <w:szCs w:val="24"/>
        </w:rPr>
        <w:t xml:space="preserve"> u</w:t>
      </w:r>
      <w:r w:rsidRPr="00463DB9">
        <w:rPr>
          <w:rFonts w:hAnsi="Times New Roman" w:ascii="Times New Roman"/>
          <w:bCs/>
          <w:szCs w:val="24"/>
        </w:rPr>
        <w:t xml:space="preserve"> Trgovačkom sudu u Z</w:t>
      </w:r>
      <w:r w:rsidR="00456F28" w:rsidRPr="00463DB9">
        <w:rPr>
          <w:rFonts w:hAnsi="Times New Roman" w:ascii="Times New Roman"/>
          <w:bCs/>
          <w:szCs w:val="24"/>
        </w:rPr>
        <w:t xml:space="preserve">agrebu, </w:t>
      </w:r>
      <w:r w:rsidR="00BB724E" w:rsidRPr="00463DB9">
        <w:rPr>
          <w:rFonts w:hAnsi="Times New Roman" w:ascii="Times New Roman"/>
          <w:bCs/>
          <w:szCs w:val="24"/>
        </w:rPr>
        <w:t>Amruševa 2/II</w:t>
      </w:r>
      <w:r w:rsidR="00456F28" w:rsidRPr="00463DB9">
        <w:rPr>
          <w:rFonts w:hAnsi="Times New Roman" w:ascii="Times New Roman"/>
          <w:bCs/>
          <w:szCs w:val="24"/>
        </w:rPr>
        <w:t xml:space="preserve">, </w:t>
      </w:r>
      <w:r w:rsidR="00943600" w:rsidRPr="00463DB9">
        <w:rPr>
          <w:rFonts w:hAnsi="Times New Roman" w:ascii="Times New Roman"/>
          <w:bCs/>
          <w:szCs w:val="24"/>
        </w:rPr>
        <w:t xml:space="preserve">DZ, soba 27, </w:t>
      </w:r>
      <w:r w:rsidR="000D28B2" w:rsidRPr="00463DB9">
        <w:rPr>
          <w:rFonts w:hAnsi="Times New Roman" w:ascii="Times New Roman"/>
          <w:bCs/>
          <w:szCs w:val="24"/>
        </w:rPr>
        <w:t xml:space="preserve"> </w:t>
      </w:r>
      <w:r w:rsidRPr="00463DB9">
        <w:rPr>
          <w:rFonts w:hAnsi="Times New Roman" w:ascii="Times New Roman"/>
          <w:bCs/>
          <w:szCs w:val="24"/>
        </w:rPr>
        <w:t xml:space="preserve">u stečajnom predmetu nad stečajnim dužnikom </w:t>
      </w:r>
      <w:r w:rsidR="00463DB9" w:rsidRPr="00463DB9">
        <w:rPr>
          <w:rFonts w:hAnsi="Times New Roman" w:ascii="Times New Roman"/>
          <w:szCs w:val="24"/>
          <w:lang w:val="pt-BR"/>
        </w:rPr>
        <w:t xml:space="preserve">BESTAL d.o.o. u stečaju, Zagreb, Savska cesta 56, OIB: </w:t>
      </w:r>
      <w:r w:rsidR="00463DB9" w:rsidRPr="00463DB9">
        <w:rPr>
          <w:rFonts w:hAnsi="Times New Roman" w:ascii="Times New Roman"/>
          <w:szCs w:val="24"/>
        </w:rPr>
        <w:t>44097295840</w:t>
      </w:r>
      <w:r w:rsidR="00943600" w:rsidRPr="00517D4C">
        <w:rPr>
          <w:rFonts w:hAnsi="Times New Roman" w:ascii="Times New Roman"/>
          <w:szCs w:val="24"/>
        </w:rPr>
        <w:t>.</w:t>
      </w:r>
    </w:p>
    <w:p w:rsidRDefault="00715157" w:rsidP="00853FF6" w:rsidR="00715157" w:rsidRPr="0055227E">
      <w:pPr>
        <w:rPr>
          <w:bCs/>
          <w:sz w:val="24"/>
          <w:szCs w:val="24"/>
        </w:rPr>
      </w:pPr>
    </w:p>
    <w:p w:rsidRDefault="00D473DB" w:rsidP="00853FF6" w:rsidR="00D473DB" w:rsidRPr="0055227E">
      <w:pPr>
        <w:rPr>
          <w:bCs/>
          <w:sz w:val="24"/>
          <w:szCs w:val="24"/>
        </w:rPr>
      </w:pPr>
    </w:p>
    <w:p w:rsidRDefault="00853FF6" w:rsidP="00853FF6" w:rsidR="00853FF6" w:rsidRPr="0055227E">
      <w:pPr>
        <w:rPr>
          <w:bCs/>
          <w:sz w:val="24"/>
          <w:szCs w:val="24"/>
        </w:rPr>
      </w:pPr>
      <w:r w:rsidRPr="0055227E">
        <w:rPr>
          <w:bCs/>
          <w:sz w:val="24"/>
          <w:szCs w:val="24"/>
        </w:rPr>
        <w:t>Nazočni od suda:</w:t>
      </w:r>
    </w:p>
    <w:p w:rsidRDefault="002C4B5A" w:rsidP="00853FF6" w:rsidR="00853FF6" w:rsidRPr="0055227E">
      <w:pPr>
        <w:rPr>
          <w:bCs/>
          <w:sz w:val="24"/>
          <w:szCs w:val="24"/>
        </w:rPr>
      </w:pPr>
      <w:r w:rsidRPr="0055227E">
        <w:rPr>
          <w:bCs/>
          <w:sz w:val="24"/>
          <w:szCs w:val="24"/>
        </w:rPr>
        <w:t>Ivana Koštarić Fegeš</w:t>
      </w:r>
      <w:r w:rsidR="004642DE" w:rsidRPr="0055227E">
        <w:rPr>
          <w:bCs/>
          <w:sz w:val="24"/>
          <w:szCs w:val="24"/>
        </w:rPr>
        <w:t xml:space="preserve">, </w:t>
      </w:r>
      <w:r w:rsidR="00853FF6" w:rsidRPr="0055227E">
        <w:rPr>
          <w:bCs/>
          <w:sz w:val="24"/>
          <w:szCs w:val="24"/>
        </w:rPr>
        <w:t>sudac</w:t>
      </w:r>
    </w:p>
    <w:p w:rsidRDefault="00943DD0" w:rsidP="00AE3986" w:rsidR="00853FF6" w:rsidRPr="0055227E">
      <w:pPr>
        <w:rPr>
          <w:bCs/>
          <w:sz w:val="24"/>
          <w:szCs w:val="24"/>
        </w:rPr>
      </w:pPr>
      <w:r>
        <w:rPr>
          <w:bCs/>
          <w:sz w:val="24"/>
          <w:szCs w:val="24"/>
        </w:rPr>
        <w:t>Katarina Drndelić</w:t>
      </w:r>
      <w:r w:rsidR="00853FF6" w:rsidRPr="0055227E">
        <w:rPr>
          <w:bCs/>
          <w:sz w:val="24"/>
          <w:szCs w:val="24"/>
        </w:rPr>
        <w:t>, zapisničar</w:t>
      </w:r>
    </w:p>
    <w:p w:rsidRDefault="001E0856" w:rsidP="00AE3986" w:rsidR="001E0856" w:rsidRPr="0055227E">
      <w:pPr>
        <w:rPr>
          <w:bCs/>
          <w:sz w:val="24"/>
          <w:szCs w:val="24"/>
        </w:rPr>
      </w:pPr>
    </w:p>
    <w:p w:rsidRDefault="001E0856" w:rsidP="001E0856" w:rsidR="001E0856" w:rsidRPr="0055227E">
      <w:pPr>
        <w:rPr>
          <w:bCs/>
          <w:sz w:val="24"/>
          <w:szCs w:val="24"/>
        </w:rPr>
      </w:pPr>
      <w:r w:rsidRPr="0055227E">
        <w:rPr>
          <w:bCs/>
          <w:sz w:val="24"/>
          <w:szCs w:val="24"/>
        </w:rPr>
        <w:t xml:space="preserve">Započeto u </w:t>
      </w:r>
      <w:r w:rsidR="00463DB9">
        <w:rPr>
          <w:bCs/>
          <w:sz w:val="24"/>
          <w:szCs w:val="24"/>
        </w:rPr>
        <w:t>09</w:t>
      </w:r>
      <w:r w:rsidR="00D54C31" w:rsidRPr="0055227E">
        <w:rPr>
          <w:bCs/>
          <w:sz w:val="24"/>
          <w:szCs w:val="24"/>
        </w:rPr>
        <w:t>:</w:t>
      </w:r>
      <w:r w:rsidR="00463DB9">
        <w:rPr>
          <w:bCs/>
          <w:sz w:val="24"/>
          <w:szCs w:val="24"/>
        </w:rPr>
        <w:t>30</w:t>
      </w:r>
      <w:r w:rsidRPr="0055227E">
        <w:rPr>
          <w:bCs/>
          <w:sz w:val="24"/>
          <w:szCs w:val="24"/>
        </w:rPr>
        <w:t xml:space="preserve"> sati.</w:t>
      </w:r>
    </w:p>
    <w:p w:rsidRDefault="001E0856" w:rsidP="001E0856" w:rsidR="001E0856" w:rsidRPr="0055227E">
      <w:pPr>
        <w:rPr>
          <w:bCs/>
          <w:sz w:val="24"/>
          <w:szCs w:val="24"/>
        </w:rPr>
      </w:pPr>
    </w:p>
    <w:p w:rsidRDefault="001E0856" w:rsidP="001E0856" w:rsidR="001E0856" w:rsidRPr="0055227E">
      <w:pPr>
        <w:rPr>
          <w:bCs/>
          <w:sz w:val="24"/>
          <w:szCs w:val="24"/>
        </w:rPr>
      </w:pPr>
      <w:r w:rsidRPr="0055227E">
        <w:rPr>
          <w:bCs/>
          <w:sz w:val="24"/>
          <w:szCs w:val="24"/>
        </w:rPr>
        <w:t>Ročište je javno.</w:t>
      </w:r>
    </w:p>
    <w:p w:rsidRDefault="00853FF6" w:rsidP="00853FF6" w:rsidR="00853FF6" w:rsidRPr="0055227E">
      <w:pPr>
        <w:rPr>
          <w:bCs/>
          <w:sz w:val="24"/>
          <w:szCs w:val="24"/>
        </w:rPr>
      </w:pPr>
    </w:p>
    <w:p w:rsidRDefault="00853FF6" w:rsidP="00853FF6" w:rsidR="00853FF6" w:rsidRPr="0055227E">
      <w:pPr>
        <w:rPr>
          <w:sz w:val="24"/>
          <w:szCs w:val="24"/>
        </w:rPr>
      </w:pPr>
      <w:r w:rsidRPr="0055227E">
        <w:rPr>
          <w:sz w:val="24"/>
          <w:szCs w:val="24"/>
        </w:rPr>
        <w:t>Utvrđuje se da je pristu</w:t>
      </w:r>
      <w:r w:rsidR="002A3A8D" w:rsidRPr="0055227E">
        <w:rPr>
          <w:sz w:val="24"/>
          <w:szCs w:val="24"/>
        </w:rPr>
        <w:t>pi</w:t>
      </w:r>
      <w:r w:rsidR="00D07F5F" w:rsidRPr="0055227E">
        <w:rPr>
          <w:sz w:val="24"/>
          <w:szCs w:val="24"/>
        </w:rPr>
        <w:t>o</w:t>
      </w:r>
      <w:r w:rsidR="00741840" w:rsidRPr="0055227E">
        <w:rPr>
          <w:sz w:val="24"/>
          <w:szCs w:val="24"/>
        </w:rPr>
        <w:t xml:space="preserve"> </w:t>
      </w:r>
      <w:r w:rsidRPr="0055227E">
        <w:rPr>
          <w:sz w:val="24"/>
          <w:szCs w:val="24"/>
        </w:rPr>
        <w:t>stečajn</w:t>
      </w:r>
      <w:r w:rsidR="00D07F5F" w:rsidRPr="0055227E">
        <w:rPr>
          <w:sz w:val="24"/>
          <w:szCs w:val="24"/>
        </w:rPr>
        <w:t>i</w:t>
      </w:r>
      <w:r w:rsidR="00DC6824" w:rsidRPr="0055227E">
        <w:rPr>
          <w:sz w:val="24"/>
          <w:szCs w:val="24"/>
        </w:rPr>
        <w:t xml:space="preserve"> upravitelj</w:t>
      </w:r>
      <w:r w:rsidRPr="0055227E">
        <w:rPr>
          <w:sz w:val="24"/>
          <w:szCs w:val="24"/>
        </w:rPr>
        <w:t xml:space="preserve"> </w:t>
      </w:r>
      <w:r w:rsidR="00463DB9">
        <w:rPr>
          <w:sz w:val="24"/>
          <w:szCs w:val="24"/>
        </w:rPr>
        <w:t>Boris Hmelina.</w:t>
      </w:r>
    </w:p>
    <w:p w:rsidRDefault="0070616D" w:rsidP="00853FF6" w:rsidR="00A756C2" w:rsidRPr="0055227E">
      <w:pPr>
        <w:rPr>
          <w:bCs/>
          <w:sz w:val="24"/>
          <w:szCs w:val="24"/>
        </w:rPr>
      </w:pPr>
      <w:r w:rsidRPr="0055227E">
        <w:rPr>
          <w:sz w:val="24"/>
          <w:szCs w:val="24"/>
        </w:rPr>
        <w:t xml:space="preserve">Utvrđuje se </w:t>
      </w:r>
      <w:r w:rsidR="00B90074">
        <w:rPr>
          <w:sz w:val="24"/>
          <w:szCs w:val="24"/>
        </w:rPr>
        <w:t>ni</w:t>
      </w:r>
      <w:r w:rsidRPr="0055227E">
        <w:rPr>
          <w:sz w:val="24"/>
          <w:szCs w:val="24"/>
        </w:rPr>
        <w:t>je pristupio ranij</w:t>
      </w:r>
      <w:r w:rsidR="00D07F5F" w:rsidRPr="0055227E">
        <w:rPr>
          <w:sz w:val="24"/>
          <w:szCs w:val="24"/>
        </w:rPr>
        <w:t>i zastupnik</w:t>
      </w:r>
      <w:r w:rsidRPr="0055227E">
        <w:rPr>
          <w:sz w:val="24"/>
          <w:szCs w:val="24"/>
        </w:rPr>
        <w:t xml:space="preserve"> po zakonu </w:t>
      </w:r>
      <w:r w:rsidR="00D07F5F" w:rsidRPr="0055227E">
        <w:rPr>
          <w:sz w:val="24"/>
          <w:szCs w:val="24"/>
        </w:rPr>
        <w:t xml:space="preserve">dužnika </w:t>
      </w:r>
      <w:r w:rsidR="00463DB9">
        <w:rPr>
          <w:sz w:val="24"/>
          <w:szCs w:val="24"/>
        </w:rPr>
        <w:t>Ninoslav Stajkov</w:t>
      </w:r>
      <w:r w:rsidR="00D07F5F" w:rsidRPr="0055227E">
        <w:rPr>
          <w:sz w:val="24"/>
          <w:szCs w:val="24"/>
        </w:rPr>
        <w:t>.</w:t>
      </w:r>
    </w:p>
    <w:p w:rsidRDefault="007400E0" w:rsidP="00853FF6" w:rsidR="00715157">
      <w:pPr>
        <w:rPr>
          <w:bCs/>
          <w:sz w:val="24"/>
          <w:szCs w:val="24"/>
        </w:rPr>
      </w:pPr>
      <w:r>
        <w:rPr>
          <w:bCs/>
          <w:sz w:val="24"/>
          <w:szCs w:val="24"/>
        </w:rPr>
        <w:t xml:space="preserve">Javnost: Ivan Krstanović, odvj. vježbenik </w:t>
      </w:r>
    </w:p>
    <w:p w:rsidRDefault="007400E0" w:rsidP="00853FF6" w:rsidR="007400E0" w:rsidRPr="0055227E">
      <w:pPr>
        <w:rPr>
          <w:bCs/>
          <w:sz w:val="24"/>
          <w:szCs w:val="24"/>
        </w:rPr>
      </w:pPr>
    </w:p>
    <w:p w:rsidRDefault="00853FF6" w:rsidP="00853FF6" w:rsidR="00853FF6" w:rsidRPr="0055227E">
      <w:pPr>
        <w:rPr>
          <w:bCs/>
          <w:sz w:val="24"/>
          <w:szCs w:val="24"/>
        </w:rPr>
      </w:pPr>
      <w:r w:rsidRPr="0055227E">
        <w:rPr>
          <w:bCs/>
          <w:sz w:val="24"/>
          <w:szCs w:val="24"/>
        </w:rPr>
        <w:t>Utvrđuje se da su p</w:t>
      </w:r>
      <w:r w:rsidR="009E0988" w:rsidRPr="0055227E">
        <w:rPr>
          <w:bCs/>
          <w:sz w:val="24"/>
          <w:szCs w:val="24"/>
        </w:rPr>
        <w:t>ristupili sl</w:t>
      </w:r>
      <w:r w:rsidRPr="0055227E">
        <w:rPr>
          <w:bCs/>
          <w:sz w:val="24"/>
          <w:szCs w:val="24"/>
        </w:rPr>
        <w:t>jedeći vjerovnici:</w:t>
      </w:r>
    </w:p>
    <w:p w:rsidRDefault="00D07F5F" w:rsidP="00D07F5F" w:rsidR="00D07F5F" w:rsidRPr="0055227E">
      <w:pPr>
        <w:jc w:val="both"/>
        <w:rPr>
          <w:bCs/>
          <w:sz w:val="24"/>
          <w:szCs w:val="24"/>
        </w:rPr>
      </w:pPr>
    </w:p>
    <w:p w:rsidRDefault="005C14B2" w:rsidP="00E210D2" w:rsidR="005C14B2">
      <w:pPr>
        <w:rPr>
          <w:bCs/>
          <w:sz w:val="24"/>
          <w:szCs w:val="24"/>
        </w:rPr>
      </w:pPr>
      <w:r>
        <w:rPr>
          <w:bCs/>
          <w:sz w:val="24"/>
          <w:szCs w:val="24"/>
        </w:rPr>
        <w:t>I.</w:t>
      </w:r>
      <w:r w:rsidRPr="00786640">
        <w:rPr>
          <w:bCs/>
          <w:sz w:val="24"/>
          <w:szCs w:val="24"/>
        </w:rPr>
        <w:t>VIŠI ISPLATNI RED</w:t>
      </w:r>
    </w:p>
    <w:p w:rsidRDefault="00E210D2" w:rsidP="005C14B2" w:rsidR="00E210D2">
      <w:pPr>
        <w:ind w:firstLine="360"/>
        <w:jc w:val="both"/>
        <w:rPr>
          <w:bCs/>
          <w:sz w:val="24"/>
          <w:szCs w:val="24"/>
        </w:rPr>
      </w:pPr>
    </w:p>
    <w:p w:rsidRDefault="00071833" w:rsidP="008C1AB4" w:rsidR="00143867" w:rsidRPr="00143867">
      <w:pPr>
        <w:pStyle w:val="Odlomakpopisa"/>
        <w:jc w:val="both"/>
        <w:rPr>
          <w:rFonts w:hAnsi="Times New Roman" w:ascii="Times New Roman"/>
          <w:bCs/>
          <w:sz w:val="24"/>
          <w:szCs w:val="24"/>
        </w:rPr>
      </w:pPr>
      <w:r>
        <w:rPr>
          <w:rFonts w:hAnsi="Times New Roman" w:ascii="Times New Roman"/>
          <w:bCs/>
          <w:sz w:val="24"/>
          <w:szCs w:val="24"/>
        </w:rPr>
        <w:t xml:space="preserve">REPUBLIKA HRVATSKA, </w:t>
      </w:r>
      <w:r w:rsidR="008D4AE4">
        <w:rPr>
          <w:rFonts w:hAnsi="Times New Roman" w:ascii="Times New Roman"/>
          <w:bCs/>
          <w:sz w:val="24"/>
          <w:szCs w:val="24"/>
        </w:rPr>
        <w:t>Ministarstvo financija,</w:t>
      </w:r>
      <w:r w:rsidR="004C5D28">
        <w:rPr>
          <w:rFonts w:hAnsi="Times New Roman" w:ascii="Times New Roman"/>
          <w:bCs/>
          <w:sz w:val="24"/>
          <w:szCs w:val="24"/>
        </w:rPr>
        <w:t xml:space="preserve"> Porezna uprava,</w:t>
      </w:r>
      <w:r w:rsidR="008D4AE4">
        <w:rPr>
          <w:rFonts w:hAnsi="Times New Roman" w:ascii="Times New Roman"/>
          <w:bCs/>
          <w:sz w:val="24"/>
          <w:szCs w:val="24"/>
        </w:rPr>
        <w:t xml:space="preserve"> </w:t>
      </w:r>
      <w:r w:rsidR="004C5D28" w:rsidRPr="00143867">
        <w:rPr>
          <w:rFonts w:hAnsi="Times New Roman" w:ascii="Times New Roman"/>
          <w:bCs/>
          <w:sz w:val="24"/>
          <w:szCs w:val="24"/>
        </w:rPr>
        <w:t>OIB: 18683136487</w:t>
      </w:r>
      <w:r w:rsidR="004C5D28">
        <w:rPr>
          <w:rFonts w:hAnsi="Times New Roman" w:ascii="Times New Roman"/>
          <w:bCs/>
          <w:sz w:val="24"/>
          <w:szCs w:val="24"/>
        </w:rPr>
        <w:t xml:space="preserve">, </w:t>
      </w:r>
      <w:r w:rsidR="009666E1">
        <w:rPr>
          <w:rFonts w:hAnsi="Times New Roman" w:ascii="Times New Roman"/>
          <w:bCs/>
          <w:sz w:val="24"/>
          <w:szCs w:val="24"/>
        </w:rPr>
        <w:t>Martin Blajić</w:t>
      </w:r>
      <w:r w:rsidR="00541610" w:rsidRPr="00541610">
        <w:rPr>
          <w:rFonts w:hAnsi="Times New Roman" w:ascii="Times New Roman"/>
          <w:bCs/>
          <w:sz w:val="24"/>
          <w:szCs w:val="24"/>
        </w:rPr>
        <w:t xml:space="preserve">, </w:t>
      </w:r>
      <w:r w:rsidR="009666E1">
        <w:rPr>
          <w:rFonts w:hAnsi="Times New Roman" w:ascii="Times New Roman"/>
          <w:bCs/>
          <w:sz w:val="24"/>
          <w:szCs w:val="24"/>
        </w:rPr>
        <w:t>savjetnik</w:t>
      </w:r>
      <w:r w:rsidR="00541610" w:rsidRPr="00541610">
        <w:rPr>
          <w:rFonts w:hAnsi="Times New Roman" w:ascii="Times New Roman"/>
          <w:bCs/>
          <w:sz w:val="24"/>
          <w:szCs w:val="24"/>
        </w:rPr>
        <w:t xml:space="preserve"> ŽDO </w:t>
      </w:r>
      <w:r w:rsidR="002A12AE">
        <w:rPr>
          <w:rFonts w:hAnsi="Times New Roman" w:ascii="Times New Roman"/>
          <w:bCs/>
          <w:sz w:val="24"/>
          <w:szCs w:val="24"/>
        </w:rPr>
        <w:t>u Zagrebu</w:t>
      </w:r>
      <w:r w:rsidR="009666E1">
        <w:rPr>
          <w:rFonts w:hAnsi="Times New Roman" w:ascii="Times New Roman"/>
          <w:bCs/>
          <w:sz w:val="24"/>
          <w:szCs w:val="24"/>
        </w:rPr>
        <w:t>,Su-1288/14</w:t>
      </w:r>
    </w:p>
    <w:p w:rsidRDefault="005C14B2" w:rsidP="005C14B2" w:rsidR="005C14B2" w:rsidRPr="00E04726">
      <w:pPr>
        <w:jc w:val="both"/>
        <w:rPr>
          <w:bCs/>
          <w:sz w:val="24"/>
          <w:szCs w:val="24"/>
        </w:rPr>
      </w:pPr>
      <w:r w:rsidRPr="00E04726">
        <w:rPr>
          <w:bCs/>
          <w:sz w:val="24"/>
          <w:szCs w:val="24"/>
        </w:rPr>
        <w:t>II.VIŠI ISPLATNI RED</w:t>
      </w:r>
    </w:p>
    <w:p w:rsidRDefault="005C14B2" w:rsidP="005C14B2" w:rsidR="005C14B2" w:rsidRPr="00D36F04">
      <w:pPr>
        <w:ind w:firstLine="360"/>
        <w:jc w:val="both"/>
        <w:rPr>
          <w:bCs/>
          <w:sz w:val="24"/>
          <w:szCs w:val="24"/>
        </w:rPr>
      </w:pPr>
    </w:p>
    <w:p w:rsidRDefault="002A12AE" w:rsidP="008C1AB4" w:rsidR="0013712D">
      <w:pPr>
        <w:pStyle w:val="Odlomakpopisa"/>
        <w:ind w:left="1080"/>
        <w:jc w:val="both"/>
        <w:rPr>
          <w:rFonts w:hAnsi="Times New Roman" w:ascii="Times New Roman"/>
          <w:bCs/>
          <w:sz w:val="24"/>
          <w:szCs w:val="24"/>
        </w:rPr>
      </w:pPr>
      <w:r w:rsidRPr="0050381C">
        <w:rPr>
          <w:rFonts w:hAnsi="Times New Roman" w:ascii="Times New Roman"/>
          <w:bCs/>
          <w:sz w:val="24"/>
          <w:szCs w:val="24"/>
        </w:rPr>
        <w:t xml:space="preserve">Odvjetnik Saša Auguštin, Zagreb, Prilaz Gjure Deželića 32, OIB: </w:t>
      </w:r>
      <w:r w:rsidR="0050381C" w:rsidRPr="0050381C">
        <w:rPr>
          <w:rFonts w:hAnsi="Times New Roman" w:ascii="Times New Roman"/>
          <w:bCs/>
          <w:sz w:val="24"/>
          <w:szCs w:val="24"/>
        </w:rPr>
        <w:t>46914918861,</w:t>
      </w:r>
      <w:r w:rsidR="009666E1">
        <w:rPr>
          <w:rFonts w:hAnsi="Times New Roman" w:ascii="Times New Roman"/>
          <w:bCs/>
          <w:sz w:val="24"/>
          <w:szCs w:val="24"/>
        </w:rPr>
        <w:t xml:space="preserve"> osobno</w:t>
      </w:r>
      <w:r w:rsidR="0050381C" w:rsidRPr="0050381C">
        <w:rPr>
          <w:rFonts w:hAnsi="Times New Roman" w:ascii="Times New Roman"/>
          <w:bCs/>
          <w:sz w:val="24"/>
          <w:szCs w:val="24"/>
        </w:rPr>
        <w:t xml:space="preserve"> </w:t>
      </w:r>
    </w:p>
    <w:p w:rsidRDefault="008C1AB4" w:rsidP="008C1AB4" w:rsidR="008C1AB4" w:rsidRPr="0050381C">
      <w:pPr>
        <w:pStyle w:val="Odlomakpopisa"/>
        <w:ind w:left="1080"/>
        <w:jc w:val="both"/>
        <w:rPr>
          <w:rFonts w:hAnsi="Times New Roman" w:ascii="Times New Roman"/>
          <w:bCs/>
          <w:sz w:val="24"/>
          <w:szCs w:val="24"/>
        </w:rPr>
      </w:pPr>
    </w:p>
    <w:p w:rsidRDefault="00835DBA" w:rsidP="008C1AB4" w:rsidR="00835DBA">
      <w:pPr>
        <w:pStyle w:val="Odlomakpopisa"/>
        <w:ind w:left="1080"/>
        <w:jc w:val="both"/>
        <w:rPr>
          <w:rFonts w:hAnsi="Times New Roman" w:ascii="Times New Roman"/>
          <w:bCs/>
          <w:sz w:val="24"/>
          <w:szCs w:val="24"/>
        </w:rPr>
      </w:pPr>
      <w:r>
        <w:rPr>
          <w:rFonts w:hAnsi="Times New Roman" w:ascii="Times New Roman"/>
          <w:bCs/>
          <w:sz w:val="24"/>
          <w:szCs w:val="24"/>
        </w:rPr>
        <w:t>INA-INDUSTRIJA NAFTE d.d., Zagreb, Av. V. Holjevca 10, OIB: 27759560625</w:t>
      </w:r>
      <w:r w:rsidR="00B775CC">
        <w:rPr>
          <w:rFonts w:hAnsi="Times New Roman" w:ascii="Times New Roman"/>
          <w:bCs/>
          <w:sz w:val="24"/>
          <w:szCs w:val="24"/>
        </w:rPr>
        <w:t xml:space="preserve">, punomoćnik </w:t>
      </w:r>
      <w:r w:rsidR="00F7278B">
        <w:rPr>
          <w:rFonts w:hAnsi="Times New Roman" w:ascii="Times New Roman"/>
          <w:bCs/>
          <w:sz w:val="24"/>
          <w:szCs w:val="24"/>
        </w:rPr>
        <w:t>Milica Zeak, Odvjetnički vježbenik u OD Orehovec i partneri, punomoć u spisu</w:t>
      </w:r>
    </w:p>
    <w:p w:rsidRDefault="008C1AB4" w:rsidP="008C1AB4" w:rsidR="008C1AB4">
      <w:pPr>
        <w:pStyle w:val="Odlomakpopisa"/>
        <w:ind w:left="1080"/>
        <w:jc w:val="both"/>
        <w:rPr>
          <w:rFonts w:hAnsi="Times New Roman" w:ascii="Times New Roman"/>
          <w:bCs/>
          <w:sz w:val="24"/>
          <w:szCs w:val="24"/>
        </w:rPr>
      </w:pPr>
    </w:p>
    <w:p w:rsidRDefault="00242A19" w:rsidP="008C1AB4" w:rsidR="00835DBA">
      <w:pPr>
        <w:pStyle w:val="Odlomakpopisa"/>
        <w:ind w:left="1080"/>
        <w:jc w:val="both"/>
        <w:rPr>
          <w:rFonts w:hAnsi="Times New Roman" w:ascii="Times New Roman"/>
          <w:bCs/>
          <w:sz w:val="24"/>
          <w:szCs w:val="24"/>
        </w:rPr>
      </w:pPr>
      <w:r>
        <w:rPr>
          <w:rFonts w:hAnsi="Times New Roman" w:ascii="Times New Roman"/>
          <w:bCs/>
          <w:sz w:val="24"/>
          <w:szCs w:val="24"/>
        </w:rPr>
        <w:t xml:space="preserve">INDUSTRIE RIUNITE ODOLESI s.p.a., Italia, Odolo, Via Brescia 12, </w:t>
      </w:r>
      <w:r w:rsidR="00F7278B">
        <w:rPr>
          <w:rFonts w:hAnsi="Times New Roman" w:ascii="Times New Roman"/>
          <w:bCs/>
          <w:sz w:val="24"/>
          <w:szCs w:val="24"/>
        </w:rPr>
        <w:t>punomoćnik Toni Carić, odvjetnik u OD Ravlić i Šurjak, punomoć u spisu</w:t>
      </w:r>
    </w:p>
    <w:p w:rsidRDefault="008C1AB4" w:rsidP="008C1AB4" w:rsidR="008C1AB4">
      <w:pPr>
        <w:pStyle w:val="Odlomakpopisa"/>
        <w:ind w:left="1080"/>
        <w:jc w:val="both"/>
        <w:rPr>
          <w:rFonts w:hAnsi="Times New Roman" w:ascii="Times New Roman"/>
          <w:bCs/>
          <w:sz w:val="24"/>
          <w:szCs w:val="24"/>
        </w:rPr>
      </w:pPr>
    </w:p>
    <w:p w:rsidRDefault="00737CE4" w:rsidP="008C1AB4" w:rsidR="00737CE4">
      <w:pPr>
        <w:pStyle w:val="Odlomakpopisa"/>
        <w:ind w:left="1080"/>
        <w:jc w:val="both"/>
        <w:rPr>
          <w:rFonts w:hAnsi="Times New Roman" w:ascii="Times New Roman"/>
          <w:bCs/>
          <w:sz w:val="24"/>
          <w:szCs w:val="24"/>
        </w:rPr>
      </w:pPr>
      <w:r>
        <w:rPr>
          <w:rFonts w:hAnsi="Times New Roman" w:ascii="Times New Roman"/>
          <w:bCs/>
          <w:sz w:val="24"/>
          <w:szCs w:val="24"/>
        </w:rPr>
        <w:t>HRVATSKE ŠUME d.o.o., Zagreb, Ul. Kneza Branimira 1, OIB: 69693144506</w:t>
      </w:r>
      <w:r w:rsidR="00B775CC">
        <w:rPr>
          <w:rFonts w:hAnsi="Times New Roman" w:ascii="Times New Roman"/>
          <w:bCs/>
          <w:sz w:val="24"/>
          <w:szCs w:val="24"/>
        </w:rPr>
        <w:t xml:space="preserve">, </w:t>
      </w:r>
      <w:r w:rsidR="0029020A">
        <w:rPr>
          <w:rFonts w:hAnsi="Times New Roman" w:ascii="Times New Roman"/>
          <w:bCs/>
          <w:sz w:val="24"/>
          <w:szCs w:val="24"/>
        </w:rPr>
        <w:t xml:space="preserve">Lorena Panežić, odvjetnička vježbenica u OD Tomić i </w:t>
      </w:r>
      <w:r w:rsidR="00B775CC">
        <w:rPr>
          <w:rFonts w:hAnsi="Times New Roman" w:ascii="Times New Roman"/>
          <w:bCs/>
          <w:sz w:val="24"/>
          <w:szCs w:val="24"/>
        </w:rPr>
        <w:t>Klišanin</w:t>
      </w:r>
      <w:r w:rsidR="0029020A">
        <w:rPr>
          <w:rFonts w:hAnsi="Times New Roman" w:ascii="Times New Roman"/>
          <w:bCs/>
          <w:sz w:val="24"/>
          <w:szCs w:val="24"/>
        </w:rPr>
        <w:t xml:space="preserve"> i partneri d.o.o. u zamjenu za odvjetnika Zorana Tomića, zamjeničku punomoć predaje</w:t>
      </w:r>
    </w:p>
    <w:p w:rsidRDefault="008C1AB4" w:rsidP="008C1AB4" w:rsidR="008C1AB4">
      <w:pPr>
        <w:pStyle w:val="Odlomakpopisa"/>
        <w:ind w:left="1080"/>
        <w:jc w:val="both"/>
        <w:rPr>
          <w:rFonts w:hAnsi="Times New Roman" w:ascii="Times New Roman"/>
          <w:bCs/>
          <w:sz w:val="24"/>
          <w:szCs w:val="24"/>
        </w:rPr>
      </w:pPr>
    </w:p>
    <w:p w:rsidRDefault="00737CE4" w:rsidP="008C1AB4" w:rsidR="00737CE4">
      <w:pPr>
        <w:pStyle w:val="Odlomakpopisa"/>
        <w:ind w:left="1080"/>
        <w:jc w:val="both"/>
        <w:rPr>
          <w:rFonts w:hAnsi="Times New Roman" w:ascii="Times New Roman"/>
          <w:bCs/>
          <w:sz w:val="24"/>
          <w:szCs w:val="24"/>
        </w:rPr>
      </w:pPr>
      <w:r>
        <w:rPr>
          <w:rFonts w:hAnsi="Times New Roman" w:ascii="Times New Roman"/>
          <w:bCs/>
          <w:sz w:val="24"/>
          <w:szCs w:val="24"/>
        </w:rPr>
        <w:t>Fond za zaštitu okoliša i energetsku učinkovitost, Zagreb, Radnička cesta 80, OIB: 85828625994</w:t>
      </w:r>
      <w:r w:rsidR="0029020A">
        <w:rPr>
          <w:rFonts w:hAnsi="Times New Roman" w:ascii="Times New Roman"/>
          <w:bCs/>
          <w:sz w:val="24"/>
          <w:szCs w:val="24"/>
        </w:rPr>
        <w:t>, punomoćnik Goran Valentić, punomoć predaje u spis</w:t>
      </w:r>
    </w:p>
    <w:p w:rsidRDefault="008C1AB4" w:rsidP="008C1AB4" w:rsidR="008C1AB4">
      <w:pPr>
        <w:pStyle w:val="Odlomakpopisa"/>
        <w:ind w:left="1080"/>
        <w:jc w:val="both"/>
        <w:rPr>
          <w:rFonts w:hAnsi="Times New Roman" w:ascii="Times New Roman"/>
          <w:bCs/>
          <w:sz w:val="24"/>
          <w:szCs w:val="24"/>
        </w:rPr>
      </w:pPr>
    </w:p>
    <w:p w:rsidRDefault="00737CE4" w:rsidP="008C1AB4" w:rsidR="00737CE4">
      <w:pPr>
        <w:pStyle w:val="Odlomakpopisa"/>
        <w:ind w:left="1080"/>
        <w:jc w:val="both"/>
        <w:rPr>
          <w:rFonts w:hAnsi="Times New Roman" w:ascii="Times New Roman"/>
          <w:bCs/>
          <w:sz w:val="24"/>
          <w:szCs w:val="24"/>
        </w:rPr>
      </w:pPr>
      <w:r>
        <w:rPr>
          <w:rFonts w:hAnsi="Times New Roman" w:ascii="Times New Roman"/>
          <w:bCs/>
          <w:sz w:val="24"/>
          <w:szCs w:val="24"/>
        </w:rPr>
        <w:lastRenderedPageBreak/>
        <w:t>DOCKWEILER AUSTRIA, STAHL</w:t>
      </w:r>
      <w:r w:rsidR="00C915E2">
        <w:rPr>
          <w:rFonts w:hAnsi="Times New Roman" w:ascii="Times New Roman"/>
          <w:bCs/>
          <w:sz w:val="24"/>
          <w:szCs w:val="24"/>
        </w:rPr>
        <w:t>-U.METALLHANDEL G.m.b.h., Austria, Ried im Innkreis, Auleiten 2, OIB: 95936945935</w:t>
      </w:r>
      <w:r w:rsidR="00B775CC">
        <w:rPr>
          <w:rFonts w:hAnsi="Times New Roman" w:ascii="Times New Roman"/>
          <w:bCs/>
          <w:sz w:val="24"/>
          <w:szCs w:val="24"/>
        </w:rPr>
        <w:t xml:space="preserve">, punomoćnik </w:t>
      </w:r>
      <w:r w:rsidR="005C6704">
        <w:rPr>
          <w:rFonts w:hAnsi="Times New Roman" w:ascii="Times New Roman"/>
          <w:bCs/>
          <w:sz w:val="24"/>
          <w:szCs w:val="24"/>
        </w:rPr>
        <w:t>Borna Tafra, odvjetnički vježbenik u zamjenu za odvjetnicu Sanje</w:t>
      </w:r>
      <w:r w:rsidR="00B775CC">
        <w:rPr>
          <w:rFonts w:hAnsi="Times New Roman" w:ascii="Times New Roman"/>
          <w:bCs/>
          <w:sz w:val="24"/>
          <w:szCs w:val="24"/>
        </w:rPr>
        <w:t xml:space="preserve"> Tafra, </w:t>
      </w:r>
      <w:r w:rsidR="005C6704">
        <w:rPr>
          <w:rFonts w:hAnsi="Times New Roman" w:ascii="Times New Roman"/>
          <w:bCs/>
          <w:sz w:val="24"/>
          <w:szCs w:val="24"/>
        </w:rPr>
        <w:t>zamjeničku punomoć predaje</w:t>
      </w:r>
      <w:r w:rsidR="00B775CC">
        <w:rPr>
          <w:rFonts w:hAnsi="Times New Roman" w:ascii="Times New Roman"/>
          <w:bCs/>
          <w:sz w:val="24"/>
          <w:szCs w:val="24"/>
        </w:rPr>
        <w:t xml:space="preserve"> </w:t>
      </w:r>
    </w:p>
    <w:p w:rsidRDefault="008C1AB4" w:rsidP="008C1AB4" w:rsidR="008C1AB4">
      <w:pPr>
        <w:pStyle w:val="Odlomakpopisa"/>
        <w:ind w:left="1080"/>
        <w:jc w:val="both"/>
        <w:rPr>
          <w:rFonts w:hAnsi="Times New Roman" w:ascii="Times New Roman"/>
          <w:bCs/>
          <w:sz w:val="24"/>
          <w:szCs w:val="24"/>
        </w:rPr>
      </w:pPr>
    </w:p>
    <w:p w:rsidRDefault="00EA39F2" w:rsidP="008C1AB4" w:rsidR="00EA39F2">
      <w:pPr>
        <w:pStyle w:val="Odlomakpopisa"/>
        <w:ind w:left="1080"/>
        <w:jc w:val="both"/>
        <w:rPr>
          <w:rFonts w:hAnsi="Times New Roman" w:ascii="Times New Roman"/>
          <w:bCs/>
          <w:sz w:val="24"/>
          <w:szCs w:val="24"/>
        </w:rPr>
      </w:pPr>
      <w:r>
        <w:rPr>
          <w:rFonts w:hAnsi="Times New Roman" w:ascii="Times New Roman"/>
          <w:bCs/>
          <w:sz w:val="24"/>
          <w:szCs w:val="24"/>
        </w:rPr>
        <w:t>Privredna banka d.d., Zagreb, Radnička cesta 50, OIB: 2535697732</w:t>
      </w:r>
      <w:r w:rsidR="00B775CC">
        <w:rPr>
          <w:rFonts w:hAnsi="Times New Roman" w:ascii="Times New Roman"/>
          <w:bCs/>
          <w:sz w:val="24"/>
          <w:szCs w:val="24"/>
        </w:rPr>
        <w:t xml:space="preserve">, </w:t>
      </w:r>
      <w:r w:rsidR="005C6704">
        <w:rPr>
          <w:rFonts w:hAnsi="Times New Roman" w:ascii="Times New Roman"/>
          <w:bCs/>
          <w:sz w:val="24"/>
          <w:szCs w:val="24"/>
        </w:rPr>
        <w:t xml:space="preserve">punomoćnik Željka Zrnčić, odvjetnica u </w:t>
      </w:r>
      <w:r w:rsidR="00B775CC">
        <w:rPr>
          <w:rFonts w:hAnsi="Times New Roman" w:ascii="Times New Roman"/>
          <w:bCs/>
          <w:sz w:val="24"/>
          <w:szCs w:val="24"/>
        </w:rPr>
        <w:t>OD Leko i partneri</w:t>
      </w:r>
      <w:r w:rsidR="007400E0">
        <w:rPr>
          <w:rFonts w:hAnsi="Times New Roman" w:ascii="Times New Roman"/>
          <w:bCs/>
          <w:sz w:val="24"/>
          <w:szCs w:val="24"/>
        </w:rPr>
        <w:t>, punomoć u spisu</w:t>
      </w:r>
    </w:p>
    <w:p w:rsidRDefault="008C1AB4" w:rsidP="008C1AB4" w:rsidR="008C1AB4">
      <w:pPr>
        <w:pStyle w:val="Odlomakpopisa"/>
        <w:ind w:left="1080"/>
        <w:jc w:val="both"/>
        <w:rPr>
          <w:rFonts w:hAnsi="Times New Roman" w:ascii="Times New Roman"/>
          <w:bCs/>
          <w:sz w:val="24"/>
          <w:szCs w:val="24"/>
        </w:rPr>
      </w:pPr>
    </w:p>
    <w:p w:rsidRDefault="0051198F" w:rsidP="008C1AB4" w:rsidR="0051198F" w:rsidRPr="0051198F">
      <w:pPr>
        <w:pStyle w:val="Odlomakpopisa"/>
        <w:ind w:left="1080"/>
        <w:jc w:val="both"/>
        <w:rPr>
          <w:rFonts w:hAnsi="Times New Roman" w:ascii="Times New Roman"/>
          <w:bCs/>
          <w:sz w:val="24"/>
          <w:szCs w:val="24"/>
        </w:rPr>
      </w:pPr>
      <w:r w:rsidRPr="00BB5322">
        <w:rPr>
          <w:rFonts w:hAnsi="Times New Roman" w:ascii="Times New Roman"/>
          <w:bCs/>
          <w:sz w:val="24"/>
          <w:szCs w:val="24"/>
        </w:rPr>
        <w:t xml:space="preserve">DENIS BAKOVIĆ, vlasnik obrta TERMOGRADNJA, Novska, Svetog Mihovila 221, OIB: 90669845194, </w:t>
      </w:r>
      <w:r>
        <w:rPr>
          <w:rFonts w:hAnsi="Times New Roman" w:ascii="Times New Roman"/>
          <w:bCs/>
          <w:sz w:val="24"/>
          <w:szCs w:val="24"/>
        </w:rPr>
        <w:t>punomoćnik Vladimir Trešćec</w:t>
      </w:r>
      <w:r w:rsidR="00AA4AFD">
        <w:rPr>
          <w:rFonts w:hAnsi="Times New Roman" w:ascii="Times New Roman"/>
          <w:bCs/>
          <w:sz w:val="24"/>
          <w:szCs w:val="24"/>
        </w:rPr>
        <w:t>, odvjetnik u Zagrebu, punomoć u spisu</w:t>
      </w:r>
    </w:p>
    <w:p w:rsidRDefault="00D07F5F" w:rsidP="0070616D" w:rsidR="00D07F5F" w:rsidRPr="0055227E">
      <w:pPr>
        <w:ind w:left="360"/>
        <w:jc w:val="both"/>
        <w:rPr>
          <w:bCs/>
          <w:sz w:val="24"/>
          <w:szCs w:val="24"/>
        </w:rPr>
      </w:pPr>
    </w:p>
    <w:p w:rsidRDefault="006A4FAF" w:rsidP="00617BAF" w:rsidR="00CD35A5" w:rsidRPr="00B33C02">
      <w:pPr>
        <w:ind w:firstLine="720"/>
        <w:jc w:val="both"/>
        <w:rPr>
          <w:sz w:val="24"/>
          <w:szCs w:val="24"/>
        </w:rPr>
      </w:pPr>
      <w:r w:rsidRPr="0055227E">
        <w:rPr>
          <w:bCs/>
          <w:sz w:val="24"/>
          <w:szCs w:val="24"/>
        </w:rPr>
        <w:t xml:space="preserve">Utvrđuje se da je </w:t>
      </w:r>
      <w:r w:rsidR="0064196D" w:rsidRPr="0055227E">
        <w:rPr>
          <w:bCs/>
          <w:sz w:val="24"/>
          <w:szCs w:val="24"/>
        </w:rPr>
        <w:t>rješenje o otvaranju steča</w:t>
      </w:r>
      <w:r w:rsidR="000D28B2" w:rsidRPr="0055227E">
        <w:rPr>
          <w:bCs/>
          <w:sz w:val="24"/>
          <w:szCs w:val="24"/>
        </w:rPr>
        <w:t xml:space="preserve">jnog postupka nad dužnikom od </w:t>
      </w:r>
      <w:r w:rsidR="000D28B2" w:rsidRPr="0055227E">
        <w:rPr>
          <w:bCs/>
          <w:sz w:val="24"/>
          <w:szCs w:val="24"/>
        </w:rPr>
        <w:br/>
      </w:r>
      <w:r w:rsidR="00CA3F6D">
        <w:rPr>
          <w:bCs/>
          <w:sz w:val="24"/>
          <w:szCs w:val="24"/>
        </w:rPr>
        <w:t>1. prosinca 2017</w:t>
      </w:r>
      <w:r w:rsidR="0064196D" w:rsidRPr="0055227E">
        <w:rPr>
          <w:bCs/>
          <w:sz w:val="24"/>
          <w:szCs w:val="24"/>
        </w:rPr>
        <w:t>., kojim je određeno današnje ispitno i izvještajno ročište</w:t>
      </w:r>
      <w:r w:rsidRPr="0055227E">
        <w:rPr>
          <w:bCs/>
          <w:sz w:val="24"/>
          <w:szCs w:val="24"/>
        </w:rPr>
        <w:t xml:space="preserve"> objavlj</w:t>
      </w:r>
      <w:r w:rsidR="00B97A43" w:rsidRPr="0055227E">
        <w:rPr>
          <w:bCs/>
          <w:sz w:val="24"/>
          <w:szCs w:val="24"/>
        </w:rPr>
        <w:t>en</w:t>
      </w:r>
      <w:r w:rsidR="0064196D" w:rsidRPr="0055227E">
        <w:rPr>
          <w:bCs/>
          <w:sz w:val="24"/>
          <w:szCs w:val="24"/>
        </w:rPr>
        <w:t>o</w:t>
      </w:r>
      <w:r w:rsidR="00B97A43" w:rsidRPr="0055227E">
        <w:rPr>
          <w:bCs/>
          <w:sz w:val="24"/>
          <w:szCs w:val="24"/>
        </w:rPr>
        <w:t xml:space="preserve"> </w:t>
      </w:r>
      <w:r w:rsidR="004642DE" w:rsidRPr="0055227E">
        <w:rPr>
          <w:bCs/>
          <w:sz w:val="24"/>
          <w:szCs w:val="24"/>
        </w:rPr>
        <w:t xml:space="preserve">na mrežnoj stranici e-oglasna ploča Trgovačkog suda u Zagrebu </w:t>
      </w:r>
      <w:r w:rsidR="00CA3F6D">
        <w:rPr>
          <w:bCs/>
          <w:sz w:val="24"/>
          <w:szCs w:val="24"/>
        </w:rPr>
        <w:t>1. prosinca 2017</w:t>
      </w:r>
      <w:r w:rsidR="0077337F" w:rsidRPr="0055227E">
        <w:rPr>
          <w:bCs/>
          <w:sz w:val="24"/>
          <w:szCs w:val="24"/>
        </w:rPr>
        <w:t>.</w:t>
      </w:r>
      <w:r w:rsidR="00943600" w:rsidRPr="0055227E">
        <w:rPr>
          <w:bCs/>
          <w:sz w:val="24"/>
          <w:szCs w:val="24"/>
        </w:rPr>
        <w:tab/>
      </w:r>
      <w:r w:rsidR="00CD35A5" w:rsidRPr="00B33C02">
        <w:rPr>
          <w:sz w:val="24"/>
          <w:szCs w:val="24"/>
        </w:rPr>
        <w:t xml:space="preserve">                               </w:t>
      </w:r>
    </w:p>
    <w:p w:rsidRDefault="006A4FAF" w:rsidP="006A4FAF" w:rsidR="006A4FAF" w:rsidRPr="0055227E">
      <w:pPr>
        <w:rPr>
          <w:bCs/>
          <w:sz w:val="24"/>
          <w:szCs w:val="24"/>
        </w:rPr>
      </w:pPr>
    </w:p>
    <w:p w:rsidRDefault="0064196D" w:rsidP="00487AD5" w:rsidR="006A4FAF" w:rsidRPr="0055227E">
      <w:pPr>
        <w:ind w:firstLine="720"/>
        <w:jc w:val="both"/>
        <w:rPr>
          <w:sz w:val="24"/>
          <w:szCs w:val="24"/>
        </w:rPr>
      </w:pPr>
      <w:r w:rsidRPr="0055227E">
        <w:rPr>
          <w:sz w:val="24"/>
          <w:szCs w:val="24"/>
        </w:rPr>
        <w:t>S</w:t>
      </w:r>
      <w:r w:rsidR="006A4FAF" w:rsidRPr="0055227E">
        <w:rPr>
          <w:sz w:val="24"/>
          <w:szCs w:val="24"/>
        </w:rPr>
        <w:t xml:space="preserve">udac otvara </w:t>
      </w:r>
      <w:r w:rsidR="00A660BD" w:rsidRPr="0055227E">
        <w:rPr>
          <w:sz w:val="24"/>
          <w:szCs w:val="24"/>
        </w:rPr>
        <w:t>ročište</w:t>
      </w:r>
      <w:r w:rsidR="006A4FAF" w:rsidRPr="0055227E">
        <w:rPr>
          <w:sz w:val="24"/>
          <w:szCs w:val="24"/>
        </w:rPr>
        <w:t xml:space="preserve"> i objavljuje da je predmet današnjeg ročišta ispitivanje prijavljenih tražbina prema iznosima i isplatnom redu kako su uneseni u tablice koje je sastavio stečajni upravitelj i </w:t>
      </w:r>
      <w:r w:rsidR="0070616D" w:rsidRPr="0055227E">
        <w:rPr>
          <w:sz w:val="24"/>
          <w:szCs w:val="24"/>
        </w:rPr>
        <w:t xml:space="preserve">koje su se </w:t>
      </w:r>
      <w:r w:rsidR="006A4FAF" w:rsidRPr="0055227E">
        <w:rPr>
          <w:sz w:val="24"/>
          <w:szCs w:val="24"/>
        </w:rPr>
        <w:t xml:space="preserve">nalazile na uvidu u sobi </w:t>
      </w:r>
      <w:r w:rsidR="00A660BD" w:rsidRPr="0055227E">
        <w:rPr>
          <w:sz w:val="24"/>
          <w:szCs w:val="24"/>
        </w:rPr>
        <w:t>27/I</w:t>
      </w:r>
      <w:r w:rsidR="00BB6FEA" w:rsidRPr="0055227E">
        <w:rPr>
          <w:bCs/>
          <w:sz w:val="24"/>
          <w:szCs w:val="24"/>
        </w:rPr>
        <w:t xml:space="preserve"> (</w:t>
      </w:r>
      <w:r w:rsidR="00A660BD" w:rsidRPr="0055227E">
        <w:rPr>
          <w:bCs/>
          <w:sz w:val="24"/>
          <w:szCs w:val="24"/>
        </w:rPr>
        <w:t>dvorišna</w:t>
      </w:r>
      <w:r w:rsidR="00BB6FEA" w:rsidRPr="0055227E">
        <w:rPr>
          <w:bCs/>
          <w:sz w:val="24"/>
          <w:szCs w:val="24"/>
        </w:rPr>
        <w:t xml:space="preserve"> zgrada) </w:t>
      </w:r>
      <w:r w:rsidR="006A4FAF" w:rsidRPr="0055227E">
        <w:rPr>
          <w:sz w:val="24"/>
          <w:szCs w:val="24"/>
        </w:rPr>
        <w:t xml:space="preserve">u Trgovačkom sudu u Zagrebu.                                        </w:t>
      </w:r>
    </w:p>
    <w:p w:rsidRDefault="006A4FAF" w:rsidP="006A4FAF" w:rsidR="006A4FAF" w:rsidRPr="0055227E">
      <w:pPr>
        <w:jc w:val="both"/>
        <w:rPr>
          <w:sz w:val="24"/>
          <w:szCs w:val="24"/>
        </w:rPr>
      </w:pPr>
      <w:r w:rsidRPr="0055227E">
        <w:rPr>
          <w:sz w:val="24"/>
          <w:szCs w:val="24"/>
        </w:rPr>
        <w:t xml:space="preserve">             </w:t>
      </w:r>
    </w:p>
    <w:p w:rsidRDefault="006A4FAF" w:rsidP="00487AD5" w:rsidR="006A4FAF" w:rsidRPr="0055227E">
      <w:pPr>
        <w:ind w:firstLine="720"/>
        <w:jc w:val="both"/>
        <w:rPr>
          <w:sz w:val="24"/>
          <w:szCs w:val="24"/>
        </w:rPr>
      </w:pPr>
      <w:r w:rsidRPr="0055227E">
        <w:rPr>
          <w:sz w:val="24"/>
          <w:szCs w:val="24"/>
        </w:rPr>
        <w:t xml:space="preserve">Uz tablice su bile izložene i prijave svih vjerovnika koje su stigle u roku objave </w:t>
      </w:r>
      <w:r w:rsidR="0064196D" w:rsidRPr="0055227E">
        <w:rPr>
          <w:sz w:val="24"/>
          <w:szCs w:val="24"/>
        </w:rPr>
        <w:t>koji je određen rješenjem o otvaranju steč</w:t>
      </w:r>
      <w:r w:rsidR="000D28B2" w:rsidRPr="0055227E">
        <w:rPr>
          <w:sz w:val="24"/>
          <w:szCs w:val="24"/>
        </w:rPr>
        <w:t xml:space="preserve">ajnog postupka nad dužnikom od </w:t>
      </w:r>
      <w:r w:rsidR="00CA3F6D">
        <w:rPr>
          <w:bCs/>
          <w:sz w:val="24"/>
          <w:szCs w:val="24"/>
        </w:rPr>
        <w:t>1.</w:t>
      </w:r>
      <w:r w:rsidR="008A5EA7">
        <w:rPr>
          <w:bCs/>
          <w:sz w:val="24"/>
          <w:szCs w:val="24"/>
        </w:rPr>
        <w:t xml:space="preserve"> </w:t>
      </w:r>
      <w:r w:rsidR="00CA3F6D">
        <w:rPr>
          <w:bCs/>
          <w:sz w:val="24"/>
          <w:szCs w:val="24"/>
        </w:rPr>
        <w:t>prosinca 2017</w:t>
      </w:r>
      <w:r w:rsidR="0077337F" w:rsidRPr="0055227E">
        <w:rPr>
          <w:bCs/>
          <w:sz w:val="24"/>
          <w:szCs w:val="24"/>
        </w:rPr>
        <w:t>.</w:t>
      </w:r>
    </w:p>
    <w:p w:rsidRDefault="007657B8" w:rsidP="00C76C38" w:rsidR="007657B8" w:rsidRPr="0055227E">
      <w:pPr>
        <w:jc w:val="both"/>
        <w:rPr>
          <w:sz w:val="24"/>
          <w:szCs w:val="24"/>
        </w:rPr>
      </w:pPr>
    </w:p>
    <w:p w:rsidRDefault="009404C1" w:rsidP="00CC7B0A" w:rsidR="000D28B2" w:rsidRPr="0055227E">
      <w:pPr>
        <w:jc w:val="both"/>
        <w:rPr>
          <w:sz w:val="24"/>
          <w:szCs w:val="24"/>
        </w:rPr>
      </w:pPr>
      <w:r w:rsidRPr="0055227E">
        <w:rPr>
          <w:sz w:val="24"/>
          <w:szCs w:val="24"/>
        </w:rPr>
        <w:t xml:space="preserve">    </w:t>
      </w:r>
      <w:r w:rsidR="00487AD5" w:rsidRPr="0055227E">
        <w:rPr>
          <w:sz w:val="24"/>
          <w:szCs w:val="24"/>
        </w:rPr>
        <w:tab/>
      </w:r>
      <w:r w:rsidRPr="0055227E">
        <w:rPr>
          <w:sz w:val="24"/>
          <w:szCs w:val="24"/>
        </w:rPr>
        <w:t xml:space="preserve">  </w:t>
      </w:r>
      <w:r w:rsidR="0064196D" w:rsidRPr="0055227E">
        <w:rPr>
          <w:sz w:val="24"/>
          <w:szCs w:val="24"/>
        </w:rPr>
        <w:t>S</w:t>
      </w:r>
      <w:r w:rsidR="00C66638">
        <w:rPr>
          <w:sz w:val="24"/>
          <w:szCs w:val="24"/>
        </w:rPr>
        <w:t>udac obavještava vjerovnika</w:t>
      </w:r>
      <w:r w:rsidR="006A4FAF" w:rsidRPr="0055227E">
        <w:rPr>
          <w:sz w:val="24"/>
          <w:szCs w:val="24"/>
        </w:rPr>
        <w:t xml:space="preserve"> da sukladno </w:t>
      </w:r>
      <w:r w:rsidR="00A660BD" w:rsidRPr="0055227E">
        <w:rPr>
          <w:sz w:val="24"/>
          <w:szCs w:val="24"/>
        </w:rPr>
        <w:t xml:space="preserve">odredbama </w:t>
      </w:r>
      <w:r w:rsidR="006A4FAF" w:rsidRPr="0055227E">
        <w:rPr>
          <w:sz w:val="24"/>
          <w:szCs w:val="24"/>
        </w:rPr>
        <w:t xml:space="preserve">čl. </w:t>
      </w:r>
      <w:r w:rsidR="00150D16" w:rsidRPr="0055227E">
        <w:rPr>
          <w:sz w:val="24"/>
          <w:szCs w:val="24"/>
        </w:rPr>
        <w:t>265</w:t>
      </w:r>
      <w:r w:rsidR="006A4FAF" w:rsidRPr="0055227E">
        <w:rPr>
          <w:sz w:val="24"/>
          <w:szCs w:val="24"/>
        </w:rPr>
        <w:t xml:space="preserve">. </w:t>
      </w:r>
      <w:r w:rsidR="0070616D" w:rsidRPr="0055227E">
        <w:rPr>
          <w:sz w:val="24"/>
          <w:szCs w:val="24"/>
        </w:rPr>
        <w:t xml:space="preserve">Stečajnog zakona ("Narodne novine" broj 71/15, dalje SZ) </w:t>
      </w:r>
      <w:r w:rsidR="006A4FAF" w:rsidRPr="0055227E">
        <w:rPr>
          <w:sz w:val="24"/>
          <w:szCs w:val="24"/>
        </w:rPr>
        <w:t xml:space="preserve">oni vjerovnici kojima je </w:t>
      </w:r>
      <w:r w:rsidR="00AB50AD" w:rsidRPr="0055227E">
        <w:rPr>
          <w:sz w:val="24"/>
          <w:szCs w:val="24"/>
        </w:rPr>
        <w:t>tražbina priznata</w:t>
      </w:r>
      <w:r w:rsidR="006A4FAF" w:rsidRPr="0055227E">
        <w:rPr>
          <w:sz w:val="24"/>
          <w:szCs w:val="24"/>
        </w:rPr>
        <w:t xml:space="preserve"> neće dob</w:t>
      </w:r>
      <w:r w:rsidR="007657B8" w:rsidRPr="0055227E">
        <w:rPr>
          <w:sz w:val="24"/>
          <w:szCs w:val="24"/>
        </w:rPr>
        <w:t xml:space="preserve">iti poseban otpravak rješenja o </w:t>
      </w:r>
      <w:r w:rsidR="006A4FAF" w:rsidRPr="0055227E">
        <w:rPr>
          <w:sz w:val="24"/>
          <w:szCs w:val="24"/>
        </w:rPr>
        <w:t>utvrđenoj tražbini, osim ako to posebno ne zatraže i plate trošak rješenja.</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Rješenje o utvrđenim i osporenim t</w:t>
      </w:r>
      <w:r w:rsidR="00A660BD" w:rsidRPr="0055227E">
        <w:rPr>
          <w:sz w:val="24"/>
          <w:szCs w:val="24"/>
        </w:rPr>
        <w:t>ražbinama objavit</w:t>
      </w:r>
      <w:r w:rsidRPr="0055227E">
        <w:rPr>
          <w:sz w:val="24"/>
          <w:szCs w:val="24"/>
        </w:rPr>
        <w:t xml:space="preserve"> će se na mrežnoj stranici e-oglasna ploča sudova (čl. 265. st. 2. SZ). </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Vjerovnici čije tražbine budu osporene (čl. 266. SZ</w:t>
      </w:r>
      <w:r w:rsidR="00A660BD" w:rsidRPr="0055227E">
        <w:rPr>
          <w:sz w:val="24"/>
          <w:szCs w:val="24"/>
        </w:rPr>
        <w:t xml:space="preserve">) bit </w:t>
      </w:r>
      <w:r w:rsidRPr="0055227E">
        <w:rPr>
          <w:sz w:val="24"/>
          <w:szCs w:val="24"/>
        </w:rPr>
        <w:t xml:space="preserve">će upućeni na parnicu u roku od 8 dana od dana pravomoćnosti rješenja o upućivanju u parnicu, odnosno primitka drugostupanjske odluke (čl. 267. st. 1. SZ.). </w:t>
      </w:r>
    </w:p>
    <w:p w:rsidRDefault="000D28B2" w:rsidP="000D28B2" w:rsidR="000D28B2" w:rsidRPr="0055227E">
      <w:pPr>
        <w:jc w:val="both"/>
        <w:rPr>
          <w:sz w:val="24"/>
          <w:szCs w:val="24"/>
        </w:rPr>
      </w:pPr>
    </w:p>
    <w:p w:rsidRDefault="000D28B2" w:rsidP="00487AD5" w:rsidR="000D28B2" w:rsidRPr="0055227E">
      <w:pPr>
        <w:ind w:firstLine="720"/>
        <w:jc w:val="both"/>
        <w:rPr>
          <w:sz w:val="24"/>
          <w:szCs w:val="24"/>
        </w:rPr>
      </w:pPr>
      <w:r w:rsidRPr="0055227E">
        <w:rPr>
          <w:sz w:val="24"/>
          <w:szCs w:val="24"/>
        </w:rPr>
        <w:t>Poziva se stečajni upravitelj određeno očitovati osporava li ili priznaje svaku prijavljenu tražbinu</w:t>
      </w:r>
      <w:r w:rsidR="002A3A8D" w:rsidRPr="0055227E">
        <w:rPr>
          <w:sz w:val="24"/>
          <w:szCs w:val="24"/>
        </w:rPr>
        <w:t xml:space="preserve"> </w:t>
      </w:r>
      <w:r w:rsidRPr="0055227E">
        <w:rPr>
          <w:sz w:val="24"/>
          <w:szCs w:val="24"/>
        </w:rPr>
        <w:t>(čl. 260. st. 2. SZ).</w:t>
      </w:r>
    </w:p>
    <w:p w:rsidRDefault="00E51C1E" w:rsidP="007657B8" w:rsidR="00E51C1E" w:rsidRPr="0055227E">
      <w:pPr>
        <w:ind w:firstLine="360"/>
        <w:jc w:val="both"/>
        <w:rPr>
          <w:sz w:val="24"/>
          <w:szCs w:val="24"/>
        </w:rPr>
      </w:pPr>
    </w:p>
    <w:p w:rsidRDefault="007657B8" w:rsidP="00487AD5" w:rsidR="007657B8" w:rsidRPr="0055227E">
      <w:pPr>
        <w:ind w:firstLine="720"/>
        <w:jc w:val="both"/>
        <w:rPr>
          <w:sz w:val="24"/>
          <w:szCs w:val="24"/>
        </w:rPr>
      </w:pPr>
      <w:r w:rsidRPr="0055227E">
        <w:rPr>
          <w:sz w:val="24"/>
          <w:szCs w:val="24"/>
        </w:rPr>
        <w:t>Prelazi se na ispitivanje svake pojedine tražbine.</w:t>
      </w:r>
    </w:p>
    <w:p w:rsidRDefault="00195A26" w:rsidP="00487AD5" w:rsidR="00195A26">
      <w:pPr>
        <w:ind w:firstLine="720"/>
        <w:jc w:val="both"/>
        <w:rPr>
          <w:sz w:val="24"/>
          <w:szCs w:val="24"/>
        </w:rPr>
      </w:pPr>
    </w:p>
    <w:p w:rsidRDefault="00767B3D" w:rsidP="00767B3D" w:rsidR="00767B3D">
      <w:pPr>
        <w:ind w:firstLine="720"/>
        <w:jc w:val="both"/>
        <w:rPr>
          <w:sz w:val="24"/>
          <w:szCs w:val="24"/>
        </w:rPr>
      </w:pPr>
      <w:r w:rsidRPr="0055227E">
        <w:rPr>
          <w:sz w:val="24"/>
          <w:szCs w:val="24"/>
        </w:rPr>
        <w:t>Stečajni upravitelj izjavljuje da su prijavljene i obrađene tražbine vjerovnika I. i II. višeg isplatnog reda.</w:t>
      </w:r>
    </w:p>
    <w:p w:rsidRDefault="00767B3D" w:rsidP="00767B3D" w:rsidR="00767B3D" w:rsidRPr="00B33C02">
      <w:pPr>
        <w:jc w:val="both"/>
        <w:rPr>
          <w:color w:val="FF0000"/>
          <w:sz w:val="24"/>
          <w:szCs w:val="24"/>
        </w:rPr>
      </w:pPr>
    </w:p>
    <w:p w:rsidRDefault="00767B3D" w:rsidP="00767B3D" w:rsidR="00767B3D" w:rsidRPr="0055227E">
      <w:pPr>
        <w:ind w:firstLine="720"/>
        <w:jc w:val="both"/>
        <w:rPr>
          <w:sz w:val="24"/>
          <w:szCs w:val="24"/>
        </w:rPr>
      </w:pPr>
      <w:r w:rsidRPr="0055227E">
        <w:rPr>
          <w:bCs/>
          <w:sz w:val="24"/>
          <w:szCs w:val="24"/>
        </w:rPr>
        <w:t xml:space="preserve">Stečajni upravitelj </w:t>
      </w:r>
      <w:r w:rsidRPr="0055227E">
        <w:rPr>
          <w:sz w:val="24"/>
          <w:szCs w:val="24"/>
        </w:rPr>
        <w:t>čita prijavljene tražbine vjerovnika I. višeg isplatnog reda.</w:t>
      </w:r>
    </w:p>
    <w:p w:rsidRDefault="00767B3D" w:rsidP="00767B3D" w:rsidR="00767B3D" w:rsidRPr="0055227E">
      <w:pPr>
        <w:jc w:val="both"/>
        <w:rPr>
          <w:bCs/>
          <w:sz w:val="24"/>
          <w:szCs w:val="24"/>
        </w:rPr>
      </w:pPr>
    </w:p>
    <w:p w:rsidRDefault="00767B3D" w:rsidP="00767B3D" w:rsidR="00F844C4">
      <w:pPr>
        <w:ind w:firstLine="720"/>
        <w:jc w:val="both"/>
        <w:rPr>
          <w:sz w:val="24"/>
          <w:szCs w:val="24"/>
        </w:rPr>
      </w:pPr>
      <w:r w:rsidRPr="0055227E">
        <w:rPr>
          <w:bCs/>
          <w:sz w:val="24"/>
          <w:szCs w:val="24"/>
        </w:rPr>
        <w:t>Stečajni upravitelj priznaje prijavljene tražbine vjerovnika I</w:t>
      </w:r>
      <w:r w:rsidR="008A5EA7">
        <w:rPr>
          <w:bCs/>
          <w:sz w:val="24"/>
          <w:szCs w:val="24"/>
        </w:rPr>
        <w:t>.</w:t>
      </w:r>
      <w:r w:rsidRPr="0055227E">
        <w:rPr>
          <w:bCs/>
          <w:sz w:val="24"/>
          <w:szCs w:val="24"/>
        </w:rPr>
        <w:t xml:space="preserve"> višeg isplatnog reda:</w:t>
      </w:r>
    </w:p>
    <w:p w:rsidRDefault="00F844C4" w:rsidP="00487AD5" w:rsidR="00F844C4">
      <w:pPr>
        <w:ind w:firstLine="720"/>
        <w:jc w:val="both"/>
        <w:rPr>
          <w:sz w:val="24"/>
          <w:szCs w:val="24"/>
        </w:rPr>
      </w:pPr>
    </w:p>
    <w:tbl>
      <w:tblPr>
        <w:tblW w:type="dxa" w:w="10221"/>
        <w:tblInd w:type="dxa" w:w="93"/>
        <w:tblLook w:val="04A0" w:noVBand="1" w:noHBand="0" w:lastColumn="0" w:firstColumn="1" w:lastRow="0" w:firstRow="1"/>
      </w:tblPr>
      <w:tblGrid>
        <w:gridCol w:w="779"/>
        <w:gridCol w:w="2084"/>
        <w:gridCol w:w="1426"/>
        <w:gridCol w:w="1274"/>
        <w:gridCol w:w="1540"/>
        <w:gridCol w:w="1559"/>
        <w:gridCol w:w="1559"/>
      </w:tblGrid>
      <w:tr w:rsidTr="009D0659" w:rsidR="00685227" w:rsidRPr="009D0659">
        <w:trPr>
          <w:trHeight w:val="1344"/>
        </w:trPr>
        <w:tc>
          <w:tcPr>
            <w:tcW w:type="dxa" w:w="779"/>
            <w:tcBorders>
              <w:top w:space="0" w:sz="4" w:color="auto" w:val="single"/>
              <w:left w:space="0" w:sz="4" w:color="auto" w:val="single"/>
              <w:bottom w:val="nil"/>
              <w:right w:space="0" w:sz="4" w:color="auto" w:val="single"/>
            </w:tcBorders>
            <w:shd w:fill="auto" w:color="auto" w:val="clear"/>
            <w:vAlign w:val="center"/>
            <w:hideMark/>
          </w:tcPr>
          <w:p w:rsidRDefault="00685227" w:rsidR="00685227" w:rsidRPr="009D0659">
            <w:pPr>
              <w:rPr>
                <w:b/>
                <w:bCs/>
                <w:sz w:val="22"/>
                <w:szCs w:val="22"/>
              </w:rPr>
            </w:pPr>
            <w:r w:rsidRPr="009D0659">
              <w:rPr>
                <w:b/>
                <w:bCs/>
                <w:sz w:val="22"/>
                <w:szCs w:val="22"/>
              </w:rPr>
              <w:t>Redni broj</w:t>
            </w:r>
          </w:p>
        </w:tc>
        <w:tc>
          <w:tcPr>
            <w:tcW w:type="dxa" w:w="2084"/>
            <w:tcBorders>
              <w:top w:space="0" w:sz="4" w:color="auto" w:val="single"/>
              <w:left w:val="nil"/>
              <w:bottom w:val="nil"/>
              <w:right w:space="0" w:sz="4" w:color="auto" w:val="single"/>
            </w:tcBorders>
            <w:shd w:fill="auto" w:color="auto" w:val="clear"/>
            <w:vAlign w:val="center"/>
            <w:hideMark/>
          </w:tcPr>
          <w:p w:rsidRDefault="00685227" w:rsidP="00B8658C" w:rsidR="00685227" w:rsidRPr="009D0659">
            <w:pPr>
              <w:jc w:val="center"/>
              <w:rPr>
                <w:b/>
                <w:bCs/>
                <w:sz w:val="22"/>
                <w:szCs w:val="22"/>
              </w:rPr>
            </w:pPr>
            <w:r w:rsidRPr="009D0659">
              <w:rPr>
                <w:b/>
                <w:bCs/>
                <w:sz w:val="22"/>
                <w:szCs w:val="22"/>
              </w:rPr>
              <w:t>Ime i prezime vjerovnika</w:t>
            </w:r>
          </w:p>
        </w:tc>
        <w:tc>
          <w:tcPr>
            <w:tcW w:type="dxa" w:w="1426"/>
            <w:tcBorders>
              <w:top w:space="0" w:sz="4" w:color="auto" w:val="single"/>
              <w:left w:val="nil"/>
              <w:bottom w:val="nil"/>
              <w:right w:space="0" w:sz="4" w:color="auto" w:val="single"/>
            </w:tcBorders>
            <w:shd w:fill="auto" w:color="auto" w:val="clear"/>
            <w:vAlign w:val="center"/>
            <w:hideMark/>
          </w:tcPr>
          <w:p w:rsidRDefault="00685227" w:rsidP="00B8658C" w:rsidR="00685227" w:rsidRPr="009D0659">
            <w:pPr>
              <w:jc w:val="center"/>
              <w:rPr>
                <w:b/>
                <w:bCs/>
                <w:sz w:val="22"/>
                <w:szCs w:val="22"/>
              </w:rPr>
            </w:pPr>
            <w:r w:rsidRPr="009D0659">
              <w:rPr>
                <w:b/>
                <w:bCs/>
                <w:sz w:val="22"/>
                <w:szCs w:val="22"/>
              </w:rPr>
              <w:t>OIB vjerovnika</w:t>
            </w:r>
          </w:p>
        </w:tc>
        <w:tc>
          <w:tcPr>
            <w:tcW w:type="dxa" w:w="1274"/>
            <w:tcBorders>
              <w:top w:space="0" w:sz="4" w:color="auto" w:val="single"/>
              <w:left w:val="nil"/>
              <w:bottom w:val="nil"/>
              <w:right w:space="0" w:sz="4" w:color="auto" w:val="single"/>
            </w:tcBorders>
            <w:shd w:fill="auto" w:color="auto" w:val="clear"/>
            <w:vAlign w:val="center"/>
            <w:hideMark/>
          </w:tcPr>
          <w:p w:rsidRDefault="00685227" w:rsidP="00B8658C" w:rsidR="00685227" w:rsidRPr="009D0659">
            <w:pPr>
              <w:jc w:val="center"/>
              <w:rPr>
                <w:b/>
                <w:bCs/>
                <w:sz w:val="22"/>
                <w:szCs w:val="22"/>
              </w:rPr>
            </w:pPr>
            <w:r w:rsidRPr="009D0659">
              <w:rPr>
                <w:b/>
                <w:bCs/>
                <w:sz w:val="22"/>
                <w:szCs w:val="22"/>
              </w:rPr>
              <w:t>Adresa vjerovnika</w:t>
            </w:r>
          </w:p>
        </w:tc>
        <w:tc>
          <w:tcPr>
            <w:tcW w:type="dxa" w:w="1540"/>
            <w:tcBorders>
              <w:top w:space="0" w:sz="4" w:color="auto" w:val="single"/>
              <w:left w:val="nil"/>
              <w:bottom w:val="nil"/>
              <w:right w:space="0" w:sz="4" w:color="auto" w:val="single"/>
            </w:tcBorders>
            <w:shd w:fill="auto" w:color="auto" w:val="clear"/>
            <w:vAlign w:val="center"/>
            <w:hideMark/>
          </w:tcPr>
          <w:p w:rsidRDefault="00685227" w:rsidP="00B8658C" w:rsidR="00685227" w:rsidRPr="009D0659">
            <w:pPr>
              <w:jc w:val="center"/>
              <w:rPr>
                <w:b/>
                <w:bCs/>
                <w:sz w:val="22"/>
                <w:szCs w:val="22"/>
              </w:rPr>
            </w:pPr>
            <w:r w:rsidRPr="009D0659">
              <w:rPr>
                <w:b/>
                <w:bCs/>
                <w:sz w:val="22"/>
                <w:szCs w:val="22"/>
              </w:rPr>
              <w:t>Iznos prijavljene tražbine (kn)</w:t>
            </w:r>
          </w:p>
        </w:tc>
        <w:tc>
          <w:tcPr>
            <w:tcW w:type="dxa" w:w="1559"/>
            <w:tcBorders>
              <w:top w:space="0" w:sz="4" w:color="auto" w:val="single"/>
              <w:left w:val="nil"/>
              <w:bottom w:val="nil"/>
              <w:right w:space="0" w:sz="4" w:color="auto" w:val="single"/>
            </w:tcBorders>
            <w:shd w:fill="auto" w:color="auto" w:val="clear"/>
            <w:vAlign w:val="center"/>
            <w:hideMark/>
          </w:tcPr>
          <w:p w:rsidRDefault="00685227" w:rsidP="00B8658C" w:rsidR="00685227" w:rsidRPr="009D0659">
            <w:pPr>
              <w:jc w:val="center"/>
              <w:rPr>
                <w:b/>
                <w:bCs/>
                <w:sz w:val="22"/>
                <w:szCs w:val="22"/>
              </w:rPr>
            </w:pPr>
            <w:r w:rsidRPr="009D0659">
              <w:rPr>
                <w:b/>
                <w:bCs/>
                <w:sz w:val="22"/>
                <w:szCs w:val="22"/>
              </w:rPr>
              <w:t>Iznos priznate tražbine (kn)</w:t>
            </w:r>
          </w:p>
        </w:tc>
        <w:tc>
          <w:tcPr>
            <w:tcW w:type="dxa" w:w="1559"/>
            <w:tcBorders>
              <w:top w:space="0" w:sz="4" w:color="auto" w:val="single"/>
              <w:left w:val="nil"/>
              <w:bottom w:val="nil"/>
              <w:right w:space="0" w:sz="4" w:color="auto" w:val="single"/>
            </w:tcBorders>
            <w:shd w:fill="auto" w:color="auto" w:val="clear"/>
            <w:vAlign w:val="center"/>
            <w:hideMark/>
          </w:tcPr>
          <w:p w:rsidRDefault="00685227" w:rsidP="00B8658C" w:rsidR="00685227" w:rsidRPr="009D0659">
            <w:pPr>
              <w:jc w:val="center"/>
              <w:rPr>
                <w:b/>
                <w:bCs/>
                <w:sz w:val="22"/>
                <w:szCs w:val="22"/>
              </w:rPr>
            </w:pPr>
            <w:r w:rsidRPr="009D0659">
              <w:rPr>
                <w:b/>
                <w:bCs/>
                <w:sz w:val="22"/>
                <w:szCs w:val="22"/>
              </w:rPr>
              <w:t>Iznos osporene tražbine (kn)</w:t>
            </w:r>
          </w:p>
        </w:tc>
      </w:tr>
      <w:tr w:rsidTr="009D0659" w:rsidR="00685227" w:rsidRPr="009D0659">
        <w:trPr>
          <w:trHeight w:val="276"/>
        </w:trPr>
        <w:tc>
          <w:tcPr>
            <w:tcW w:type="dxa" w:w="779"/>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685227" w:rsidR="00685227" w:rsidRPr="009D0659">
            <w:pPr>
              <w:jc w:val="center"/>
              <w:rPr>
                <w:sz w:val="22"/>
                <w:szCs w:val="22"/>
              </w:rPr>
            </w:pPr>
            <w:r w:rsidRPr="009D0659">
              <w:rPr>
                <w:sz w:val="22"/>
                <w:szCs w:val="22"/>
              </w:rPr>
              <w:lastRenderedPageBreak/>
              <w:t>1.</w:t>
            </w:r>
          </w:p>
        </w:tc>
        <w:tc>
          <w:tcPr>
            <w:tcW w:type="dxa" w:w="2084"/>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685227" w:rsidR="00685227" w:rsidRPr="009D0659">
            <w:pPr>
              <w:jc w:val="center"/>
              <w:rPr>
                <w:bCs/>
                <w:sz w:val="22"/>
                <w:szCs w:val="22"/>
              </w:rPr>
            </w:pPr>
            <w:r w:rsidRPr="009D0659">
              <w:rPr>
                <w:bCs/>
                <w:sz w:val="22"/>
                <w:szCs w:val="22"/>
              </w:rPr>
              <w:t xml:space="preserve">RH, Ministarstvo financija, Porezna uprava, Područni ured Zagreb </w:t>
            </w:r>
          </w:p>
        </w:tc>
        <w:tc>
          <w:tcPr>
            <w:tcW w:type="dxa" w:w="1426"/>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685227" w:rsidP="00B8658C" w:rsidR="00685227" w:rsidRPr="009D0659">
            <w:pPr>
              <w:jc w:val="center"/>
              <w:rPr>
                <w:sz w:val="22"/>
                <w:szCs w:val="22"/>
              </w:rPr>
            </w:pPr>
            <w:r w:rsidRPr="009D0659">
              <w:rPr>
                <w:sz w:val="22"/>
                <w:szCs w:val="22"/>
              </w:rPr>
              <w:t>18683136487</w:t>
            </w:r>
          </w:p>
        </w:tc>
        <w:tc>
          <w:tcPr>
            <w:tcW w:type="dxa" w:w="1274"/>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685227" w:rsidP="00B8658C" w:rsidR="00685227" w:rsidRPr="009D0659">
            <w:pPr>
              <w:jc w:val="center"/>
              <w:rPr>
                <w:sz w:val="22"/>
                <w:szCs w:val="22"/>
              </w:rPr>
            </w:pPr>
            <w:r w:rsidRPr="009D0659">
              <w:rPr>
                <w:sz w:val="22"/>
                <w:szCs w:val="22"/>
              </w:rPr>
              <w:t>Zagreb, Savska cesta 41</w:t>
            </w:r>
          </w:p>
        </w:tc>
        <w:tc>
          <w:tcPr>
            <w:tcW w:type="dxa" w:w="1540"/>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685227" w:rsidP="00B8658C" w:rsidR="00685227" w:rsidRPr="009D0659">
            <w:pPr>
              <w:jc w:val="center"/>
              <w:rPr>
                <w:sz w:val="22"/>
                <w:szCs w:val="22"/>
              </w:rPr>
            </w:pPr>
            <w:r w:rsidRPr="009D0659">
              <w:rPr>
                <w:sz w:val="22"/>
                <w:szCs w:val="22"/>
              </w:rPr>
              <w:t>150.598,88</w:t>
            </w:r>
            <w:r w:rsidR="009D0659">
              <w:rPr>
                <w:sz w:val="22"/>
                <w:szCs w:val="22"/>
              </w:rPr>
              <w:t xml:space="preserve"> kn</w:t>
            </w:r>
          </w:p>
        </w:tc>
        <w:tc>
          <w:tcPr>
            <w:tcW w:type="dxa" w:w="1559"/>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685227" w:rsidP="00B8658C" w:rsidR="00685227" w:rsidRPr="009D0659">
            <w:pPr>
              <w:jc w:val="center"/>
              <w:rPr>
                <w:sz w:val="22"/>
                <w:szCs w:val="22"/>
              </w:rPr>
            </w:pPr>
            <w:r w:rsidRPr="009D0659">
              <w:rPr>
                <w:sz w:val="22"/>
                <w:szCs w:val="22"/>
              </w:rPr>
              <w:t>150.598,88</w:t>
            </w:r>
            <w:r w:rsidR="009D0659">
              <w:rPr>
                <w:sz w:val="22"/>
                <w:szCs w:val="22"/>
              </w:rPr>
              <w:t xml:space="preserve"> kn</w:t>
            </w:r>
          </w:p>
        </w:tc>
        <w:tc>
          <w:tcPr>
            <w:tcW w:type="dxa" w:w="1559"/>
            <w:vMerge w:val="restart"/>
            <w:tcBorders>
              <w:top w:space="0" w:sz="4" w:color="auto" w:val="single"/>
              <w:left w:space="0" w:sz="4" w:color="auto" w:val="single"/>
              <w:bottom w:space="0" w:sz="4" w:color="000000" w:val="single"/>
              <w:right w:space="0" w:sz="4" w:color="auto" w:val="single"/>
            </w:tcBorders>
            <w:shd w:fill="auto" w:color="auto" w:val="clear"/>
            <w:noWrap/>
            <w:vAlign w:val="center"/>
            <w:hideMark/>
          </w:tcPr>
          <w:p w:rsidRDefault="00685227" w:rsidP="00B8658C" w:rsidR="00685227" w:rsidRPr="009D0659">
            <w:pPr>
              <w:jc w:val="center"/>
              <w:rPr>
                <w:sz w:val="22"/>
                <w:szCs w:val="22"/>
              </w:rPr>
            </w:pPr>
            <w:r w:rsidRPr="009D0659">
              <w:rPr>
                <w:sz w:val="22"/>
                <w:szCs w:val="22"/>
              </w:rPr>
              <w:t>0,00</w:t>
            </w:r>
            <w:r w:rsidR="009D0659">
              <w:rPr>
                <w:sz w:val="22"/>
                <w:szCs w:val="22"/>
              </w:rPr>
              <w:t xml:space="preserve"> kn</w:t>
            </w:r>
          </w:p>
        </w:tc>
      </w:tr>
      <w:tr w:rsidTr="009D0659" w:rsidR="00685227" w:rsidRPr="009D0659">
        <w:trPr>
          <w:trHeight w:val="276"/>
        </w:trPr>
        <w:tc>
          <w:tcPr>
            <w:tcW w:type="dxa" w:w="779"/>
            <w:vMerge/>
            <w:tcBorders>
              <w:top w:space="0" w:sz="4" w:color="auto" w:val="single"/>
              <w:left w:space="0" w:sz="4" w:color="auto" w:val="single"/>
              <w:bottom w:space="0" w:sz="4" w:color="000000" w:val="single"/>
              <w:right w:space="0" w:sz="4" w:color="auto" w:val="single"/>
            </w:tcBorders>
            <w:vAlign w:val="center"/>
            <w:hideMark/>
          </w:tcPr>
          <w:p w:rsidRDefault="00685227" w:rsidR="00685227" w:rsidRPr="009D0659">
            <w:pPr>
              <w:rPr>
                <w:sz w:val="22"/>
                <w:szCs w:val="22"/>
              </w:rPr>
            </w:pPr>
          </w:p>
        </w:tc>
        <w:tc>
          <w:tcPr>
            <w:tcW w:type="dxa" w:w="2084"/>
            <w:vMerge/>
            <w:tcBorders>
              <w:top w:space="0" w:sz="4" w:color="auto" w:val="single"/>
              <w:left w:space="0" w:sz="4" w:color="auto" w:val="single"/>
              <w:bottom w:space="0" w:sz="4" w:color="000000" w:val="single"/>
              <w:right w:space="0" w:sz="4" w:color="auto" w:val="single"/>
            </w:tcBorders>
            <w:vAlign w:val="center"/>
            <w:hideMark/>
          </w:tcPr>
          <w:p w:rsidRDefault="00685227" w:rsidR="00685227" w:rsidRPr="009D0659">
            <w:pPr>
              <w:rPr>
                <w:b/>
                <w:bCs/>
                <w:sz w:val="22"/>
                <w:szCs w:val="22"/>
              </w:rPr>
            </w:pPr>
          </w:p>
        </w:tc>
        <w:tc>
          <w:tcPr>
            <w:tcW w:type="dxa" w:w="1426"/>
            <w:vMerge/>
            <w:tcBorders>
              <w:top w:space="0" w:sz="4" w:color="auto" w:val="single"/>
              <w:left w:space="0" w:sz="4" w:color="auto" w:val="single"/>
              <w:bottom w:space="0" w:sz="4" w:color="000000" w:val="single"/>
              <w:right w:space="0" w:sz="4" w:color="auto" w:val="single"/>
            </w:tcBorders>
            <w:vAlign w:val="center"/>
            <w:hideMark/>
          </w:tcPr>
          <w:p w:rsidRDefault="00685227" w:rsidR="00685227" w:rsidRPr="009D0659">
            <w:pPr>
              <w:rPr>
                <w:sz w:val="22"/>
                <w:szCs w:val="22"/>
              </w:rPr>
            </w:pPr>
          </w:p>
        </w:tc>
        <w:tc>
          <w:tcPr>
            <w:tcW w:type="dxa" w:w="1274"/>
            <w:vMerge/>
            <w:tcBorders>
              <w:top w:space="0" w:sz="4" w:color="auto" w:val="single"/>
              <w:left w:space="0" w:sz="4" w:color="auto" w:val="single"/>
              <w:bottom w:space="0" w:sz="4" w:color="000000" w:val="single"/>
              <w:right w:space="0" w:sz="4" w:color="auto" w:val="single"/>
            </w:tcBorders>
            <w:vAlign w:val="center"/>
            <w:hideMark/>
          </w:tcPr>
          <w:p w:rsidRDefault="00685227" w:rsidR="00685227" w:rsidRPr="009D0659">
            <w:pPr>
              <w:rPr>
                <w:sz w:val="22"/>
                <w:szCs w:val="22"/>
              </w:rPr>
            </w:pPr>
          </w:p>
        </w:tc>
        <w:tc>
          <w:tcPr>
            <w:tcW w:type="dxa" w:w="1540"/>
            <w:vMerge/>
            <w:tcBorders>
              <w:top w:space="0" w:sz="4" w:color="auto" w:val="single"/>
              <w:left w:space="0" w:sz="4" w:color="auto" w:val="single"/>
              <w:bottom w:space="0" w:sz="4" w:color="000000" w:val="single"/>
              <w:right w:space="0" w:sz="4" w:color="auto" w:val="single"/>
            </w:tcBorders>
            <w:vAlign w:val="center"/>
            <w:hideMark/>
          </w:tcPr>
          <w:p w:rsidRDefault="00685227" w:rsidR="00685227" w:rsidRPr="009D0659">
            <w:pPr>
              <w:rPr>
                <w:sz w:val="22"/>
                <w:szCs w:val="22"/>
              </w:rPr>
            </w:pPr>
          </w:p>
        </w:tc>
        <w:tc>
          <w:tcPr>
            <w:tcW w:type="dxa" w:w="1559"/>
            <w:vMerge/>
            <w:tcBorders>
              <w:top w:space="0" w:sz="4" w:color="auto" w:val="single"/>
              <w:left w:space="0" w:sz="4" w:color="auto" w:val="single"/>
              <w:bottom w:space="0" w:sz="4" w:color="000000" w:val="single"/>
              <w:right w:space="0" w:sz="4" w:color="auto" w:val="single"/>
            </w:tcBorders>
            <w:vAlign w:val="center"/>
            <w:hideMark/>
          </w:tcPr>
          <w:p w:rsidRDefault="00685227" w:rsidR="00685227" w:rsidRPr="009D0659">
            <w:pPr>
              <w:rPr>
                <w:sz w:val="22"/>
                <w:szCs w:val="22"/>
              </w:rPr>
            </w:pPr>
          </w:p>
        </w:tc>
        <w:tc>
          <w:tcPr>
            <w:tcW w:type="dxa" w:w="1559"/>
            <w:vMerge/>
            <w:tcBorders>
              <w:top w:space="0" w:sz="4" w:color="auto" w:val="single"/>
              <w:left w:space="0" w:sz="4" w:color="auto" w:val="single"/>
              <w:bottom w:space="0" w:sz="4" w:color="000000" w:val="single"/>
              <w:right w:space="0" w:sz="4" w:color="auto" w:val="single"/>
            </w:tcBorders>
            <w:vAlign w:val="center"/>
            <w:hideMark/>
          </w:tcPr>
          <w:p w:rsidRDefault="00685227" w:rsidR="00685227" w:rsidRPr="009D0659">
            <w:pPr>
              <w:rPr>
                <w:sz w:val="22"/>
                <w:szCs w:val="22"/>
              </w:rPr>
            </w:pPr>
          </w:p>
        </w:tc>
      </w:tr>
      <w:tr w:rsidTr="009D0659" w:rsidR="00685227" w:rsidRPr="009D0659">
        <w:trPr>
          <w:trHeight w:val="360"/>
        </w:trPr>
        <w:tc>
          <w:tcPr>
            <w:tcW w:type="dxa" w:w="779"/>
            <w:vMerge/>
            <w:tcBorders>
              <w:top w:space="0" w:sz="4" w:color="auto" w:val="single"/>
              <w:left w:space="0" w:sz="4" w:color="auto" w:val="single"/>
              <w:bottom w:space="0" w:sz="4" w:color="000000" w:val="single"/>
              <w:right w:space="0" w:sz="4" w:color="auto" w:val="single"/>
            </w:tcBorders>
            <w:vAlign w:val="center"/>
            <w:hideMark/>
          </w:tcPr>
          <w:p w:rsidRDefault="00685227" w:rsidR="00685227" w:rsidRPr="009D0659">
            <w:pPr>
              <w:rPr>
                <w:sz w:val="22"/>
                <w:szCs w:val="22"/>
              </w:rPr>
            </w:pPr>
          </w:p>
        </w:tc>
        <w:tc>
          <w:tcPr>
            <w:tcW w:type="dxa" w:w="2084"/>
            <w:vMerge/>
            <w:tcBorders>
              <w:top w:space="0" w:sz="4" w:color="auto" w:val="single"/>
              <w:left w:space="0" w:sz="4" w:color="auto" w:val="single"/>
              <w:bottom w:space="0" w:sz="4" w:color="000000" w:val="single"/>
              <w:right w:space="0" w:sz="4" w:color="auto" w:val="single"/>
            </w:tcBorders>
            <w:vAlign w:val="center"/>
            <w:hideMark/>
          </w:tcPr>
          <w:p w:rsidRDefault="00685227" w:rsidR="00685227" w:rsidRPr="009D0659">
            <w:pPr>
              <w:rPr>
                <w:b/>
                <w:bCs/>
                <w:sz w:val="22"/>
                <w:szCs w:val="22"/>
              </w:rPr>
            </w:pPr>
          </w:p>
        </w:tc>
        <w:tc>
          <w:tcPr>
            <w:tcW w:type="dxa" w:w="1426"/>
            <w:vMerge/>
            <w:tcBorders>
              <w:top w:space="0" w:sz="4" w:color="auto" w:val="single"/>
              <w:left w:space="0" w:sz="4" w:color="auto" w:val="single"/>
              <w:bottom w:space="0" w:sz="4" w:color="000000" w:val="single"/>
              <w:right w:space="0" w:sz="4" w:color="auto" w:val="single"/>
            </w:tcBorders>
            <w:vAlign w:val="center"/>
            <w:hideMark/>
          </w:tcPr>
          <w:p w:rsidRDefault="00685227" w:rsidR="00685227" w:rsidRPr="009D0659">
            <w:pPr>
              <w:rPr>
                <w:sz w:val="22"/>
                <w:szCs w:val="22"/>
              </w:rPr>
            </w:pPr>
          </w:p>
        </w:tc>
        <w:tc>
          <w:tcPr>
            <w:tcW w:type="dxa" w:w="1274"/>
            <w:vMerge/>
            <w:tcBorders>
              <w:top w:space="0" w:sz="4" w:color="auto" w:val="single"/>
              <w:left w:space="0" w:sz="4" w:color="auto" w:val="single"/>
              <w:bottom w:space="0" w:sz="4" w:color="000000" w:val="single"/>
              <w:right w:space="0" w:sz="4" w:color="auto" w:val="single"/>
            </w:tcBorders>
            <w:vAlign w:val="center"/>
            <w:hideMark/>
          </w:tcPr>
          <w:p w:rsidRDefault="00685227" w:rsidR="00685227" w:rsidRPr="009D0659">
            <w:pPr>
              <w:rPr>
                <w:sz w:val="22"/>
                <w:szCs w:val="22"/>
              </w:rPr>
            </w:pPr>
          </w:p>
        </w:tc>
        <w:tc>
          <w:tcPr>
            <w:tcW w:type="dxa" w:w="1540"/>
            <w:vMerge/>
            <w:tcBorders>
              <w:top w:space="0" w:sz="4" w:color="auto" w:val="single"/>
              <w:left w:space="0" w:sz="4" w:color="auto" w:val="single"/>
              <w:bottom w:space="0" w:sz="4" w:color="000000" w:val="single"/>
              <w:right w:space="0" w:sz="4" w:color="auto" w:val="single"/>
            </w:tcBorders>
            <w:vAlign w:val="center"/>
            <w:hideMark/>
          </w:tcPr>
          <w:p w:rsidRDefault="00685227" w:rsidR="00685227" w:rsidRPr="009D0659">
            <w:pPr>
              <w:rPr>
                <w:sz w:val="22"/>
                <w:szCs w:val="22"/>
              </w:rPr>
            </w:pPr>
          </w:p>
        </w:tc>
        <w:tc>
          <w:tcPr>
            <w:tcW w:type="dxa" w:w="1559"/>
            <w:vMerge/>
            <w:tcBorders>
              <w:top w:space="0" w:sz="4" w:color="auto" w:val="single"/>
              <w:left w:space="0" w:sz="4" w:color="auto" w:val="single"/>
              <w:bottom w:space="0" w:sz="4" w:color="000000" w:val="single"/>
              <w:right w:space="0" w:sz="4" w:color="auto" w:val="single"/>
            </w:tcBorders>
            <w:vAlign w:val="center"/>
            <w:hideMark/>
          </w:tcPr>
          <w:p w:rsidRDefault="00685227" w:rsidR="00685227" w:rsidRPr="009D0659">
            <w:pPr>
              <w:rPr>
                <w:sz w:val="22"/>
                <w:szCs w:val="22"/>
              </w:rPr>
            </w:pPr>
          </w:p>
        </w:tc>
        <w:tc>
          <w:tcPr>
            <w:tcW w:type="dxa" w:w="1559"/>
            <w:vMerge/>
            <w:tcBorders>
              <w:top w:space="0" w:sz="4" w:color="auto" w:val="single"/>
              <w:left w:space="0" w:sz="4" w:color="auto" w:val="single"/>
              <w:bottom w:space="0" w:sz="4" w:color="000000" w:val="single"/>
              <w:right w:space="0" w:sz="4" w:color="auto" w:val="single"/>
            </w:tcBorders>
            <w:vAlign w:val="center"/>
            <w:hideMark/>
          </w:tcPr>
          <w:p w:rsidRDefault="00685227" w:rsidR="00685227" w:rsidRPr="009D0659">
            <w:pPr>
              <w:rPr>
                <w:sz w:val="22"/>
                <w:szCs w:val="22"/>
              </w:rPr>
            </w:pPr>
          </w:p>
        </w:tc>
      </w:tr>
    </w:tbl>
    <w:p w:rsidRDefault="009D0659" w:rsidP="00767B3D" w:rsidR="009D0659">
      <w:pPr>
        <w:ind w:firstLine="720"/>
        <w:jc w:val="both"/>
        <w:rPr>
          <w:bCs/>
          <w:sz w:val="24"/>
          <w:szCs w:val="24"/>
        </w:rPr>
      </w:pPr>
    </w:p>
    <w:p w:rsidRDefault="00767B3D" w:rsidP="00767B3D" w:rsidR="00767B3D" w:rsidRPr="006247B8">
      <w:pPr>
        <w:ind w:firstLine="720"/>
        <w:jc w:val="both"/>
        <w:rPr>
          <w:bCs/>
          <w:sz w:val="24"/>
          <w:szCs w:val="24"/>
        </w:rPr>
      </w:pPr>
      <w:r w:rsidRPr="006247B8">
        <w:rPr>
          <w:bCs/>
          <w:sz w:val="24"/>
          <w:szCs w:val="24"/>
        </w:rPr>
        <w:t>Nitko od nazočnih vjerovnika ne osporava tražbin</w:t>
      </w:r>
      <w:r>
        <w:rPr>
          <w:bCs/>
          <w:sz w:val="24"/>
          <w:szCs w:val="24"/>
        </w:rPr>
        <w:t>u</w:t>
      </w:r>
      <w:r w:rsidRPr="006247B8">
        <w:rPr>
          <w:bCs/>
          <w:sz w:val="24"/>
          <w:szCs w:val="24"/>
        </w:rPr>
        <w:t xml:space="preserve"> koj</w:t>
      </w:r>
      <w:r>
        <w:rPr>
          <w:bCs/>
          <w:sz w:val="24"/>
          <w:szCs w:val="24"/>
        </w:rPr>
        <w:t>u</w:t>
      </w:r>
      <w:r w:rsidRPr="006247B8">
        <w:rPr>
          <w:bCs/>
          <w:sz w:val="24"/>
          <w:szCs w:val="24"/>
        </w:rPr>
        <w:t xml:space="preserve"> je stečajni upravitelj priznao u I. višem isplatnom redu.</w:t>
      </w:r>
    </w:p>
    <w:p w:rsidRDefault="00767B3D" w:rsidP="00767B3D" w:rsidR="00767B3D" w:rsidRPr="006247B8">
      <w:pPr>
        <w:ind w:firstLine="360"/>
        <w:jc w:val="both"/>
        <w:rPr>
          <w:bCs/>
          <w:sz w:val="24"/>
          <w:szCs w:val="24"/>
        </w:rPr>
      </w:pPr>
      <w:r w:rsidRPr="006247B8">
        <w:rPr>
          <w:bCs/>
          <w:sz w:val="24"/>
          <w:szCs w:val="24"/>
        </w:rPr>
        <w:tab/>
      </w:r>
    </w:p>
    <w:p w:rsidRDefault="00767B3D" w:rsidP="00767B3D" w:rsidR="00767B3D" w:rsidRPr="006247B8">
      <w:pPr>
        <w:ind w:firstLine="720"/>
        <w:jc w:val="both"/>
        <w:rPr>
          <w:bCs/>
          <w:sz w:val="24"/>
          <w:szCs w:val="24"/>
        </w:rPr>
      </w:pPr>
      <w:r w:rsidRPr="006247B8">
        <w:rPr>
          <w:bCs/>
          <w:sz w:val="24"/>
          <w:szCs w:val="24"/>
        </w:rPr>
        <w:t>Sudac objavljuje da se naveden</w:t>
      </w:r>
      <w:r>
        <w:rPr>
          <w:bCs/>
          <w:sz w:val="24"/>
          <w:szCs w:val="24"/>
        </w:rPr>
        <w:t>a</w:t>
      </w:r>
      <w:r w:rsidRPr="006247B8">
        <w:rPr>
          <w:bCs/>
          <w:sz w:val="24"/>
          <w:szCs w:val="24"/>
        </w:rPr>
        <w:t xml:space="preserve"> tražbin</w:t>
      </w:r>
      <w:r>
        <w:rPr>
          <w:bCs/>
          <w:sz w:val="24"/>
          <w:szCs w:val="24"/>
        </w:rPr>
        <w:t>a</w:t>
      </w:r>
      <w:r w:rsidRPr="006247B8">
        <w:rPr>
          <w:bCs/>
          <w:sz w:val="24"/>
          <w:szCs w:val="24"/>
        </w:rPr>
        <w:t xml:space="preserve"> stečajn</w:t>
      </w:r>
      <w:r>
        <w:rPr>
          <w:bCs/>
          <w:sz w:val="24"/>
          <w:szCs w:val="24"/>
        </w:rPr>
        <w:t>og</w:t>
      </w:r>
      <w:r w:rsidRPr="006247B8">
        <w:rPr>
          <w:bCs/>
          <w:sz w:val="24"/>
          <w:szCs w:val="24"/>
        </w:rPr>
        <w:t xml:space="preserve"> vjerovnika smatra utvrđen</w:t>
      </w:r>
      <w:r>
        <w:rPr>
          <w:bCs/>
          <w:sz w:val="24"/>
          <w:szCs w:val="24"/>
        </w:rPr>
        <w:t>om</w:t>
      </w:r>
      <w:r w:rsidRPr="006247B8">
        <w:rPr>
          <w:bCs/>
          <w:sz w:val="24"/>
          <w:szCs w:val="24"/>
        </w:rPr>
        <w:t xml:space="preserve"> i razvrstava u I. viši isplatni red.</w:t>
      </w:r>
    </w:p>
    <w:p w:rsidRDefault="00767B3D" w:rsidP="00767B3D" w:rsidR="00767B3D" w:rsidRPr="006247B8">
      <w:pPr>
        <w:jc w:val="both"/>
        <w:rPr>
          <w:sz w:val="24"/>
          <w:szCs w:val="24"/>
        </w:rPr>
      </w:pPr>
    </w:p>
    <w:p w:rsidRDefault="00767B3D" w:rsidP="00767B3D" w:rsidR="00767B3D" w:rsidRPr="006247B8">
      <w:pPr>
        <w:ind w:firstLine="720"/>
        <w:jc w:val="both"/>
        <w:rPr>
          <w:sz w:val="24"/>
          <w:szCs w:val="24"/>
        </w:rPr>
      </w:pPr>
      <w:r w:rsidRPr="006247B8">
        <w:rPr>
          <w:sz w:val="24"/>
          <w:szCs w:val="24"/>
        </w:rPr>
        <w:t>Stečajni upravitelj čita prijavljene tražbine vjerovnika II. višeg isplatnog reda.</w:t>
      </w:r>
    </w:p>
    <w:p w:rsidRDefault="00767B3D" w:rsidP="00767B3D" w:rsidR="00767B3D" w:rsidRPr="006247B8">
      <w:pPr>
        <w:jc w:val="both"/>
        <w:rPr>
          <w:sz w:val="24"/>
          <w:szCs w:val="24"/>
        </w:rPr>
      </w:pPr>
    </w:p>
    <w:p w:rsidRDefault="00767B3D" w:rsidP="00767B3D" w:rsidR="00446304">
      <w:pPr>
        <w:jc w:val="both"/>
        <w:rPr>
          <w:sz w:val="24"/>
          <w:szCs w:val="24"/>
        </w:rPr>
      </w:pPr>
      <w:r w:rsidRPr="006247B8">
        <w:rPr>
          <w:sz w:val="24"/>
          <w:szCs w:val="24"/>
        </w:rPr>
        <w:t>Stečajni upravitelj priznaje sljedeće prijavljene tražbine vjerovnika  II. višeg isplatnog reda upisane u tablici :</w:t>
      </w:r>
    </w:p>
    <w:p w:rsidRDefault="00446304" w:rsidP="00A476F6" w:rsidR="00446304">
      <w:pPr>
        <w:ind w:firstLine="360"/>
        <w:jc w:val="both"/>
        <w:rPr>
          <w:bCs/>
          <w:sz w:val="24"/>
          <w:szCs w:val="24"/>
        </w:rPr>
      </w:pPr>
    </w:p>
    <w:p w:rsidRDefault="00685227" w:rsidP="00A476F6" w:rsidR="00685227">
      <w:pPr>
        <w:ind w:firstLine="360"/>
        <w:jc w:val="both"/>
        <w:rPr>
          <w:bCs/>
          <w:sz w:val="24"/>
          <w:szCs w:val="24"/>
        </w:rPr>
      </w:pPr>
    </w:p>
    <w:tbl>
      <w:tblPr>
        <w:tblW w:type="dxa" w:w="10480"/>
        <w:tblInd w:type="dxa" w:w="93"/>
        <w:tblLook w:val="04A0" w:noVBand="1" w:noHBand="0" w:lastColumn="0" w:firstColumn="1" w:lastRow="0" w:firstRow="1"/>
      </w:tblPr>
      <w:tblGrid>
        <w:gridCol w:w="779"/>
        <w:gridCol w:w="2454"/>
        <w:gridCol w:w="1453"/>
        <w:gridCol w:w="1267"/>
        <w:gridCol w:w="1570"/>
        <w:gridCol w:w="1579"/>
        <w:gridCol w:w="1378"/>
      </w:tblGrid>
      <w:tr w:rsidTr="002439E8" w:rsidR="00685227" w:rsidRPr="009D0659">
        <w:trPr>
          <w:trHeight w:val="1248"/>
        </w:trPr>
        <w:tc>
          <w:tcPr>
            <w:tcW w:type="dxa" w:w="780"/>
            <w:tcBorders>
              <w:top w:space="0" w:sz="4" w:color="auto" w:val="single"/>
              <w:left w:space="0" w:sz="4" w:color="auto" w:val="single"/>
              <w:bottom w:val="nil"/>
              <w:right w:space="0" w:sz="4" w:color="auto" w:val="single"/>
            </w:tcBorders>
            <w:shd w:fill="auto" w:color="auto" w:val="clear"/>
            <w:vAlign w:val="center"/>
            <w:hideMark/>
          </w:tcPr>
          <w:p w:rsidRDefault="00685227" w:rsidP="00685227" w:rsidR="00685227" w:rsidRPr="009D0659">
            <w:pPr>
              <w:overflowPunct/>
              <w:autoSpaceDE/>
              <w:autoSpaceDN/>
              <w:adjustRightInd/>
              <w:textAlignment w:val="auto"/>
              <w:rPr>
                <w:b/>
                <w:bCs/>
                <w:sz w:val="22"/>
                <w:szCs w:val="22"/>
              </w:rPr>
            </w:pPr>
            <w:r w:rsidRPr="009D0659">
              <w:rPr>
                <w:b/>
                <w:bCs/>
                <w:sz w:val="22"/>
                <w:szCs w:val="22"/>
              </w:rPr>
              <w:t>Redni broj</w:t>
            </w:r>
          </w:p>
        </w:tc>
        <w:tc>
          <w:tcPr>
            <w:tcW w:type="dxa" w:w="2456"/>
            <w:tcBorders>
              <w:top w:space="0" w:sz="4" w:color="auto" w:val="single"/>
              <w:left w:val="nil"/>
              <w:bottom w:val="nil"/>
              <w:right w:space="0" w:sz="4" w:color="auto" w:val="single"/>
            </w:tcBorders>
            <w:shd w:fill="auto" w:color="auto" w:val="clear"/>
            <w:vAlign w:val="center"/>
            <w:hideMark/>
          </w:tcPr>
          <w:p w:rsidRDefault="00685227" w:rsidP="00685227" w:rsidR="00685227" w:rsidRPr="009D0659">
            <w:pPr>
              <w:overflowPunct/>
              <w:autoSpaceDE/>
              <w:autoSpaceDN/>
              <w:adjustRightInd/>
              <w:textAlignment w:val="auto"/>
              <w:rPr>
                <w:b/>
                <w:bCs/>
                <w:sz w:val="22"/>
                <w:szCs w:val="22"/>
              </w:rPr>
            </w:pPr>
            <w:r w:rsidRPr="009D0659">
              <w:rPr>
                <w:b/>
                <w:bCs/>
                <w:sz w:val="22"/>
                <w:szCs w:val="22"/>
              </w:rPr>
              <w:t>Ime i prezime vjerovnika</w:t>
            </w:r>
          </w:p>
        </w:tc>
        <w:tc>
          <w:tcPr>
            <w:tcW w:type="dxa" w:w="1453"/>
            <w:tcBorders>
              <w:top w:space="0" w:sz="4" w:color="auto" w:val="single"/>
              <w:left w:val="nil"/>
              <w:bottom w:val="nil"/>
              <w:right w:space="0" w:sz="4" w:color="auto" w:val="single"/>
            </w:tcBorders>
            <w:shd w:fill="auto" w:color="auto" w:val="clear"/>
            <w:vAlign w:val="center"/>
            <w:hideMark/>
          </w:tcPr>
          <w:p w:rsidRDefault="00685227" w:rsidP="00685227" w:rsidR="00685227" w:rsidRPr="009D0659">
            <w:pPr>
              <w:overflowPunct/>
              <w:autoSpaceDE/>
              <w:autoSpaceDN/>
              <w:adjustRightInd/>
              <w:textAlignment w:val="auto"/>
              <w:rPr>
                <w:b/>
                <w:bCs/>
                <w:sz w:val="22"/>
                <w:szCs w:val="22"/>
              </w:rPr>
            </w:pPr>
            <w:r w:rsidRPr="009D0659">
              <w:rPr>
                <w:b/>
                <w:bCs/>
                <w:sz w:val="22"/>
                <w:szCs w:val="22"/>
              </w:rPr>
              <w:t>OIB vjerovnika</w:t>
            </w:r>
          </w:p>
        </w:tc>
        <w:tc>
          <w:tcPr>
            <w:tcW w:type="dxa" w:w="1267"/>
            <w:tcBorders>
              <w:top w:space="0" w:sz="4" w:color="auto" w:val="single"/>
              <w:left w:val="nil"/>
              <w:bottom w:val="nil"/>
              <w:right w:space="0" w:sz="4" w:color="auto" w:val="single"/>
            </w:tcBorders>
            <w:shd w:fill="auto" w:color="auto" w:val="clear"/>
            <w:vAlign w:val="center"/>
            <w:hideMark/>
          </w:tcPr>
          <w:p w:rsidRDefault="00685227" w:rsidP="00685227" w:rsidR="00685227" w:rsidRPr="009D0659">
            <w:pPr>
              <w:overflowPunct/>
              <w:autoSpaceDE/>
              <w:autoSpaceDN/>
              <w:adjustRightInd/>
              <w:textAlignment w:val="auto"/>
              <w:rPr>
                <w:b/>
                <w:bCs/>
                <w:sz w:val="22"/>
                <w:szCs w:val="22"/>
              </w:rPr>
            </w:pPr>
            <w:r w:rsidRPr="009D0659">
              <w:rPr>
                <w:b/>
                <w:bCs/>
                <w:sz w:val="22"/>
                <w:szCs w:val="22"/>
              </w:rPr>
              <w:t>Adresa vjerovnika</w:t>
            </w:r>
          </w:p>
        </w:tc>
        <w:tc>
          <w:tcPr>
            <w:tcW w:type="dxa" w:w="1572"/>
            <w:tcBorders>
              <w:top w:space="0" w:sz="4" w:color="auto" w:val="single"/>
              <w:left w:val="nil"/>
              <w:bottom w:val="nil"/>
              <w:right w:space="0" w:sz="4" w:color="auto" w:val="single"/>
            </w:tcBorders>
            <w:shd w:fill="auto" w:color="auto" w:val="clear"/>
            <w:vAlign w:val="center"/>
            <w:hideMark/>
          </w:tcPr>
          <w:p w:rsidRDefault="00685227" w:rsidP="00685227" w:rsidR="00685227" w:rsidRPr="009D0659">
            <w:pPr>
              <w:overflowPunct/>
              <w:autoSpaceDE/>
              <w:autoSpaceDN/>
              <w:adjustRightInd/>
              <w:textAlignment w:val="auto"/>
              <w:rPr>
                <w:b/>
                <w:bCs/>
                <w:sz w:val="22"/>
                <w:szCs w:val="22"/>
              </w:rPr>
            </w:pPr>
            <w:r w:rsidRPr="009D0659">
              <w:rPr>
                <w:b/>
                <w:bCs/>
                <w:sz w:val="22"/>
                <w:szCs w:val="22"/>
              </w:rPr>
              <w:t>Iznos prijavljene tražbine (kn)</w:t>
            </w:r>
          </w:p>
        </w:tc>
        <w:tc>
          <w:tcPr>
            <w:tcW w:type="dxa" w:w="1581"/>
            <w:tcBorders>
              <w:top w:space="0" w:sz="4" w:color="auto" w:val="single"/>
              <w:left w:val="nil"/>
              <w:bottom w:val="nil"/>
              <w:right w:space="0" w:sz="4" w:color="auto" w:val="single"/>
            </w:tcBorders>
            <w:shd w:fill="auto" w:color="auto" w:val="clear"/>
            <w:vAlign w:val="center"/>
            <w:hideMark/>
          </w:tcPr>
          <w:p w:rsidRDefault="00685227" w:rsidP="00685227" w:rsidR="00685227" w:rsidRPr="009D0659">
            <w:pPr>
              <w:overflowPunct/>
              <w:autoSpaceDE/>
              <w:autoSpaceDN/>
              <w:adjustRightInd/>
              <w:textAlignment w:val="auto"/>
              <w:rPr>
                <w:b/>
                <w:bCs/>
                <w:sz w:val="22"/>
                <w:szCs w:val="22"/>
              </w:rPr>
            </w:pPr>
            <w:r w:rsidRPr="009D0659">
              <w:rPr>
                <w:b/>
                <w:bCs/>
                <w:sz w:val="22"/>
                <w:szCs w:val="22"/>
              </w:rPr>
              <w:t>Iznos priznate tražbine (kn)</w:t>
            </w:r>
          </w:p>
        </w:tc>
        <w:tc>
          <w:tcPr>
            <w:tcW w:type="dxa" w:w="1371"/>
            <w:tcBorders>
              <w:top w:space="0" w:sz="4" w:color="auto" w:val="single"/>
              <w:left w:val="nil"/>
              <w:bottom w:val="nil"/>
              <w:right w:space="0" w:sz="4" w:color="auto" w:val="single"/>
            </w:tcBorders>
            <w:shd w:fill="auto" w:color="auto" w:val="clear"/>
            <w:vAlign w:val="center"/>
            <w:hideMark/>
          </w:tcPr>
          <w:p w:rsidRDefault="00685227" w:rsidP="00685227" w:rsidR="00685227" w:rsidRPr="009D0659">
            <w:pPr>
              <w:overflowPunct/>
              <w:autoSpaceDE/>
              <w:autoSpaceDN/>
              <w:adjustRightInd/>
              <w:textAlignment w:val="auto"/>
              <w:rPr>
                <w:b/>
                <w:bCs/>
                <w:sz w:val="22"/>
                <w:szCs w:val="22"/>
              </w:rPr>
            </w:pPr>
            <w:r w:rsidRPr="009D0659">
              <w:rPr>
                <w:b/>
                <w:bCs/>
                <w:sz w:val="22"/>
                <w:szCs w:val="22"/>
              </w:rPr>
              <w:t>Iznos osporene tražbine</w:t>
            </w:r>
            <w:r w:rsidR="001315CB">
              <w:rPr>
                <w:b/>
                <w:bCs/>
                <w:sz w:val="22"/>
                <w:szCs w:val="22"/>
              </w:rPr>
              <w:t xml:space="preserve"> i razlog osporavanja</w:t>
            </w:r>
            <w:r w:rsidRPr="009D0659">
              <w:rPr>
                <w:b/>
                <w:bCs/>
                <w:sz w:val="22"/>
                <w:szCs w:val="22"/>
              </w:rPr>
              <w:t xml:space="preserve"> (kn)</w:t>
            </w:r>
          </w:p>
        </w:tc>
      </w:tr>
      <w:tr w:rsidTr="002439E8" w:rsidR="00685227" w:rsidRPr="009D0659">
        <w:trPr>
          <w:trHeight w:val="276"/>
        </w:trPr>
        <w:tc>
          <w:tcPr>
            <w:tcW w:type="dxa" w:w="780"/>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2.</w:t>
            </w:r>
          </w:p>
        </w:tc>
        <w:tc>
          <w:tcPr>
            <w:tcW w:type="dxa" w:w="2456"/>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 xml:space="preserve">RH, Ministarstvo financija, Porezna uprava, Područni ured Zagreb </w:t>
            </w:r>
          </w:p>
        </w:tc>
        <w:tc>
          <w:tcPr>
            <w:tcW w:type="dxa" w:w="1453"/>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18683136487</w:t>
            </w:r>
          </w:p>
        </w:tc>
        <w:tc>
          <w:tcPr>
            <w:tcW w:type="dxa" w:w="1267"/>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Savska cesta 41</w:t>
            </w:r>
          </w:p>
        </w:tc>
        <w:tc>
          <w:tcPr>
            <w:tcW w:type="dxa" w:w="157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3.350.327,55</w:t>
            </w:r>
            <w:r w:rsidR="009D0659">
              <w:rPr>
                <w:sz w:val="22"/>
                <w:szCs w:val="22"/>
              </w:rPr>
              <w:t xml:space="preserve"> kn</w:t>
            </w:r>
          </w:p>
        </w:tc>
        <w:tc>
          <w:tcPr>
            <w:tcW w:type="dxa" w:w="1581"/>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3.350.327,55</w:t>
            </w:r>
            <w:r w:rsidR="009D0659">
              <w:rPr>
                <w:sz w:val="22"/>
                <w:szCs w:val="22"/>
              </w:rPr>
              <w:t xml:space="preserve"> kn</w:t>
            </w:r>
          </w:p>
        </w:tc>
        <w:tc>
          <w:tcPr>
            <w:tcW w:type="dxa" w:w="1371"/>
            <w:vMerge w:val="restart"/>
            <w:tcBorders>
              <w:top w:space="0" w:sz="4" w:color="auto" w:val="single"/>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9D0659">
              <w:rPr>
                <w:sz w:val="22"/>
                <w:szCs w:val="22"/>
              </w:rPr>
              <w:t xml:space="preserve"> kn</w:t>
            </w:r>
          </w:p>
        </w:tc>
      </w:tr>
      <w:tr w:rsidTr="002439E8" w:rsidR="00685227" w:rsidRPr="009D0659">
        <w:trPr>
          <w:trHeight w:val="276"/>
        </w:trPr>
        <w:tc>
          <w:tcPr>
            <w:tcW w:type="dxa" w:w="780"/>
            <w:vMerge/>
            <w:tcBorders>
              <w:top w:space="0" w:sz="4" w:color="auto" w:val="single"/>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space="0" w:sz="4" w:color="auto" w:val="single"/>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space="0" w:sz="4" w:color="auto" w:val="single"/>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space="0" w:sz="4" w:color="auto" w:val="single"/>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space="0" w:sz="4" w:color="auto" w:val="single"/>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space="0" w:sz="4" w:color="auto" w:val="single"/>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space="0" w:sz="4" w:color="auto" w:val="single"/>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space="0" w:sz="4" w:color="auto" w:val="single"/>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space="0" w:sz="4" w:color="auto" w:val="single"/>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space="0" w:sz="4" w:color="auto" w:val="single"/>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space="0" w:sz="4" w:color="auto" w:val="single"/>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space="0" w:sz="4" w:color="auto" w:val="single"/>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space="0" w:sz="4" w:color="auto" w:val="single"/>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space="0" w:sz="4" w:color="auto" w:val="single"/>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456"/>
        </w:trPr>
        <w:tc>
          <w:tcPr>
            <w:tcW w:type="dxa" w:w="780"/>
            <w:vMerge/>
            <w:tcBorders>
              <w:top w:space="0" w:sz="4" w:color="auto" w:val="single"/>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space="0" w:sz="4" w:color="auto" w:val="single"/>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space="0" w:sz="4" w:color="auto" w:val="single"/>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space="0" w:sz="4" w:color="auto" w:val="single"/>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space="0" w:sz="4" w:color="auto" w:val="single"/>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space="0" w:sz="4" w:color="auto" w:val="single"/>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space="0" w:sz="4" w:color="auto" w:val="single"/>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3.</w:t>
            </w:r>
          </w:p>
        </w:tc>
        <w:tc>
          <w:tcPr>
            <w:tcW w:type="dxa" w:w="2456"/>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Odvjetnik Saša Auguštin</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46914918861</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Prilaz Gjure Deželića 32</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13.184,92</w:t>
            </w:r>
            <w:r w:rsidR="001A4A29">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13.184,92</w:t>
            </w:r>
            <w:r w:rsidR="001A4A29">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1A4A29">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324"/>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4.</w:t>
            </w:r>
          </w:p>
        </w:tc>
        <w:tc>
          <w:tcPr>
            <w:tcW w:type="dxa" w:w="2456"/>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PORSCHE LEASING d.o.o.</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90275854576</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Velimira Škorpika 21</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152.115,55</w:t>
            </w:r>
            <w:r w:rsidR="001A4A29">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152.115,55</w:t>
            </w:r>
            <w:r w:rsidR="001A4A29">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1A4A29">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5.</w:t>
            </w:r>
          </w:p>
        </w:tc>
        <w:tc>
          <w:tcPr>
            <w:tcW w:type="dxa" w:w="2456"/>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HEP ELEKTRA d.o.o.</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43965974818</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Ulica grada Vukovara 37</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1.307,68</w:t>
            </w:r>
            <w:r w:rsidR="001A4A29">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1.307,68</w:t>
            </w:r>
            <w:r w:rsidR="001A4A29">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1A4A29">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660"/>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6.</w:t>
            </w:r>
          </w:p>
        </w:tc>
        <w:tc>
          <w:tcPr>
            <w:tcW w:type="dxa" w:w="2456"/>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ZAGORSKI VODOVOD d.o.o.</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61979475705</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Zabok, Ulica Ksavera Šandora Gjalskog 1</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7.136,99</w:t>
            </w:r>
            <w:r w:rsidR="001A4A29">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7.136,99</w:t>
            </w:r>
            <w:r w:rsidR="001A4A29">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1A4A29">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732"/>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7.</w:t>
            </w:r>
          </w:p>
        </w:tc>
        <w:tc>
          <w:tcPr>
            <w:tcW w:type="dxa" w:w="2456"/>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DENIS BAKOVIĆ vlasnik obrta TERMOGRADNJA</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90669845194</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 xml:space="preserve">Novska, Svetog Mihovila </w:t>
            </w:r>
            <w:r w:rsidRPr="009D0659">
              <w:rPr>
                <w:sz w:val="22"/>
                <w:szCs w:val="22"/>
              </w:rPr>
              <w:lastRenderedPageBreak/>
              <w:t>221</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lastRenderedPageBreak/>
              <w:t>239.621,18</w:t>
            </w:r>
            <w:r w:rsidR="001A4A29">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239.621,18</w:t>
            </w:r>
            <w:r w:rsidR="001A4A29">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1A4A29">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420"/>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lastRenderedPageBreak/>
              <w:t>8.</w:t>
            </w:r>
          </w:p>
        </w:tc>
        <w:tc>
          <w:tcPr>
            <w:tcW w:type="dxa" w:w="2456"/>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GRADSKA PLINARA ZAGREB-OPSKRBA d.o.o.</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74364571096</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Radnička cesta 1</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76.621,57</w:t>
            </w:r>
            <w:r w:rsidR="001A4A29">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76.621,57</w:t>
            </w:r>
            <w:r w:rsidR="001A4A29">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1A4A29">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9.</w:t>
            </w:r>
          </w:p>
        </w:tc>
        <w:tc>
          <w:tcPr>
            <w:tcW w:type="dxa" w:w="2456"/>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CROATIA OSIGURANJE d.d.</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26187994862</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Vatroslava Jagića 33</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8.951,22</w:t>
            </w:r>
            <w:r w:rsidR="001A4A29">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8.951,22</w:t>
            </w:r>
            <w:r w:rsidR="001A4A29">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1A4A29">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10.</w:t>
            </w:r>
          </w:p>
        </w:tc>
        <w:tc>
          <w:tcPr>
            <w:tcW w:type="dxa" w:w="2456"/>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HEP-Opskrba d.o.o.</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63073332379</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Ulica grada Vukovara 37</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17.943,38</w:t>
            </w:r>
            <w:r w:rsidR="001A4A29">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17.943,38</w:t>
            </w:r>
            <w:r w:rsidR="001A4A29">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1A4A29">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390"/>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11.</w:t>
            </w:r>
          </w:p>
        </w:tc>
        <w:tc>
          <w:tcPr>
            <w:tcW w:type="dxa" w:w="2456"/>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INA-INDUSTRIJA NAFTE d.d.</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27759560625</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Av. V. Holjevca 10</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3.124,82</w:t>
            </w:r>
            <w:r w:rsidR="001A4A29">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3.124,82</w:t>
            </w:r>
            <w:r w:rsidR="001A4A29">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1A4A29">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12.</w:t>
            </w:r>
          </w:p>
        </w:tc>
        <w:tc>
          <w:tcPr>
            <w:tcW w:type="dxa" w:w="2456"/>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INDUSTRIE RIUNITE ODOLESI s.p.a.</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 </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Italia, Odolo, Via Brescia 12</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367.396,46</w:t>
            </w:r>
            <w:r w:rsidR="001A4A29">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367.396,46</w:t>
            </w:r>
            <w:r w:rsidR="001A4A29">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1A4A29">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88"/>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13.</w:t>
            </w:r>
          </w:p>
        </w:tc>
        <w:tc>
          <w:tcPr>
            <w:tcW w:type="dxa" w:w="2456"/>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HRVATSKE ŠUME d.o.o.</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69693144506</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Ul. Kneza Branimira 1</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113.199,41</w:t>
            </w:r>
            <w:r w:rsidR="001A4A29">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113.199,41</w:t>
            </w:r>
            <w:r w:rsidR="001A4A29">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1A4A29">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14.</w:t>
            </w:r>
          </w:p>
        </w:tc>
        <w:tc>
          <w:tcPr>
            <w:tcW w:type="dxa" w:w="2456"/>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Fond za zaštitu okoliša i energetsku učinkovitost</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85828625994</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Radnička cesta 80</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5.104,25</w:t>
            </w:r>
            <w:r w:rsidR="001A4A29">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5.104,25</w:t>
            </w:r>
            <w:r w:rsidR="001A4A29">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1A4A29">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15.</w:t>
            </w:r>
          </w:p>
        </w:tc>
        <w:tc>
          <w:tcPr>
            <w:tcW w:type="dxa" w:w="2456"/>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ZAGREBAČKI HOLDING d.o.o.</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85584865987</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Ulica grada Vukovara 41</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18.344,15</w:t>
            </w:r>
            <w:r w:rsidR="001A4A29">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18.344,15</w:t>
            </w:r>
            <w:r w:rsidR="001A4A29">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1A4A29">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432"/>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16.</w:t>
            </w:r>
          </w:p>
        </w:tc>
        <w:tc>
          <w:tcPr>
            <w:tcW w:type="dxa" w:w="2456"/>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DOCKWEILER AUSTRIA, STAHL-U.METALLHANDEL G.m.b.h.</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95936945935</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Austria, Ried im Innkreis, Auleiten 2</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2.316.698,30</w:t>
            </w:r>
            <w:r w:rsidR="001A4A29">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1.085.019,41</w:t>
            </w:r>
            <w:r w:rsidR="001A4A29">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pPr>
              <w:overflowPunct/>
              <w:autoSpaceDE/>
              <w:autoSpaceDN/>
              <w:adjustRightInd/>
              <w:jc w:val="center"/>
              <w:textAlignment w:val="auto"/>
              <w:rPr>
                <w:sz w:val="22"/>
                <w:szCs w:val="22"/>
              </w:rPr>
            </w:pPr>
            <w:r w:rsidRPr="009D0659">
              <w:rPr>
                <w:sz w:val="22"/>
                <w:szCs w:val="22"/>
              </w:rPr>
              <w:t>1.231.678,89</w:t>
            </w:r>
            <w:r w:rsidR="001A4A29">
              <w:rPr>
                <w:sz w:val="22"/>
                <w:szCs w:val="22"/>
              </w:rPr>
              <w:t xml:space="preserve"> kn</w:t>
            </w:r>
          </w:p>
          <w:p w:rsidRDefault="004020DF" w:rsidP="00CE63BD" w:rsidR="004020DF"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564"/>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17.</w:t>
            </w:r>
          </w:p>
        </w:tc>
        <w:tc>
          <w:tcPr>
            <w:tcW w:type="dxa" w:w="2456"/>
            <w:vMerge w:val="restart"/>
            <w:tcBorders>
              <w:top w:val="nil"/>
              <w:left w:space="0" w:sz="4" w:color="auto" w:val="single"/>
              <w:bottom w:space="0" w:sz="4" w:color="000000" w:val="single"/>
              <w:right w:space="0" w:sz="4" w:color="auto" w:val="single"/>
            </w:tcBorders>
            <w:shd w:fill="FFFFFF" w:color="000000"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HEP-Operator distribucijskog sustava d.o.o.</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46830600751</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Ulica grada Vukovara 37</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2.674,72</w:t>
            </w:r>
            <w:r w:rsidR="00CE63BD">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2.674,72</w:t>
            </w:r>
            <w:r w:rsidR="00CE63BD">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CE63BD">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600"/>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18.</w:t>
            </w:r>
          </w:p>
        </w:tc>
        <w:tc>
          <w:tcPr>
            <w:tcW w:type="dxa" w:w="2456"/>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Hrvatske autoceste d.o.o.</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57500462912</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Širolina 4</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171,75</w:t>
            </w:r>
            <w:r w:rsidR="00CE63BD">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171,75</w:t>
            </w:r>
            <w:r w:rsidR="00CE63BD">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CE63BD">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312"/>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19.</w:t>
            </w:r>
          </w:p>
        </w:tc>
        <w:tc>
          <w:tcPr>
            <w:tcW w:type="dxa" w:w="2456"/>
            <w:vMerge w:val="restart"/>
            <w:tcBorders>
              <w:top w:val="nil"/>
              <w:left w:space="0" w:sz="4" w:color="auto" w:val="single"/>
              <w:bottom w:space="0" w:sz="4" w:color="000000" w:val="single"/>
              <w:right w:space="0" w:sz="4" w:color="auto" w:val="single"/>
            </w:tcBorders>
            <w:shd w:fill="FFFFFF" w:color="000000"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Privredna banka Zagreb d.d.</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2535697732</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Radnička cesta 50</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8.774.044,26</w:t>
            </w:r>
            <w:r w:rsidR="00CE63BD">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8.774.044,26</w:t>
            </w:r>
            <w:r w:rsidR="00CE63BD">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CE63BD">
              <w:rPr>
                <w:sz w:val="22"/>
                <w:szCs w:val="22"/>
              </w:rPr>
              <w:t xml:space="preserve"> kn</w:t>
            </w:r>
          </w:p>
        </w:tc>
      </w:tr>
      <w:tr w:rsidTr="002439E8" w:rsidR="00685227" w:rsidRPr="009D0659">
        <w:trPr>
          <w:trHeight w:val="312"/>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88"/>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348"/>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20.</w:t>
            </w:r>
          </w:p>
        </w:tc>
        <w:tc>
          <w:tcPr>
            <w:tcW w:type="dxa" w:w="2456"/>
            <w:vMerge w:val="restart"/>
            <w:tcBorders>
              <w:top w:val="nil"/>
              <w:left w:space="0" w:sz="4" w:color="auto" w:val="single"/>
              <w:bottom w:space="0" w:sz="4" w:color="000000" w:val="single"/>
              <w:right w:space="0" w:sz="4" w:color="auto" w:val="single"/>
            </w:tcBorders>
            <w:shd w:fill="FFFFFF" w:color="000000"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CENTAR BANKA d.d. u stečaju</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89296739230</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Heinzelova 47 a</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2.998.219,53</w:t>
            </w:r>
            <w:r w:rsidR="00CE63BD">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2.998.219,53</w:t>
            </w:r>
            <w:r w:rsidR="00CE63BD">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CE63BD">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444"/>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600"/>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324"/>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21.</w:t>
            </w:r>
          </w:p>
        </w:tc>
        <w:tc>
          <w:tcPr>
            <w:tcW w:type="dxa" w:w="2456"/>
            <w:vMerge w:val="restart"/>
            <w:tcBorders>
              <w:top w:val="nil"/>
              <w:left w:space="0" w:sz="4" w:color="auto" w:val="single"/>
              <w:bottom w:space="0" w:sz="4" w:color="000000" w:val="single"/>
              <w:right w:space="0" w:sz="4" w:color="auto" w:val="single"/>
            </w:tcBorders>
            <w:shd w:fill="FFFFFF" w:color="000000"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Grad Zagreb</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61817894937</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Trg Stjepana Radića 1</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104.649,71</w:t>
            </w:r>
            <w:r w:rsidR="00CE63BD">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104.649,71</w:t>
            </w:r>
            <w:r w:rsidR="00CE63BD">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CE63BD">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312"/>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408"/>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22.</w:t>
            </w:r>
          </w:p>
        </w:tc>
        <w:tc>
          <w:tcPr>
            <w:tcW w:type="dxa" w:w="2456"/>
            <w:vMerge w:val="restart"/>
            <w:tcBorders>
              <w:top w:val="nil"/>
              <w:left w:space="0" w:sz="4" w:color="auto" w:val="single"/>
              <w:bottom w:space="0" w:sz="4" w:color="000000" w:val="single"/>
              <w:right w:space="0" w:sz="4" w:color="auto" w:val="single"/>
            </w:tcBorders>
            <w:shd w:fill="FFFFFF" w:color="000000"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Hrvatske vode, pravna osoba za upravljanje vodama</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28921383001</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Zagreb, Ulica grada Vukovara 220</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180.749,35</w:t>
            </w:r>
            <w:r w:rsidR="00CE63BD">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180.749,35</w:t>
            </w:r>
            <w:r w:rsidR="00CE63BD">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CE63BD">
              <w:rPr>
                <w:sz w:val="22"/>
                <w:szCs w:val="22"/>
              </w:rPr>
              <w:t xml:space="preserve"> kn</w:t>
            </w: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CE63BD" w:rsidR="00685227" w:rsidRPr="009D0659">
            <w:pPr>
              <w:overflowPunct/>
              <w:autoSpaceDE/>
              <w:autoSpaceDN/>
              <w:adjustRightInd/>
              <w:jc w:val="center"/>
              <w:textAlignment w:val="auto"/>
              <w:rPr>
                <w:sz w:val="22"/>
                <w:szCs w:val="22"/>
              </w:rPr>
            </w:pPr>
          </w:p>
        </w:tc>
      </w:tr>
      <w:tr w:rsidTr="002439E8" w:rsidR="00685227" w:rsidRPr="009D0659">
        <w:trPr>
          <w:trHeight w:val="276"/>
        </w:trPr>
        <w:tc>
          <w:tcPr>
            <w:tcW w:type="dxa" w:w="780"/>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23.</w:t>
            </w:r>
          </w:p>
        </w:tc>
        <w:tc>
          <w:tcPr>
            <w:tcW w:type="dxa" w:w="2456"/>
            <w:vMerge w:val="restart"/>
            <w:tcBorders>
              <w:top w:val="nil"/>
              <w:left w:space="0" w:sz="4" w:color="auto" w:val="single"/>
              <w:bottom w:space="0" w:sz="4" w:color="000000" w:val="single"/>
              <w:right w:space="0" w:sz="4" w:color="auto" w:val="single"/>
            </w:tcBorders>
            <w:shd w:fill="FFFFFF" w:color="000000" w:val="clear"/>
            <w:vAlign w:val="center"/>
            <w:hideMark/>
          </w:tcPr>
          <w:p w:rsidRDefault="00685227" w:rsidP="00685227" w:rsidR="00685227" w:rsidRPr="009D0659">
            <w:pPr>
              <w:overflowPunct/>
              <w:autoSpaceDE/>
              <w:autoSpaceDN/>
              <w:adjustRightInd/>
              <w:jc w:val="center"/>
              <w:textAlignment w:val="auto"/>
              <w:rPr>
                <w:bCs/>
                <w:sz w:val="22"/>
                <w:szCs w:val="22"/>
              </w:rPr>
            </w:pPr>
            <w:r w:rsidRPr="009D0659">
              <w:rPr>
                <w:bCs/>
                <w:sz w:val="22"/>
                <w:szCs w:val="22"/>
              </w:rPr>
              <w:t>Hrvatski Telekom d.d.</w:t>
            </w:r>
          </w:p>
        </w:tc>
        <w:tc>
          <w:tcPr>
            <w:tcW w:type="dxa" w:w="1453"/>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81793146560</w:t>
            </w:r>
          </w:p>
        </w:tc>
        <w:tc>
          <w:tcPr>
            <w:tcW w:type="dxa" w:w="1267"/>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685227" w:rsidR="00685227" w:rsidRPr="009D0659">
            <w:pPr>
              <w:overflowPunct/>
              <w:autoSpaceDE/>
              <w:autoSpaceDN/>
              <w:adjustRightInd/>
              <w:jc w:val="center"/>
              <w:textAlignment w:val="auto"/>
              <w:rPr>
                <w:sz w:val="22"/>
                <w:szCs w:val="22"/>
              </w:rPr>
            </w:pPr>
            <w:r w:rsidRPr="009D0659">
              <w:rPr>
                <w:sz w:val="22"/>
                <w:szCs w:val="22"/>
              </w:rPr>
              <w:t xml:space="preserve">Zagreb, R. F. Mihanovića 9 </w:t>
            </w:r>
          </w:p>
        </w:tc>
        <w:tc>
          <w:tcPr>
            <w:tcW w:type="dxa" w:w="1572"/>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4.875,54</w:t>
            </w:r>
            <w:r w:rsidR="00CE63BD">
              <w:rPr>
                <w:sz w:val="22"/>
                <w:szCs w:val="22"/>
              </w:rPr>
              <w:t xml:space="preserve"> kn</w:t>
            </w:r>
          </w:p>
        </w:tc>
        <w:tc>
          <w:tcPr>
            <w:tcW w:type="dxa" w:w="1581"/>
            <w:vMerge w:val="restart"/>
            <w:tcBorders>
              <w:top w:val="nil"/>
              <w:left w:space="0" w:sz="4" w:color="auto" w:val="single"/>
              <w:bottom w:space="0" w:sz="4" w:color="000000" w:val="single"/>
              <w:right w:space="0" w:sz="4" w:color="auto" w:val="single"/>
            </w:tcBorders>
            <w:shd w:fill="auto" w:color="auto" w:val="clear"/>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4.875,54</w:t>
            </w:r>
            <w:r w:rsidR="00CE63BD">
              <w:rPr>
                <w:sz w:val="22"/>
                <w:szCs w:val="22"/>
              </w:rPr>
              <w:t xml:space="preserve"> kn</w:t>
            </w:r>
          </w:p>
        </w:tc>
        <w:tc>
          <w:tcPr>
            <w:tcW w:type="dxa" w:w="137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685227" w:rsidP="00CE63BD" w:rsidR="00685227" w:rsidRPr="009D0659">
            <w:pPr>
              <w:overflowPunct/>
              <w:autoSpaceDE/>
              <w:autoSpaceDN/>
              <w:adjustRightInd/>
              <w:jc w:val="center"/>
              <w:textAlignment w:val="auto"/>
              <w:rPr>
                <w:sz w:val="22"/>
                <w:szCs w:val="22"/>
              </w:rPr>
            </w:pPr>
            <w:r w:rsidRPr="009D0659">
              <w:rPr>
                <w:sz w:val="22"/>
                <w:szCs w:val="22"/>
              </w:rPr>
              <w:t>0,00</w:t>
            </w:r>
            <w:r w:rsidR="00CE63BD">
              <w:rPr>
                <w:sz w:val="22"/>
                <w:szCs w:val="22"/>
              </w:rPr>
              <w:t xml:space="preserve"> kn</w:t>
            </w:r>
          </w:p>
        </w:tc>
      </w:tr>
      <w:tr w:rsidTr="002439E8" w:rsidR="00685227" w:rsidRPr="009D0659">
        <w:trPr>
          <w:trHeight w:val="444"/>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r>
      <w:tr w:rsidTr="002439E8" w:rsidR="00685227" w:rsidRPr="009D0659">
        <w:trPr>
          <w:trHeight w:val="348"/>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r>
      <w:tr w:rsidTr="002439E8" w:rsidR="00685227" w:rsidRPr="009D0659">
        <w:trPr>
          <w:trHeight w:val="276"/>
        </w:trPr>
        <w:tc>
          <w:tcPr>
            <w:tcW w:type="dxa" w:w="780"/>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2456"/>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b/>
                <w:bCs/>
                <w:sz w:val="22"/>
                <w:szCs w:val="22"/>
              </w:rPr>
            </w:pPr>
          </w:p>
        </w:tc>
        <w:tc>
          <w:tcPr>
            <w:tcW w:type="dxa" w:w="1453"/>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267"/>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72"/>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581"/>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c>
          <w:tcPr>
            <w:tcW w:type="dxa" w:w="1371"/>
            <w:vMerge/>
            <w:tcBorders>
              <w:top w:val="nil"/>
              <w:left w:space="0" w:sz="4" w:color="auto" w:val="single"/>
              <w:bottom w:space="0" w:sz="4" w:color="000000" w:val="single"/>
              <w:right w:space="0" w:sz="4" w:color="auto" w:val="single"/>
            </w:tcBorders>
            <w:vAlign w:val="center"/>
            <w:hideMark/>
          </w:tcPr>
          <w:p w:rsidRDefault="00685227" w:rsidP="00685227" w:rsidR="00685227" w:rsidRPr="009D0659">
            <w:pPr>
              <w:overflowPunct/>
              <w:autoSpaceDE/>
              <w:autoSpaceDN/>
              <w:adjustRightInd/>
              <w:textAlignment w:val="auto"/>
              <w:rPr>
                <w:sz w:val="22"/>
                <w:szCs w:val="22"/>
              </w:rPr>
            </w:pPr>
          </w:p>
        </w:tc>
      </w:tr>
    </w:tbl>
    <w:p w:rsidRDefault="00685227" w:rsidP="00A476F6" w:rsidR="00685227">
      <w:pPr>
        <w:ind w:firstLine="360"/>
        <w:jc w:val="both"/>
        <w:rPr>
          <w:bCs/>
          <w:sz w:val="24"/>
          <w:szCs w:val="24"/>
        </w:rPr>
      </w:pPr>
    </w:p>
    <w:p w:rsidRDefault="001315CB" w:rsidP="00A476F6" w:rsidR="001315CB">
      <w:pPr>
        <w:ind w:firstLine="360"/>
        <w:jc w:val="both"/>
        <w:rPr>
          <w:sz w:val="24"/>
          <w:szCs w:val="24"/>
        </w:rPr>
      </w:pPr>
      <w:r w:rsidRPr="004020DF">
        <w:rPr>
          <w:bCs/>
          <w:sz w:val="24"/>
          <w:szCs w:val="24"/>
        </w:rPr>
        <w:t xml:space="preserve">Na poseban upit suda stečajni </w:t>
      </w:r>
      <w:r w:rsidR="004020DF" w:rsidRPr="004020DF">
        <w:rPr>
          <w:bCs/>
          <w:sz w:val="24"/>
          <w:szCs w:val="24"/>
        </w:rPr>
        <w:t>upravitelj</w:t>
      </w:r>
      <w:r w:rsidRPr="004020DF">
        <w:rPr>
          <w:bCs/>
          <w:sz w:val="24"/>
          <w:szCs w:val="24"/>
        </w:rPr>
        <w:t xml:space="preserve"> navodi kako je razlog osporavanj</w:t>
      </w:r>
      <w:r w:rsidR="00425AA7" w:rsidRPr="004020DF">
        <w:rPr>
          <w:bCs/>
          <w:sz w:val="24"/>
          <w:szCs w:val="24"/>
        </w:rPr>
        <w:t>a tražbine vjerovnika pod rednim</w:t>
      </w:r>
      <w:r w:rsidRPr="004020DF">
        <w:rPr>
          <w:bCs/>
          <w:sz w:val="24"/>
          <w:szCs w:val="24"/>
        </w:rPr>
        <w:t xml:space="preserve"> brojem 16. </w:t>
      </w:r>
      <w:r w:rsidR="0044490E" w:rsidRPr="004020DF">
        <w:rPr>
          <w:bCs/>
          <w:sz w:val="24"/>
          <w:szCs w:val="24"/>
        </w:rPr>
        <w:t xml:space="preserve">DOCKWEILER AUSTRIA, STAHL-U.METALLHANDEL G.m.b.h., </w:t>
      </w:r>
      <w:r w:rsidR="0044490E" w:rsidRPr="004020DF">
        <w:rPr>
          <w:sz w:val="24"/>
          <w:szCs w:val="24"/>
        </w:rPr>
        <w:t>Austria, Ried im Innkreis, Auleiten 2, OIB:</w:t>
      </w:r>
      <w:r w:rsidRPr="004020DF">
        <w:rPr>
          <w:bCs/>
          <w:sz w:val="24"/>
          <w:szCs w:val="24"/>
        </w:rPr>
        <w:t xml:space="preserve"> </w:t>
      </w:r>
      <w:r w:rsidR="0044490E" w:rsidRPr="004020DF">
        <w:rPr>
          <w:sz w:val="24"/>
          <w:szCs w:val="24"/>
        </w:rPr>
        <w:t xml:space="preserve">95936945935 </w:t>
      </w:r>
      <w:r w:rsidRPr="004020DF">
        <w:rPr>
          <w:bCs/>
          <w:sz w:val="24"/>
          <w:szCs w:val="24"/>
        </w:rPr>
        <w:t xml:space="preserve">u iznosu od </w:t>
      </w:r>
      <w:r w:rsidRPr="004020DF">
        <w:rPr>
          <w:sz w:val="24"/>
          <w:szCs w:val="24"/>
        </w:rPr>
        <w:t xml:space="preserve">1.231.678,89 kn </w:t>
      </w:r>
      <w:r w:rsidR="0044490E" w:rsidRPr="004020DF">
        <w:rPr>
          <w:sz w:val="24"/>
          <w:szCs w:val="24"/>
        </w:rPr>
        <w:t xml:space="preserve">taj </w:t>
      </w:r>
      <w:r w:rsidR="004020DF" w:rsidRPr="004020DF">
        <w:rPr>
          <w:sz w:val="24"/>
          <w:szCs w:val="24"/>
        </w:rPr>
        <w:t xml:space="preserve">što </w:t>
      </w:r>
      <w:r w:rsidR="00857681">
        <w:rPr>
          <w:sz w:val="24"/>
          <w:szCs w:val="24"/>
        </w:rPr>
        <w:t>tražbina navedenog vjerovnika nije prijavljena u skladu s predstečajnom nagodbom posl. br. Stpn-340/13 kojom je navedenom vjerovniku utvrđena tražbina u priznatom iznosu</w:t>
      </w:r>
      <w:r w:rsidR="00B00AD9">
        <w:rPr>
          <w:sz w:val="24"/>
          <w:szCs w:val="24"/>
        </w:rPr>
        <w:t>.</w:t>
      </w:r>
    </w:p>
    <w:p w:rsidRDefault="0044490E" w:rsidP="00A476F6" w:rsidR="0044490E" w:rsidRPr="0044490E">
      <w:pPr>
        <w:ind w:firstLine="360"/>
        <w:jc w:val="both"/>
        <w:rPr>
          <w:color w:val="FF0000"/>
          <w:sz w:val="22"/>
          <w:szCs w:val="22"/>
        </w:rPr>
      </w:pPr>
    </w:p>
    <w:p w:rsidRDefault="0044490E" w:rsidP="00A476F6" w:rsidR="0044490E" w:rsidRPr="00B00AD9">
      <w:pPr>
        <w:ind w:firstLine="360"/>
        <w:jc w:val="both"/>
        <w:rPr>
          <w:sz w:val="24"/>
          <w:szCs w:val="24"/>
        </w:rPr>
      </w:pPr>
      <w:r w:rsidRPr="00B00AD9">
        <w:rPr>
          <w:sz w:val="24"/>
          <w:szCs w:val="24"/>
        </w:rPr>
        <w:t xml:space="preserve">Na daljnji upit suda postoji li za osporenu tražbinu ovršna isprava stečajni upravitelj </w:t>
      </w:r>
      <w:r w:rsidR="00B00AD9" w:rsidRPr="00B00AD9">
        <w:rPr>
          <w:sz w:val="24"/>
          <w:szCs w:val="24"/>
        </w:rPr>
        <w:t xml:space="preserve">navodi kako </w:t>
      </w:r>
      <w:r w:rsidR="00B00AD9">
        <w:rPr>
          <w:sz w:val="24"/>
          <w:szCs w:val="24"/>
        </w:rPr>
        <w:t xml:space="preserve">ne </w:t>
      </w:r>
      <w:r w:rsidR="00B00AD9" w:rsidRPr="00B00AD9">
        <w:rPr>
          <w:sz w:val="24"/>
          <w:szCs w:val="24"/>
        </w:rPr>
        <w:t xml:space="preserve">postoji </w:t>
      </w:r>
      <w:r w:rsidR="00B00AD9">
        <w:rPr>
          <w:sz w:val="24"/>
          <w:szCs w:val="24"/>
        </w:rPr>
        <w:t>ovršna isprava.</w:t>
      </w:r>
    </w:p>
    <w:p w:rsidRDefault="00B00AD9" w:rsidP="00A476F6" w:rsidR="00B00AD9" w:rsidRPr="0055227E">
      <w:pPr>
        <w:ind w:firstLine="360"/>
        <w:jc w:val="both"/>
        <w:rPr>
          <w:bCs/>
          <w:sz w:val="24"/>
          <w:szCs w:val="24"/>
        </w:rPr>
      </w:pPr>
    </w:p>
    <w:p w:rsidRDefault="004F1DB1" w:rsidP="00A476F6" w:rsidR="004F1DB1" w:rsidRPr="0055227E">
      <w:pPr>
        <w:ind w:firstLine="360"/>
        <w:jc w:val="both"/>
        <w:rPr>
          <w:bCs/>
          <w:sz w:val="24"/>
          <w:szCs w:val="24"/>
        </w:rPr>
      </w:pPr>
      <w:r w:rsidRPr="0055227E">
        <w:rPr>
          <w:bCs/>
          <w:sz w:val="24"/>
          <w:szCs w:val="24"/>
        </w:rPr>
        <w:t>Nitko od nazočnih</w:t>
      </w:r>
      <w:r w:rsidR="00446304" w:rsidRPr="0055227E">
        <w:rPr>
          <w:bCs/>
          <w:sz w:val="24"/>
          <w:szCs w:val="24"/>
        </w:rPr>
        <w:t xml:space="preserve"> vjerovnika ne osporava tražbine</w:t>
      </w:r>
      <w:r w:rsidRPr="0055227E">
        <w:rPr>
          <w:bCs/>
          <w:sz w:val="24"/>
          <w:szCs w:val="24"/>
        </w:rPr>
        <w:t xml:space="preserve"> koj</w:t>
      </w:r>
      <w:r w:rsidR="00446304" w:rsidRPr="0055227E">
        <w:rPr>
          <w:bCs/>
          <w:sz w:val="24"/>
          <w:szCs w:val="24"/>
        </w:rPr>
        <w:t>e</w:t>
      </w:r>
      <w:r w:rsidRPr="0055227E">
        <w:rPr>
          <w:bCs/>
          <w:sz w:val="24"/>
          <w:szCs w:val="24"/>
        </w:rPr>
        <w:t xml:space="preserve"> je stečajni upravitelj priznao u I</w:t>
      </w:r>
      <w:r w:rsidR="00D16FE5" w:rsidRPr="0055227E">
        <w:rPr>
          <w:bCs/>
          <w:sz w:val="24"/>
          <w:szCs w:val="24"/>
        </w:rPr>
        <w:t>I</w:t>
      </w:r>
      <w:r w:rsidRPr="0055227E">
        <w:rPr>
          <w:bCs/>
          <w:sz w:val="24"/>
          <w:szCs w:val="24"/>
        </w:rPr>
        <w:t>. višem isplatnom redu.</w:t>
      </w:r>
    </w:p>
    <w:p w:rsidRDefault="004F1DB1" w:rsidP="004F1DB1" w:rsidR="004F1DB1" w:rsidRPr="0055227E">
      <w:pPr>
        <w:ind w:firstLine="720"/>
        <w:jc w:val="both"/>
        <w:rPr>
          <w:bCs/>
          <w:color w:val="FF0000"/>
          <w:sz w:val="24"/>
          <w:szCs w:val="24"/>
        </w:rPr>
      </w:pPr>
    </w:p>
    <w:p w:rsidRDefault="008F2000" w:rsidP="00A476F6" w:rsidR="008F2000" w:rsidRPr="0055227E">
      <w:pPr>
        <w:ind w:firstLine="360"/>
        <w:jc w:val="both"/>
        <w:rPr>
          <w:bCs/>
          <w:sz w:val="24"/>
          <w:szCs w:val="24"/>
        </w:rPr>
      </w:pPr>
      <w:r w:rsidRPr="0055227E">
        <w:rPr>
          <w:bCs/>
          <w:sz w:val="24"/>
          <w:szCs w:val="24"/>
        </w:rPr>
        <w:t>Sudac objavljuje da se navedene tražbine stečajnih</w:t>
      </w:r>
      <w:r w:rsidR="00104B44">
        <w:rPr>
          <w:bCs/>
          <w:sz w:val="24"/>
          <w:szCs w:val="24"/>
        </w:rPr>
        <w:t xml:space="preserve"> vjerovnika smatraju utvrđenim </w:t>
      </w:r>
      <w:r w:rsidRPr="0055227E">
        <w:rPr>
          <w:bCs/>
          <w:sz w:val="24"/>
          <w:szCs w:val="24"/>
        </w:rPr>
        <w:t>i razvrstavaju u II. viši isplatni red.</w:t>
      </w:r>
    </w:p>
    <w:p w:rsidRDefault="00487AD5" w:rsidP="004F1DB1" w:rsidR="00487AD5" w:rsidRPr="0055227E">
      <w:pPr>
        <w:jc w:val="both"/>
        <w:rPr>
          <w:bCs/>
          <w:sz w:val="24"/>
          <w:szCs w:val="24"/>
        </w:rPr>
      </w:pPr>
    </w:p>
    <w:p w:rsidRDefault="002E2778" w:rsidP="002E2778" w:rsidR="007813E2">
      <w:pPr>
        <w:numPr>
          <w:ilvl w:val="12"/>
          <w:numId w:val="0"/>
        </w:numPr>
        <w:ind w:firstLine="360"/>
        <w:jc w:val="both"/>
        <w:rPr>
          <w:bCs/>
          <w:sz w:val="24"/>
          <w:szCs w:val="24"/>
        </w:rPr>
      </w:pPr>
      <w:r w:rsidRPr="00C24DB0">
        <w:rPr>
          <w:bCs/>
          <w:sz w:val="24"/>
          <w:szCs w:val="24"/>
        </w:rPr>
        <w:t xml:space="preserve">Stečajni upravitelj navodi kako </w:t>
      </w:r>
      <w:r>
        <w:rPr>
          <w:bCs/>
          <w:sz w:val="24"/>
          <w:szCs w:val="24"/>
        </w:rPr>
        <w:t xml:space="preserve">je </w:t>
      </w:r>
      <w:r w:rsidRPr="00C24DB0">
        <w:rPr>
          <w:bCs/>
          <w:sz w:val="24"/>
          <w:szCs w:val="24"/>
        </w:rPr>
        <w:t>pristigl</w:t>
      </w:r>
      <w:r>
        <w:rPr>
          <w:bCs/>
          <w:sz w:val="24"/>
          <w:szCs w:val="24"/>
        </w:rPr>
        <w:t>a</w:t>
      </w:r>
      <w:r w:rsidRPr="00C24DB0">
        <w:rPr>
          <w:bCs/>
          <w:sz w:val="24"/>
          <w:szCs w:val="24"/>
        </w:rPr>
        <w:t xml:space="preserve"> sljedeć</w:t>
      </w:r>
      <w:r>
        <w:rPr>
          <w:bCs/>
          <w:sz w:val="24"/>
          <w:szCs w:val="24"/>
        </w:rPr>
        <w:t>a obavijest</w:t>
      </w:r>
      <w:r w:rsidRPr="00C24DB0">
        <w:rPr>
          <w:bCs/>
          <w:sz w:val="24"/>
          <w:szCs w:val="24"/>
        </w:rPr>
        <w:t xml:space="preserve"> o razlučnom pravu:</w:t>
      </w:r>
    </w:p>
    <w:p w:rsidRDefault="002E2778" w:rsidP="002E2778" w:rsidR="002E2778" w:rsidRPr="00C24DB0">
      <w:pPr>
        <w:numPr>
          <w:ilvl w:val="12"/>
          <w:numId w:val="0"/>
        </w:numPr>
        <w:ind w:firstLine="360"/>
        <w:jc w:val="both"/>
        <w:rPr>
          <w:bCs/>
          <w:sz w:val="24"/>
          <w:szCs w:val="24"/>
        </w:rPr>
      </w:pPr>
    </w:p>
    <w:tbl>
      <w:tblPr>
        <w:tblpPr w:tblpY="1" w:tblpXSpec="center" w:vertAnchor="text" w:rightFromText="180" w:leftFromText="180"/>
        <w:tblOverlap w:val="never"/>
        <w:tblW w:type="pct" w:w="525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18"/>
        <w:gridCol w:w="1844"/>
        <w:gridCol w:w="1558"/>
        <w:gridCol w:w="1133"/>
        <w:gridCol w:w="1313"/>
        <w:gridCol w:w="1436"/>
        <w:gridCol w:w="1505"/>
        <w:gridCol w:w="1934"/>
      </w:tblGrid>
      <w:tr w:rsidTr="006929EF" w:rsidR="006929EF" w:rsidRPr="00C24DB0">
        <w:trPr>
          <w:jc w:val="center"/>
        </w:trPr>
        <w:tc>
          <w:tcPr>
            <w:tcW w:type="pct" w:w="354"/>
            <w:vAlign w:val="center"/>
          </w:tcPr>
          <w:p w:rsidRDefault="002E2778" w:rsidP="007813E2" w:rsidR="002E2778" w:rsidRPr="00A970F5">
            <w:pPr>
              <w:pStyle w:val="Bezproreda"/>
              <w:jc w:val="center"/>
              <w:rPr>
                <w:rFonts w:hAnsi="Times New Roman" w:ascii="Times New Roman"/>
              </w:rPr>
            </w:pPr>
            <w:r w:rsidRPr="00A970F5">
              <w:rPr>
                <w:rFonts w:hAnsi="Times New Roman" w:ascii="Times New Roman"/>
              </w:rPr>
              <w:t>Redni broj</w:t>
            </w:r>
          </w:p>
          <w:p w:rsidRDefault="002E2778" w:rsidP="007813E2" w:rsidR="002E2778" w:rsidRPr="00C24DB0">
            <w:pPr>
              <w:pStyle w:val="Bezproreda"/>
              <w:jc w:val="center"/>
              <w:rPr>
                <w:rFonts w:hAnsi="Times New Roman" w:ascii="Times New Roman"/>
                <w:sz w:val="24"/>
                <w:szCs w:val="24"/>
              </w:rPr>
            </w:pPr>
          </w:p>
        </w:tc>
        <w:tc>
          <w:tcPr>
            <w:tcW w:type="pct" w:w="799"/>
            <w:vAlign w:val="center"/>
          </w:tcPr>
          <w:p w:rsidRDefault="002E2778" w:rsidP="007813E2" w:rsidR="002E2778" w:rsidRPr="00A970F5">
            <w:pPr>
              <w:pStyle w:val="Bezproreda"/>
              <w:jc w:val="center"/>
              <w:rPr>
                <w:rFonts w:hAnsi="Times New Roman" w:ascii="Times New Roman"/>
              </w:rPr>
            </w:pPr>
            <w:r w:rsidRPr="00A970F5">
              <w:rPr>
                <w:rFonts w:hAnsi="Times New Roman" w:ascii="Times New Roman"/>
              </w:rPr>
              <w:t>Ime i prezime /  tvrtka ili naziv razlučnog vjerovnika</w:t>
            </w:r>
          </w:p>
        </w:tc>
        <w:tc>
          <w:tcPr>
            <w:tcW w:type="pct" w:w="675"/>
            <w:vAlign w:val="center"/>
          </w:tcPr>
          <w:p w:rsidRDefault="002E2778" w:rsidP="006929EF" w:rsidR="002E2778" w:rsidRPr="00A970F5">
            <w:pPr>
              <w:pStyle w:val="Bezproreda"/>
              <w:ind w:right="-112"/>
              <w:jc w:val="center"/>
              <w:rPr>
                <w:rFonts w:hAnsi="Times New Roman" w:ascii="Times New Roman"/>
              </w:rPr>
            </w:pPr>
            <w:r w:rsidRPr="00A970F5">
              <w:rPr>
                <w:rFonts w:hAnsi="Times New Roman" w:ascii="Times New Roman"/>
              </w:rPr>
              <w:t>OIB razlučnog vjerovnika</w:t>
            </w:r>
          </w:p>
        </w:tc>
        <w:tc>
          <w:tcPr>
            <w:tcW w:type="pct" w:w="491"/>
            <w:vAlign w:val="center"/>
          </w:tcPr>
          <w:p w:rsidRDefault="002E2778" w:rsidP="007813E2" w:rsidR="002E2778" w:rsidRPr="00A970F5">
            <w:pPr>
              <w:pStyle w:val="Bezproreda"/>
              <w:jc w:val="center"/>
              <w:rPr>
                <w:rFonts w:hAnsi="Times New Roman" w:ascii="Times New Roman"/>
              </w:rPr>
            </w:pPr>
            <w:r w:rsidRPr="00A970F5">
              <w:rPr>
                <w:rFonts w:hAnsi="Times New Roman" w:ascii="Times New Roman"/>
              </w:rPr>
              <w:t>Adresa / sjedište razlučnog vjerovnika</w:t>
            </w:r>
          </w:p>
        </w:tc>
        <w:tc>
          <w:tcPr>
            <w:tcW w:type="pct" w:w="569"/>
            <w:vAlign w:val="center"/>
          </w:tcPr>
          <w:p w:rsidRDefault="002E2778" w:rsidP="007813E2" w:rsidR="002E2778" w:rsidRPr="00A970F5">
            <w:pPr>
              <w:pStyle w:val="Bezproreda"/>
              <w:jc w:val="center"/>
              <w:rPr>
                <w:rFonts w:hAnsi="Times New Roman" w:ascii="Times New Roman"/>
              </w:rPr>
            </w:pPr>
            <w:r w:rsidRPr="00A970F5">
              <w:rPr>
                <w:rFonts w:hAnsi="Times New Roman" w:ascii="Times New Roman"/>
              </w:rPr>
              <w:t>Javna knjiga u koju je razlučno pravo upisano</w:t>
            </w:r>
          </w:p>
        </w:tc>
        <w:tc>
          <w:tcPr>
            <w:tcW w:type="pct" w:w="622"/>
            <w:vAlign w:val="center"/>
          </w:tcPr>
          <w:p w:rsidRDefault="002E2778" w:rsidP="007813E2" w:rsidR="002E2778" w:rsidRPr="00A970F5">
            <w:pPr>
              <w:pStyle w:val="Bezproreda"/>
              <w:jc w:val="center"/>
              <w:rPr>
                <w:rFonts w:hAnsi="Times New Roman" w:ascii="Times New Roman"/>
              </w:rPr>
            </w:pPr>
            <w:r w:rsidRPr="00A970F5">
              <w:rPr>
                <w:rFonts w:hAnsi="Times New Roman" w:ascii="Times New Roman"/>
              </w:rPr>
              <w:t>Iznos tražbine osigurane razlučnim pravom</w:t>
            </w:r>
          </w:p>
        </w:tc>
        <w:tc>
          <w:tcPr>
            <w:tcW w:type="pct" w:w="652"/>
            <w:vAlign w:val="center"/>
          </w:tcPr>
          <w:p w:rsidRDefault="002E2778" w:rsidP="007813E2" w:rsidR="002E2778" w:rsidRPr="00A970F5">
            <w:pPr>
              <w:pStyle w:val="Bezproreda"/>
              <w:jc w:val="center"/>
              <w:rPr>
                <w:rFonts w:hAnsi="Times New Roman" w:ascii="Times New Roman"/>
              </w:rPr>
            </w:pPr>
            <w:r w:rsidRPr="00A970F5">
              <w:rPr>
                <w:rFonts w:hAnsi="Times New Roman" w:ascii="Times New Roman"/>
              </w:rPr>
              <w:t>Pravna osnova tražbine osigurane razlučnim pravom</w:t>
            </w:r>
          </w:p>
        </w:tc>
        <w:tc>
          <w:tcPr>
            <w:tcW w:type="pct" w:w="838"/>
            <w:vAlign w:val="center"/>
          </w:tcPr>
          <w:p w:rsidRDefault="002E2778" w:rsidP="007813E2" w:rsidR="002E2778" w:rsidRPr="00A970F5">
            <w:pPr>
              <w:pStyle w:val="Bezproreda"/>
              <w:jc w:val="center"/>
              <w:rPr>
                <w:rFonts w:hAnsi="Times New Roman" w:ascii="Times New Roman"/>
              </w:rPr>
            </w:pPr>
            <w:r w:rsidRPr="00A970F5">
              <w:rPr>
                <w:rFonts w:hAnsi="Times New Roman" w:ascii="Times New Roman"/>
              </w:rPr>
              <w:t>Dio imovine na koji se odnosi razlučno pravo</w:t>
            </w:r>
          </w:p>
        </w:tc>
      </w:tr>
      <w:tr w:rsidTr="006929EF" w:rsidR="006929EF" w:rsidRPr="00C24DB0">
        <w:trPr>
          <w:jc w:val="center"/>
        </w:trPr>
        <w:tc>
          <w:tcPr>
            <w:tcW w:type="pct" w:w="354"/>
            <w:vAlign w:val="center"/>
          </w:tcPr>
          <w:p w:rsidRDefault="002E2778" w:rsidP="00A927E8" w:rsidR="002E2778" w:rsidRPr="00C24DB0">
            <w:pPr>
              <w:pStyle w:val="Bezproreda"/>
              <w:ind w:left="360"/>
              <w:rPr>
                <w:rFonts w:hAnsi="Times New Roman" w:ascii="Times New Roman"/>
                <w:sz w:val="24"/>
                <w:szCs w:val="24"/>
              </w:rPr>
            </w:pPr>
            <w:r w:rsidRPr="00C24DB0">
              <w:rPr>
                <w:rFonts w:hAnsi="Times New Roman" w:ascii="Times New Roman"/>
                <w:sz w:val="24"/>
                <w:szCs w:val="24"/>
              </w:rPr>
              <w:lastRenderedPageBreak/>
              <w:t>1.</w:t>
            </w:r>
          </w:p>
        </w:tc>
        <w:tc>
          <w:tcPr>
            <w:tcW w:type="pct" w:w="799"/>
            <w:vAlign w:val="center"/>
          </w:tcPr>
          <w:p w:rsidRDefault="002E2778" w:rsidP="002E2778" w:rsidR="002E2778" w:rsidRPr="00D21723">
            <w:pPr>
              <w:pStyle w:val="Default"/>
              <w:jc w:val="center"/>
              <w:rPr>
                <w:sz w:val="22"/>
                <w:szCs w:val="22"/>
              </w:rPr>
            </w:pPr>
          </w:p>
          <w:p w:rsidRDefault="00E536CA" w:rsidP="00417677" w:rsidR="002E2778" w:rsidRPr="00D21723">
            <w:pPr>
              <w:pStyle w:val="Bezproreda"/>
              <w:jc w:val="center"/>
              <w:rPr>
                <w:rFonts w:hAnsi="Times New Roman" w:ascii="Times New Roman"/>
              </w:rPr>
            </w:pPr>
            <w:r>
              <w:rPr>
                <w:rFonts w:hAnsi="Times New Roman" w:ascii="Times New Roman"/>
              </w:rPr>
              <w:t>REPUBLIKA HRVATSKA</w:t>
            </w:r>
            <w:r w:rsidR="005301C2">
              <w:rPr>
                <w:rFonts w:hAnsi="Times New Roman" w:ascii="Times New Roman"/>
              </w:rPr>
              <w:t>, Ministarstvo financija</w:t>
            </w:r>
            <w:r w:rsidR="004C5D28">
              <w:rPr>
                <w:rFonts w:hAnsi="Times New Roman" w:ascii="Times New Roman"/>
              </w:rPr>
              <w:t xml:space="preserve">, Porezna uprava </w:t>
            </w:r>
            <w:r w:rsidR="00861163" w:rsidRPr="00D21723">
              <w:rPr>
                <w:rFonts w:hAnsi="Times New Roman" w:ascii="Times New Roman"/>
              </w:rPr>
              <w:t xml:space="preserve"> </w:t>
            </w:r>
          </w:p>
        </w:tc>
        <w:tc>
          <w:tcPr>
            <w:tcW w:type="pct" w:w="675"/>
            <w:vAlign w:val="center"/>
          </w:tcPr>
          <w:p w:rsidRDefault="00E536CA" w:rsidP="00D21723" w:rsidR="002E2778" w:rsidRPr="00D21723">
            <w:pPr>
              <w:pStyle w:val="Bezproreda"/>
              <w:jc w:val="center"/>
              <w:rPr>
                <w:rFonts w:hAnsi="Times New Roman" w:ascii="Times New Roman"/>
              </w:rPr>
            </w:pPr>
            <w:r>
              <w:rPr>
                <w:rFonts w:hAnsi="Times New Roman" w:ascii="Times New Roman"/>
              </w:rPr>
              <w:t>18683136487</w:t>
            </w:r>
          </w:p>
        </w:tc>
        <w:tc>
          <w:tcPr>
            <w:tcW w:type="pct" w:w="491"/>
            <w:vAlign w:val="center"/>
          </w:tcPr>
          <w:p w:rsidRDefault="00C12910" w:rsidP="00417677" w:rsidR="002E2778" w:rsidRPr="00D21723">
            <w:pPr>
              <w:pStyle w:val="Bezproreda"/>
              <w:jc w:val="center"/>
              <w:rPr>
                <w:rFonts w:hAnsi="Times New Roman" w:ascii="Times New Roman"/>
              </w:rPr>
            </w:pPr>
            <w:r w:rsidRPr="00D21723">
              <w:rPr>
                <w:rFonts w:hAnsi="Times New Roman" w:ascii="Times New Roman"/>
              </w:rPr>
              <w:t xml:space="preserve"> </w:t>
            </w:r>
            <w:r w:rsidR="00AE23D5">
              <w:rPr>
                <w:rFonts w:hAnsi="Times New Roman" w:ascii="Times New Roman"/>
              </w:rPr>
              <w:t>Zagreb, Savska cesta 41</w:t>
            </w:r>
          </w:p>
        </w:tc>
        <w:tc>
          <w:tcPr>
            <w:tcW w:type="pct" w:w="569"/>
            <w:vAlign w:val="center"/>
          </w:tcPr>
          <w:p w:rsidRDefault="00AE23D5" w:rsidP="002F7C78" w:rsidR="002E2778" w:rsidRPr="00D21723">
            <w:pPr>
              <w:pStyle w:val="Bezproreda"/>
              <w:jc w:val="center"/>
              <w:rPr>
                <w:rFonts w:hAnsi="Times New Roman" w:ascii="Times New Roman"/>
              </w:rPr>
            </w:pPr>
            <w:r w:rsidRPr="00AE23D5">
              <w:rPr>
                <w:rFonts w:hAnsi="Times New Roman" w:ascii="Times New Roman"/>
              </w:rPr>
              <w:t>zk.ul. 2739, k.o. Blato Novo, kč.br. 1016/2; službena evidencija Ministarstva unutarnjih poslova</w:t>
            </w:r>
          </w:p>
        </w:tc>
        <w:tc>
          <w:tcPr>
            <w:tcW w:type="pct" w:w="622"/>
            <w:vAlign w:val="center"/>
          </w:tcPr>
          <w:p w:rsidRDefault="00AE23D5" w:rsidP="002F7C78" w:rsidR="002E2778" w:rsidRPr="00D21723">
            <w:pPr>
              <w:pStyle w:val="Bezproreda"/>
              <w:jc w:val="center"/>
              <w:rPr>
                <w:rFonts w:hAnsi="Times New Roman" w:ascii="Times New Roman"/>
                <w:color w:val="FF0000"/>
              </w:rPr>
            </w:pPr>
            <w:r w:rsidRPr="00AE23D5">
              <w:rPr>
                <w:rFonts w:hAnsi="Times New Roman" w:ascii="Times New Roman"/>
              </w:rPr>
              <w:t>2</w:t>
            </w:r>
            <w:r>
              <w:rPr>
                <w:rFonts w:hAnsi="Times New Roman" w:ascii="Times New Roman"/>
              </w:rPr>
              <w:t>.</w:t>
            </w:r>
            <w:r w:rsidRPr="00AE23D5">
              <w:rPr>
                <w:rFonts w:hAnsi="Times New Roman" w:ascii="Times New Roman"/>
              </w:rPr>
              <w:t>803</w:t>
            </w:r>
            <w:r>
              <w:rPr>
                <w:rFonts w:hAnsi="Times New Roman" w:ascii="Times New Roman"/>
              </w:rPr>
              <w:t>.</w:t>
            </w:r>
            <w:r w:rsidRPr="00AE23D5">
              <w:rPr>
                <w:rFonts w:hAnsi="Times New Roman" w:ascii="Times New Roman"/>
              </w:rPr>
              <w:t>884,75</w:t>
            </w:r>
            <w:r>
              <w:rPr>
                <w:rFonts w:hAnsi="Times New Roman" w:ascii="Times New Roman"/>
              </w:rPr>
              <w:t xml:space="preserve"> kn</w:t>
            </w:r>
          </w:p>
        </w:tc>
        <w:tc>
          <w:tcPr>
            <w:tcW w:type="pct" w:w="652"/>
            <w:vAlign w:val="center"/>
          </w:tcPr>
          <w:p w:rsidRDefault="00AE23D5" w:rsidP="006926BE" w:rsidR="002E2778" w:rsidRPr="00D21723">
            <w:pPr>
              <w:pStyle w:val="Bezproreda"/>
              <w:jc w:val="center"/>
              <w:rPr>
                <w:rFonts w:hAnsi="Times New Roman" w:ascii="Times New Roman"/>
              </w:rPr>
            </w:pPr>
            <w:r w:rsidRPr="00AE23D5">
              <w:rPr>
                <w:rFonts w:hAnsi="Times New Roman" w:ascii="Times New Roman"/>
              </w:rPr>
              <w:t>Porezi, prirez, doprinosi, članarine</w:t>
            </w:r>
          </w:p>
        </w:tc>
        <w:tc>
          <w:tcPr>
            <w:tcW w:type="pct" w:w="838"/>
            <w:vAlign w:val="center"/>
          </w:tcPr>
          <w:p w:rsidRDefault="00AE23D5" w:rsidP="00C12910" w:rsidR="007B59EF" w:rsidRPr="00D21723">
            <w:pPr>
              <w:jc w:val="center"/>
              <w:rPr>
                <w:sz w:val="22"/>
                <w:szCs w:val="22"/>
                <w:lang w:val="pl-PL"/>
              </w:rPr>
            </w:pPr>
            <w:r w:rsidRPr="00AE23D5">
              <w:t>STAMBENA ZGRADA BR. 10 - 10/C Suvlasnički dio s neodređenim omjerom ETAŽNO VLASNIŠTVO (E-5) Poslovni prostor u prizemlju površine 195,50 m2, Lanište br. 10, ulaz br. 12;                                 MERCEDES 601 D, g. 1987, reg. oznaka ZG557TB;                             FIAT DUCATO 2.5 D C-120516, g. 1994, reg. oznaka ZG221LL;                   FORD FIESTA, g 1995, reg. oznaka ZG5851P;                  VOLKSWAGEN GOLF J, g 1977, reg. oznaka ZG669UJ;                RENAULT JP 13, g. 1983, reg. oznaka ZG5576DI;                                     FORD TRANSIT 300 SWB, g. 2003, br reg. oz. ZG2079AP;                 FORD TRANSIT 300 SWB, g. 2003, reg. oznaka ZG2078AP</w:t>
            </w:r>
          </w:p>
        </w:tc>
      </w:tr>
      <w:tr w:rsidTr="006929EF" w:rsidR="006929EF" w:rsidRPr="00C24DB0">
        <w:trPr>
          <w:jc w:val="center"/>
        </w:trPr>
        <w:tc>
          <w:tcPr>
            <w:tcW w:type="pct" w:w="354"/>
            <w:vAlign w:val="center"/>
          </w:tcPr>
          <w:p w:rsidRDefault="00644AA9" w:rsidP="00A927E8" w:rsidR="00644AA9" w:rsidRPr="00C24DB0">
            <w:pPr>
              <w:pStyle w:val="Bezproreda"/>
              <w:ind w:left="360"/>
              <w:rPr>
                <w:rFonts w:hAnsi="Times New Roman" w:ascii="Times New Roman"/>
                <w:sz w:val="24"/>
                <w:szCs w:val="24"/>
              </w:rPr>
            </w:pPr>
            <w:r>
              <w:rPr>
                <w:rFonts w:hAnsi="Times New Roman" w:ascii="Times New Roman"/>
                <w:sz w:val="24"/>
                <w:szCs w:val="24"/>
              </w:rPr>
              <w:t>2.</w:t>
            </w:r>
          </w:p>
        </w:tc>
        <w:tc>
          <w:tcPr>
            <w:tcW w:type="pct" w:w="799"/>
            <w:vAlign w:val="center"/>
          </w:tcPr>
          <w:p w:rsidRDefault="001B64C3" w:rsidP="002E2778" w:rsidR="00644AA9" w:rsidRPr="00D21723">
            <w:pPr>
              <w:pStyle w:val="Default"/>
              <w:jc w:val="center"/>
              <w:rPr>
                <w:sz w:val="22"/>
                <w:szCs w:val="22"/>
              </w:rPr>
            </w:pPr>
            <w:r w:rsidRPr="001B64C3">
              <w:rPr>
                <w:sz w:val="22"/>
                <w:szCs w:val="22"/>
              </w:rPr>
              <w:t>DENIS BAKOVIĆ vlasnik obrta TERMOGRADNJA</w:t>
            </w:r>
          </w:p>
        </w:tc>
        <w:tc>
          <w:tcPr>
            <w:tcW w:type="pct" w:w="675"/>
            <w:vAlign w:val="center"/>
          </w:tcPr>
          <w:p w:rsidRDefault="00B50A0D" w:rsidP="00D21723" w:rsidR="00644AA9">
            <w:pPr>
              <w:pStyle w:val="Bezproreda"/>
              <w:jc w:val="center"/>
              <w:rPr>
                <w:rFonts w:hAnsi="Times New Roman" w:ascii="Times New Roman"/>
              </w:rPr>
            </w:pPr>
            <w:r w:rsidRPr="00B50A0D">
              <w:rPr>
                <w:rFonts w:hAnsi="Times New Roman" w:ascii="Times New Roman"/>
              </w:rPr>
              <w:t>90669845194</w:t>
            </w:r>
          </w:p>
        </w:tc>
        <w:tc>
          <w:tcPr>
            <w:tcW w:type="pct" w:w="491"/>
            <w:vAlign w:val="center"/>
          </w:tcPr>
          <w:p w:rsidRDefault="00B50A0D" w:rsidP="00417677" w:rsidR="00644AA9" w:rsidRPr="00D21723">
            <w:pPr>
              <w:pStyle w:val="Bezproreda"/>
              <w:jc w:val="center"/>
              <w:rPr>
                <w:rFonts w:hAnsi="Times New Roman" w:ascii="Times New Roman"/>
              </w:rPr>
            </w:pPr>
            <w:r w:rsidRPr="00B50A0D">
              <w:rPr>
                <w:rFonts w:hAnsi="Times New Roman" w:ascii="Times New Roman"/>
              </w:rPr>
              <w:t>Novska, Svetog Mihovila 221</w:t>
            </w:r>
          </w:p>
        </w:tc>
        <w:tc>
          <w:tcPr>
            <w:tcW w:type="pct" w:w="569"/>
            <w:vAlign w:val="center"/>
          </w:tcPr>
          <w:p w:rsidRDefault="00B50A0D" w:rsidP="002F7C78" w:rsidR="00644AA9" w:rsidRPr="00AE23D5">
            <w:pPr>
              <w:pStyle w:val="Bezproreda"/>
              <w:jc w:val="center"/>
              <w:rPr>
                <w:rFonts w:hAnsi="Times New Roman" w:ascii="Times New Roman"/>
              </w:rPr>
            </w:pPr>
            <w:r w:rsidRPr="00B50A0D">
              <w:rPr>
                <w:rFonts w:hAnsi="Times New Roman" w:ascii="Times New Roman"/>
              </w:rPr>
              <w:t>zk.ul.100365, k.o.VRAPČE NOVO, kč. br. 81/2</w:t>
            </w:r>
          </w:p>
        </w:tc>
        <w:tc>
          <w:tcPr>
            <w:tcW w:type="pct" w:w="622"/>
            <w:vAlign w:val="center"/>
          </w:tcPr>
          <w:p w:rsidRDefault="00B50A0D" w:rsidP="002F7C78" w:rsidR="00644AA9" w:rsidRPr="00AE23D5">
            <w:pPr>
              <w:pStyle w:val="Bezproreda"/>
              <w:jc w:val="center"/>
              <w:rPr>
                <w:rFonts w:hAnsi="Times New Roman" w:ascii="Times New Roman"/>
              </w:rPr>
            </w:pPr>
            <w:r w:rsidRPr="00B50A0D">
              <w:rPr>
                <w:rFonts w:hAnsi="Times New Roman" w:ascii="Times New Roman"/>
              </w:rPr>
              <w:t>100</w:t>
            </w:r>
            <w:r>
              <w:rPr>
                <w:rFonts w:hAnsi="Times New Roman" w:ascii="Times New Roman"/>
              </w:rPr>
              <w:t>.</w:t>
            </w:r>
            <w:r w:rsidRPr="00B50A0D">
              <w:rPr>
                <w:rFonts w:hAnsi="Times New Roman" w:ascii="Times New Roman"/>
              </w:rPr>
              <w:t>000</w:t>
            </w:r>
            <w:r>
              <w:rPr>
                <w:rFonts w:hAnsi="Times New Roman" w:ascii="Times New Roman"/>
              </w:rPr>
              <w:t>,00 kn</w:t>
            </w:r>
          </w:p>
        </w:tc>
        <w:tc>
          <w:tcPr>
            <w:tcW w:type="pct" w:w="652"/>
            <w:vAlign w:val="center"/>
          </w:tcPr>
          <w:p w:rsidRDefault="00B50A0D" w:rsidP="006926BE" w:rsidR="00644AA9" w:rsidRPr="00AE23D5">
            <w:pPr>
              <w:pStyle w:val="Bezproreda"/>
              <w:jc w:val="center"/>
              <w:rPr>
                <w:rFonts w:hAnsi="Times New Roman" w:ascii="Times New Roman"/>
              </w:rPr>
            </w:pPr>
            <w:r w:rsidRPr="00B50A0D">
              <w:rPr>
                <w:rFonts w:hAnsi="Times New Roman" w:ascii="Times New Roman"/>
              </w:rPr>
              <w:t>Ovr-2131/2011</w:t>
            </w:r>
          </w:p>
        </w:tc>
        <w:tc>
          <w:tcPr>
            <w:tcW w:type="pct" w:w="838"/>
            <w:vAlign w:val="center"/>
          </w:tcPr>
          <w:p w:rsidRDefault="00B50A0D" w:rsidP="00C12910" w:rsidR="00644AA9" w:rsidRPr="00AE23D5">
            <w:pPr>
              <w:jc w:val="center"/>
            </w:pPr>
            <w:r w:rsidRPr="00B50A0D">
              <w:t>Stambeno zgrada br 99, Vrapćanska i dvorište Suvlasnički dio: 2005/10000 ETAŽNO VLASNIŠTVO (E-1) stan C-S1-trosobni stan u prizemlju korisne površine 66,35 m2.</w:t>
            </w:r>
          </w:p>
        </w:tc>
      </w:tr>
      <w:tr w:rsidTr="006929EF" w:rsidR="006929EF" w:rsidRPr="00C24DB0">
        <w:trPr>
          <w:jc w:val="center"/>
        </w:trPr>
        <w:tc>
          <w:tcPr>
            <w:tcW w:type="pct" w:w="354"/>
            <w:vAlign w:val="center"/>
          </w:tcPr>
          <w:p w:rsidRDefault="004072DE" w:rsidP="00A927E8" w:rsidR="00644AA9" w:rsidRPr="00C24DB0">
            <w:pPr>
              <w:pStyle w:val="Bezproreda"/>
              <w:ind w:left="360"/>
              <w:rPr>
                <w:rFonts w:hAnsi="Times New Roman" w:ascii="Times New Roman"/>
                <w:sz w:val="24"/>
                <w:szCs w:val="24"/>
              </w:rPr>
            </w:pPr>
            <w:r>
              <w:rPr>
                <w:rFonts w:hAnsi="Times New Roman" w:ascii="Times New Roman"/>
                <w:sz w:val="24"/>
                <w:szCs w:val="24"/>
              </w:rPr>
              <w:t>3.</w:t>
            </w:r>
          </w:p>
        </w:tc>
        <w:tc>
          <w:tcPr>
            <w:tcW w:type="pct" w:w="799"/>
            <w:vAlign w:val="center"/>
          </w:tcPr>
          <w:p w:rsidRDefault="004072DE" w:rsidP="002E2778" w:rsidR="00644AA9" w:rsidRPr="00D21723">
            <w:pPr>
              <w:pStyle w:val="Default"/>
              <w:jc w:val="center"/>
              <w:rPr>
                <w:sz w:val="22"/>
                <w:szCs w:val="22"/>
              </w:rPr>
            </w:pPr>
            <w:r w:rsidRPr="004072DE">
              <w:rPr>
                <w:sz w:val="22"/>
                <w:szCs w:val="22"/>
              </w:rPr>
              <w:t>DOCKWEILER AUSTRIA, STAHL-U.METALLHANDEL G.m.b.h.</w:t>
            </w:r>
          </w:p>
        </w:tc>
        <w:tc>
          <w:tcPr>
            <w:tcW w:type="pct" w:w="675"/>
            <w:vAlign w:val="center"/>
          </w:tcPr>
          <w:p w:rsidRDefault="004072DE" w:rsidP="00D21723" w:rsidR="00644AA9">
            <w:pPr>
              <w:pStyle w:val="Bezproreda"/>
              <w:jc w:val="center"/>
              <w:rPr>
                <w:rFonts w:hAnsi="Times New Roman" w:ascii="Times New Roman"/>
              </w:rPr>
            </w:pPr>
            <w:r w:rsidRPr="004072DE">
              <w:rPr>
                <w:rFonts w:hAnsi="Times New Roman" w:ascii="Times New Roman"/>
              </w:rPr>
              <w:t>95936945935</w:t>
            </w:r>
          </w:p>
        </w:tc>
        <w:tc>
          <w:tcPr>
            <w:tcW w:type="pct" w:w="491"/>
            <w:vAlign w:val="center"/>
          </w:tcPr>
          <w:p w:rsidRDefault="004072DE" w:rsidP="00417677" w:rsidR="00644AA9" w:rsidRPr="00D21723">
            <w:pPr>
              <w:pStyle w:val="Bezproreda"/>
              <w:jc w:val="center"/>
              <w:rPr>
                <w:rFonts w:hAnsi="Times New Roman" w:ascii="Times New Roman"/>
              </w:rPr>
            </w:pPr>
            <w:r w:rsidRPr="004072DE">
              <w:rPr>
                <w:rFonts w:hAnsi="Times New Roman" w:ascii="Times New Roman"/>
              </w:rPr>
              <w:t>Austria, Ried im Innkreis, Auleiten 2</w:t>
            </w:r>
          </w:p>
        </w:tc>
        <w:tc>
          <w:tcPr>
            <w:tcW w:type="pct" w:w="569"/>
            <w:vAlign w:val="center"/>
          </w:tcPr>
          <w:p w:rsidRDefault="004072DE" w:rsidP="002F7C78" w:rsidR="00644AA9" w:rsidRPr="00AE23D5">
            <w:pPr>
              <w:pStyle w:val="Bezproreda"/>
              <w:jc w:val="center"/>
              <w:rPr>
                <w:rFonts w:hAnsi="Times New Roman" w:ascii="Times New Roman"/>
              </w:rPr>
            </w:pPr>
            <w:r w:rsidRPr="004072DE">
              <w:rPr>
                <w:rFonts w:hAnsi="Times New Roman" w:ascii="Times New Roman"/>
              </w:rPr>
              <w:t>zk.ul.1462, k.o. Klanjec, kč.br 783/1, 783/2, 783/17</w:t>
            </w:r>
          </w:p>
        </w:tc>
        <w:tc>
          <w:tcPr>
            <w:tcW w:type="pct" w:w="622"/>
            <w:vAlign w:val="center"/>
          </w:tcPr>
          <w:p w:rsidRDefault="004072DE" w:rsidP="002F7C78" w:rsidR="00644AA9" w:rsidRPr="00AE23D5">
            <w:pPr>
              <w:pStyle w:val="Bezproreda"/>
              <w:jc w:val="center"/>
              <w:rPr>
                <w:rFonts w:hAnsi="Times New Roman" w:ascii="Times New Roman"/>
              </w:rPr>
            </w:pPr>
            <w:r w:rsidRPr="004072DE">
              <w:rPr>
                <w:rFonts w:hAnsi="Times New Roman" w:ascii="Times New Roman"/>
              </w:rPr>
              <w:t>3</w:t>
            </w:r>
            <w:r>
              <w:rPr>
                <w:rFonts w:hAnsi="Times New Roman" w:ascii="Times New Roman"/>
              </w:rPr>
              <w:t>.</w:t>
            </w:r>
            <w:r w:rsidRPr="004072DE">
              <w:rPr>
                <w:rFonts w:hAnsi="Times New Roman" w:ascii="Times New Roman"/>
              </w:rPr>
              <w:t>168</w:t>
            </w:r>
            <w:r>
              <w:rPr>
                <w:rFonts w:hAnsi="Times New Roman" w:ascii="Times New Roman"/>
              </w:rPr>
              <w:t>.</w:t>
            </w:r>
            <w:r w:rsidRPr="004072DE">
              <w:rPr>
                <w:rFonts w:hAnsi="Times New Roman" w:ascii="Times New Roman"/>
              </w:rPr>
              <w:t>657,84</w:t>
            </w:r>
            <w:r>
              <w:rPr>
                <w:rFonts w:hAnsi="Times New Roman" w:ascii="Times New Roman"/>
              </w:rPr>
              <w:t xml:space="preserve"> kn</w:t>
            </w:r>
          </w:p>
        </w:tc>
        <w:tc>
          <w:tcPr>
            <w:tcW w:type="pct" w:w="652"/>
            <w:vAlign w:val="center"/>
          </w:tcPr>
          <w:p w:rsidRDefault="004072DE" w:rsidP="006926BE" w:rsidR="00644AA9" w:rsidRPr="00AE23D5">
            <w:pPr>
              <w:pStyle w:val="Bezproreda"/>
              <w:jc w:val="center"/>
              <w:rPr>
                <w:rFonts w:hAnsi="Times New Roman" w:ascii="Times New Roman"/>
              </w:rPr>
            </w:pPr>
            <w:r w:rsidRPr="004072DE">
              <w:rPr>
                <w:rFonts w:hAnsi="Times New Roman" w:ascii="Times New Roman"/>
              </w:rPr>
              <w:t>Sporazum radi osiguranja novčane tražbine</w:t>
            </w:r>
          </w:p>
        </w:tc>
        <w:tc>
          <w:tcPr>
            <w:tcW w:type="pct" w:w="838"/>
            <w:vAlign w:val="center"/>
          </w:tcPr>
          <w:p w:rsidRDefault="004072DE" w:rsidP="00C12910" w:rsidR="00644AA9" w:rsidRPr="00AE23D5">
            <w:pPr>
              <w:jc w:val="center"/>
            </w:pPr>
            <w:r w:rsidRPr="004072DE">
              <w:t>kompresorska stanica i livada u Lepoglavcu pov. 2626 m2, skladište i dvorište u lepoglavcu pov. 6042 m2, zgrada u Lepoglavcu pov. 2654 m2</w:t>
            </w:r>
          </w:p>
        </w:tc>
      </w:tr>
      <w:tr w:rsidTr="006929EF" w:rsidR="006929EF" w:rsidRPr="00C24DB0">
        <w:trPr>
          <w:jc w:val="center"/>
        </w:trPr>
        <w:tc>
          <w:tcPr>
            <w:tcW w:type="pct" w:w="354"/>
            <w:vAlign w:val="center"/>
          </w:tcPr>
          <w:p w:rsidRDefault="004072DE" w:rsidP="00A927E8" w:rsidR="00644AA9" w:rsidRPr="00C24DB0">
            <w:pPr>
              <w:pStyle w:val="Bezproreda"/>
              <w:ind w:left="360"/>
              <w:rPr>
                <w:rFonts w:hAnsi="Times New Roman" w:ascii="Times New Roman"/>
                <w:sz w:val="24"/>
                <w:szCs w:val="24"/>
              </w:rPr>
            </w:pPr>
            <w:r>
              <w:rPr>
                <w:rFonts w:hAnsi="Times New Roman" w:ascii="Times New Roman"/>
                <w:sz w:val="24"/>
                <w:szCs w:val="24"/>
              </w:rPr>
              <w:t>4.</w:t>
            </w:r>
          </w:p>
        </w:tc>
        <w:tc>
          <w:tcPr>
            <w:tcW w:type="pct" w:w="799"/>
            <w:vAlign w:val="center"/>
          </w:tcPr>
          <w:p w:rsidRDefault="004072DE" w:rsidP="002E2778" w:rsidR="00644AA9" w:rsidRPr="00D21723">
            <w:pPr>
              <w:pStyle w:val="Default"/>
              <w:jc w:val="center"/>
              <w:rPr>
                <w:sz w:val="22"/>
                <w:szCs w:val="22"/>
              </w:rPr>
            </w:pPr>
            <w:r w:rsidRPr="004072DE">
              <w:rPr>
                <w:sz w:val="22"/>
                <w:szCs w:val="22"/>
              </w:rPr>
              <w:t>Privredna banka Zagreb d.d.</w:t>
            </w:r>
          </w:p>
        </w:tc>
        <w:tc>
          <w:tcPr>
            <w:tcW w:type="pct" w:w="675"/>
            <w:vAlign w:val="center"/>
          </w:tcPr>
          <w:p w:rsidRDefault="004072DE" w:rsidP="00D21723" w:rsidR="00644AA9">
            <w:pPr>
              <w:pStyle w:val="Bezproreda"/>
              <w:jc w:val="center"/>
              <w:rPr>
                <w:rFonts w:hAnsi="Times New Roman" w:ascii="Times New Roman"/>
              </w:rPr>
            </w:pPr>
            <w:r w:rsidRPr="004072DE">
              <w:rPr>
                <w:rFonts w:hAnsi="Times New Roman" w:ascii="Times New Roman"/>
              </w:rPr>
              <w:t>2535697732</w:t>
            </w:r>
          </w:p>
        </w:tc>
        <w:tc>
          <w:tcPr>
            <w:tcW w:type="pct" w:w="491"/>
            <w:vAlign w:val="center"/>
          </w:tcPr>
          <w:p w:rsidRDefault="004072DE" w:rsidP="00417677" w:rsidR="00644AA9" w:rsidRPr="00D21723">
            <w:pPr>
              <w:pStyle w:val="Bezproreda"/>
              <w:jc w:val="center"/>
              <w:rPr>
                <w:rFonts w:hAnsi="Times New Roman" w:ascii="Times New Roman"/>
              </w:rPr>
            </w:pPr>
            <w:r w:rsidRPr="004072DE">
              <w:rPr>
                <w:rFonts w:hAnsi="Times New Roman" w:ascii="Times New Roman"/>
              </w:rPr>
              <w:t>Zagreb, Radnička cesta 50</w:t>
            </w:r>
          </w:p>
        </w:tc>
        <w:tc>
          <w:tcPr>
            <w:tcW w:type="pct" w:w="569"/>
            <w:vAlign w:val="center"/>
          </w:tcPr>
          <w:p w:rsidRDefault="004072DE" w:rsidP="002F7C78" w:rsidR="00644AA9" w:rsidRPr="00AE23D5">
            <w:pPr>
              <w:pStyle w:val="Bezproreda"/>
              <w:jc w:val="center"/>
              <w:rPr>
                <w:rFonts w:hAnsi="Times New Roman" w:ascii="Times New Roman"/>
              </w:rPr>
            </w:pPr>
            <w:r w:rsidRPr="004072DE">
              <w:rPr>
                <w:rFonts w:hAnsi="Times New Roman" w:ascii="Times New Roman"/>
              </w:rPr>
              <w:t xml:space="preserve">zk.ul.1462, k.o. Klanjec, kč.br 783/1, 783/2, 783/17;  </w:t>
            </w:r>
            <w:r w:rsidRPr="004072DE">
              <w:rPr>
                <w:rFonts w:hAnsi="Times New Roman" w:ascii="Times New Roman"/>
              </w:rPr>
              <w:lastRenderedPageBreak/>
              <w:t>zk.ul. 2739, k.o. Blato Novo, kč.br. 1016/2</w:t>
            </w:r>
          </w:p>
        </w:tc>
        <w:tc>
          <w:tcPr>
            <w:tcW w:type="pct" w:w="622"/>
            <w:vAlign w:val="center"/>
          </w:tcPr>
          <w:p w:rsidRDefault="004072DE" w:rsidP="002F7C78" w:rsidR="00644AA9" w:rsidRPr="00AE23D5">
            <w:pPr>
              <w:pStyle w:val="Bezproreda"/>
              <w:jc w:val="center"/>
              <w:rPr>
                <w:rFonts w:hAnsi="Times New Roman" w:ascii="Times New Roman"/>
              </w:rPr>
            </w:pPr>
            <w:r>
              <w:rPr>
                <w:rFonts w:hAnsi="Times New Roman" w:ascii="Times New Roman"/>
              </w:rPr>
              <w:lastRenderedPageBreak/>
              <w:t>8.761.267,17 kn</w:t>
            </w:r>
          </w:p>
        </w:tc>
        <w:tc>
          <w:tcPr>
            <w:tcW w:type="pct" w:w="652"/>
            <w:vAlign w:val="center"/>
          </w:tcPr>
          <w:p w:rsidRDefault="00605758" w:rsidP="006926BE" w:rsidR="00644AA9" w:rsidRPr="00AE23D5">
            <w:pPr>
              <w:pStyle w:val="Bezproreda"/>
              <w:jc w:val="center"/>
              <w:rPr>
                <w:rFonts w:hAnsi="Times New Roman" w:ascii="Times New Roman"/>
              </w:rPr>
            </w:pPr>
            <w:r w:rsidRPr="00605758">
              <w:rPr>
                <w:rFonts w:hAnsi="Times New Roman" w:ascii="Times New Roman"/>
              </w:rPr>
              <w:t>Sporazum o osiguranju novčane tražbine</w:t>
            </w:r>
          </w:p>
        </w:tc>
        <w:tc>
          <w:tcPr>
            <w:tcW w:type="pct" w:w="838"/>
            <w:vAlign w:val="center"/>
          </w:tcPr>
          <w:p w:rsidRDefault="00605758" w:rsidP="00C12910" w:rsidR="00644AA9" w:rsidRPr="00AE23D5">
            <w:pPr>
              <w:jc w:val="center"/>
            </w:pPr>
            <w:r w:rsidRPr="00605758">
              <w:t xml:space="preserve">kompresorska stanica i livada u Lepoglavcu pov. 2626 m2, skladište i dvorište u lepoglavcu pov. </w:t>
            </w:r>
            <w:r w:rsidRPr="00605758">
              <w:lastRenderedPageBreak/>
              <w:t>6042 m2, zgrada u Lepoglavcu pov. 2654 m2; STAMBENA ZGRADA BR. 10 - 10/C Suvlasnički dio s neodređenim omjerom ETAŽNO VLASNIŠTVO (E-5) Poslovni prostor u prizemlju površine 195,50 m2, Lanište br. 10, ulaz br. 12</w:t>
            </w:r>
          </w:p>
        </w:tc>
      </w:tr>
      <w:tr w:rsidTr="006929EF" w:rsidR="006929EF" w:rsidRPr="00C24DB0">
        <w:trPr>
          <w:jc w:val="center"/>
        </w:trPr>
        <w:tc>
          <w:tcPr>
            <w:tcW w:type="pct" w:w="354"/>
            <w:vAlign w:val="center"/>
          </w:tcPr>
          <w:p w:rsidRDefault="00605758" w:rsidP="00A927E8" w:rsidR="00644AA9" w:rsidRPr="00C24DB0">
            <w:pPr>
              <w:pStyle w:val="Bezproreda"/>
              <w:ind w:left="360"/>
              <w:rPr>
                <w:rFonts w:hAnsi="Times New Roman" w:ascii="Times New Roman"/>
                <w:sz w:val="24"/>
                <w:szCs w:val="24"/>
              </w:rPr>
            </w:pPr>
            <w:r>
              <w:rPr>
                <w:rFonts w:hAnsi="Times New Roman" w:ascii="Times New Roman"/>
                <w:sz w:val="24"/>
                <w:szCs w:val="24"/>
              </w:rPr>
              <w:lastRenderedPageBreak/>
              <w:t>5.</w:t>
            </w:r>
          </w:p>
        </w:tc>
        <w:tc>
          <w:tcPr>
            <w:tcW w:type="pct" w:w="799"/>
            <w:vAlign w:val="center"/>
          </w:tcPr>
          <w:p w:rsidRDefault="00605758" w:rsidP="002E2778" w:rsidR="00644AA9" w:rsidRPr="00D21723">
            <w:pPr>
              <w:pStyle w:val="Default"/>
              <w:jc w:val="center"/>
              <w:rPr>
                <w:sz w:val="22"/>
                <w:szCs w:val="22"/>
              </w:rPr>
            </w:pPr>
            <w:r w:rsidRPr="00605758">
              <w:rPr>
                <w:sz w:val="22"/>
                <w:szCs w:val="22"/>
              </w:rPr>
              <w:t>CENTAR BANKA d.d. u stečaju</w:t>
            </w:r>
          </w:p>
        </w:tc>
        <w:tc>
          <w:tcPr>
            <w:tcW w:type="pct" w:w="675"/>
            <w:vAlign w:val="center"/>
          </w:tcPr>
          <w:p w:rsidRDefault="00605758" w:rsidP="00D21723" w:rsidR="00644AA9">
            <w:pPr>
              <w:pStyle w:val="Bezproreda"/>
              <w:jc w:val="center"/>
              <w:rPr>
                <w:rFonts w:hAnsi="Times New Roman" w:ascii="Times New Roman"/>
              </w:rPr>
            </w:pPr>
            <w:r w:rsidRPr="00605758">
              <w:rPr>
                <w:rFonts w:hAnsi="Times New Roman" w:ascii="Times New Roman"/>
              </w:rPr>
              <w:t>89296739230</w:t>
            </w:r>
          </w:p>
        </w:tc>
        <w:tc>
          <w:tcPr>
            <w:tcW w:type="pct" w:w="491"/>
            <w:vAlign w:val="center"/>
          </w:tcPr>
          <w:p w:rsidRDefault="00605758" w:rsidP="00417677" w:rsidR="00644AA9" w:rsidRPr="00D21723">
            <w:pPr>
              <w:pStyle w:val="Bezproreda"/>
              <w:jc w:val="center"/>
              <w:rPr>
                <w:rFonts w:hAnsi="Times New Roman" w:ascii="Times New Roman"/>
              </w:rPr>
            </w:pPr>
            <w:r w:rsidRPr="00605758">
              <w:rPr>
                <w:rFonts w:hAnsi="Times New Roman" w:ascii="Times New Roman"/>
              </w:rPr>
              <w:t>Zagreb, Heinzelova 47 a</w:t>
            </w:r>
          </w:p>
        </w:tc>
        <w:tc>
          <w:tcPr>
            <w:tcW w:type="pct" w:w="569"/>
            <w:vAlign w:val="center"/>
          </w:tcPr>
          <w:p w:rsidRDefault="00605758" w:rsidP="002F7C78" w:rsidR="00644AA9" w:rsidRPr="00AE23D5">
            <w:pPr>
              <w:pStyle w:val="Bezproreda"/>
              <w:jc w:val="center"/>
              <w:rPr>
                <w:rFonts w:hAnsi="Times New Roman" w:ascii="Times New Roman"/>
              </w:rPr>
            </w:pPr>
            <w:r w:rsidRPr="00605758">
              <w:rPr>
                <w:rFonts w:hAnsi="Times New Roman" w:ascii="Times New Roman"/>
              </w:rPr>
              <w:t>zk.ul. 2739, k.o. Blato Novo, kč.br. 1016/2; zk.ul.100365, k.o.VRAPČE NOVO, kč. br. 81/2</w:t>
            </w:r>
          </w:p>
        </w:tc>
        <w:tc>
          <w:tcPr>
            <w:tcW w:type="pct" w:w="622"/>
            <w:vAlign w:val="center"/>
          </w:tcPr>
          <w:p w:rsidRDefault="00605758" w:rsidP="002F7C78" w:rsidR="00644AA9" w:rsidRPr="00AE23D5">
            <w:pPr>
              <w:pStyle w:val="Bezproreda"/>
              <w:jc w:val="center"/>
              <w:rPr>
                <w:rFonts w:hAnsi="Times New Roman" w:ascii="Times New Roman"/>
              </w:rPr>
            </w:pPr>
            <w:r>
              <w:rPr>
                <w:rFonts w:hAnsi="Times New Roman" w:ascii="Times New Roman"/>
              </w:rPr>
              <w:t>2.998.127,27 kn</w:t>
            </w:r>
          </w:p>
        </w:tc>
        <w:tc>
          <w:tcPr>
            <w:tcW w:type="pct" w:w="652"/>
            <w:vAlign w:val="center"/>
          </w:tcPr>
          <w:p w:rsidRDefault="00605758" w:rsidP="006926BE" w:rsidR="00644AA9" w:rsidRPr="00AE23D5">
            <w:pPr>
              <w:pStyle w:val="Bezproreda"/>
              <w:jc w:val="center"/>
              <w:rPr>
                <w:rFonts w:hAnsi="Times New Roman" w:ascii="Times New Roman"/>
              </w:rPr>
            </w:pPr>
            <w:r w:rsidRPr="00605758">
              <w:rPr>
                <w:rFonts w:hAnsi="Times New Roman" w:ascii="Times New Roman"/>
              </w:rPr>
              <w:t>Ugovor o međusobnom poslovnom odnosu</w:t>
            </w:r>
          </w:p>
        </w:tc>
        <w:tc>
          <w:tcPr>
            <w:tcW w:type="pct" w:w="838"/>
            <w:vAlign w:val="center"/>
          </w:tcPr>
          <w:p w:rsidRDefault="00605758" w:rsidP="00C12910" w:rsidR="00644AA9" w:rsidRPr="00AE23D5">
            <w:pPr>
              <w:jc w:val="center"/>
            </w:pPr>
            <w:r w:rsidRPr="00605758">
              <w:t>STAMBENA ZGRADA BR. 10 - 10/C Suvlasnički dio s neodređenim omjerom ETAŽNO VLASNIŠTVO (E-5) Poslovni prostor u prizemlju površine 195,50 m2, Lanište br. 10, ulaz br. 12;                                  Stambeno zgrada br 99, Vrapćanska i dvorište Suvlasnički dio: 2005/10000 ETAŽNO VLASNIŠTVO (E-1) stan C-S1-trosobni stan u prizemlju korisne površine 66,35 m2.</w:t>
            </w:r>
          </w:p>
        </w:tc>
      </w:tr>
    </w:tbl>
    <w:p w:rsidRDefault="0055323C" w:rsidP="00B90074" w:rsidR="0055323C">
      <w:pPr>
        <w:pStyle w:val="Odlomakpopisa"/>
        <w:jc w:val="both"/>
        <w:rPr>
          <w:bCs/>
          <w:sz w:val="24"/>
          <w:szCs w:val="24"/>
        </w:rPr>
      </w:pPr>
    </w:p>
    <w:p w:rsidRDefault="0055323C" w:rsidP="004867D3" w:rsidR="00800650" w:rsidRPr="007A26A2">
      <w:pPr>
        <w:ind w:firstLine="360"/>
        <w:jc w:val="both"/>
        <w:rPr>
          <w:bCs/>
          <w:sz w:val="24"/>
          <w:szCs w:val="24"/>
        </w:rPr>
      </w:pPr>
      <w:r w:rsidRPr="007A26A2">
        <w:rPr>
          <w:bCs/>
          <w:sz w:val="24"/>
          <w:szCs w:val="24"/>
        </w:rPr>
        <w:t>Utvrđuje se da se podneskom dostavljenim uz prijavu tražbine razlu</w:t>
      </w:r>
      <w:r w:rsidR="004867D3" w:rsidRPr="007A26A2">
        <w:rPr>
          <w:bCs/>
          <w:sz w:val="24"/>
          <w:szCs w:val="24"/>
        </w:rPr>
        <w:t>čni vjerovnik pod rednim brojem</w:t>
      </w:r>
      <w:r w:rsidRPr="007A26A2">
        <w:rPr>
          <w:bCs/>
          <w:sz w:val="24"/>
          <w:szCs w:val="24"/>
        </w:rPr>
        <w:t xml:space="preserve">16. </w:t>
      </w:r>
      <w:r w:rsidRPr="007A26A2">
        <w:rPr>
          <w:bCs/>
          <w:sz w:val="22"/>
          <w:szCs w:val="22"/>
        </w:rPr>
        <w:t xml:space="preserve">DOCKWEILER AUSTRIA, STAHL-U.METALLHANDEL G.m.b.h., </w:t>
      </w:r>
      <w:r w:rsidRPr="007A26A2">
        <w:rPr>
          <w:sz w:val="22"/>
          <w:szCs w:val="22"/>
        </w:rPr>
        <w:t>Austria, Ried im Innkreis, Auleiten 2, OIB:</w:t>
      </w:r>
      <w:r w:rsidRPr="007A26A2">
        <w:rPr>
          <w:bCs/>
          <w:sz w:val="24"/>
          <w:szCs w:val="24"/>
        </w:rPr>
        <w:t xml:space="preserve"> </w:t>
      </w:r>
      <w:r w:rsidRPr="007A26A2">
        <w:rPr>
          <w:sz w:val="22"/>
          <w:szCs w:val="22"/>
        </w:rPr>
        <w:t>95936945935</w:t>
      </w:r>
      <w:r w:rsidR="007A26A2">
        <w:rPr>
          <w:sz w:val="22"/>
          <w:szCs w:val="22"/>
        </w:rPr>
        <w:t xml:space="preserve"> </w:t>
      </w:r>
      <w:r w:rsidRPr="007A26A2">
        <w:rPr>
          <w:bCs/>
          <w:sz w:val="24"/>
          <w:szCs w:val="24"/>
        </w:rPr>
        <w:t>odrekao prava na odvojeno namirenje</w:t>
      </w:r>
      <w:r w:rsidR="00B46A07">
        <w:rPr>
          <w:bCs/>
          <w:sz w:val="24"/>
          <w:szCs w:val="24"/>
        </w:rPr>
        <w:t>.</w:t>
      </w:r>
    </w:p>
    <w:p w:rsidRDefault="004867D3" w:rsidP="004867D3" w:rsidR="004867D3">
      <w:pPr>
        <w:pStyle w:val="Odlomakpopisa"/>
        <w:jc w:val="both"/>
        <w:rPr>
          <w:bCs/>
          <w:color w:val="FF0000"/>
          <w:sz w:val="24"/>
          <w:szCs w:val="24"/>
        </w:rPr>
      </w:pPr>
      <w:r>
        <w:rPr>
          <w:bCs/>
          <w:color w:val="FF0000"/>
          <w:sz w:val="24"/>
          <w:szCs w:val="24"/>
        </w:rPr>
        <w:tab/>
      </w:r>
    </w:p>
    <w:p w:rsidRDefault="00F52B36" w:rsidP="004867D3" w:rsidR="00F52B36" w:rsidRPr="004867D3">
      <w:pPr>
        <w:ind w:firstLine="360"/>
        <w:jc w:val="both"/>
        <w:rPr>
          <w:bCs/>
          <w:sz w:val="24"/>
          <w:szCs w:val="24"/>
        </w:rPr>
      </w:pPr>
      <w:r w:rsidRPr="004867D3">
        <w:rPr>
          <w:bCs/>
          <w:sz w:val="24"/>
          <w:szCs w:val="24"/>
        </w:rPr>
        <w:t xml:space="preserve">Stečajni upravitelj navodi kako nema izlučnih prava. </w:t>
      </w:r>
    </w:p>
    <w:p w:rsidRDefault="00F52B36" w:rsidP="005752C2" w:rsidR="00F52B36" w:rsidRPr="0055227E">
      <w:pPr>
        <w:numPr>
          <w:ilvl w:val="12"/>
          <w:numId w:val="0"/>
        </w:numPr>
        <w:jc w:val="both"/>
        <w:rPr>
          <w:bCs/>
          <w:sz w:val="24"/>
          <w:szCs w:val="24"/>
        </w:rPr>
      </w:pPr>
    </w:p>
    <w:p w:rsidRDefault="005E5D9C" w:rsidP="00983D27" w:rsidR="00853FF6" w:rsidRPr="0055227E">
      <w:pPr>
        <w:numPr>
          <w:ilvl w:val="12"/>
          <w:numId w:val="0"/>
        </w:numPr>
        <w:ind w:firstLine="360"/>
        <w:jc w:val="both"/>
        <w:rPr>
          <w:bCs/>
          <w:sz w:val="24"/>
          <w:szCs w:val="24"/>
        </w:rPr>
      </w:pPr>
      <w:r w:rsidRPr="0055227E">
        <w:rPr>
          <w:bCs/>
          <w:sz w:val="24"/>
          <w:szCs w:val="24"/>
        </w:rPr>
        <w:t>Na temelju odredbe</w:t>
      </w:r>
      <w:r w:rsidR="00853FF6" w:rsidRPr="0055227E">
        <w:rPr>
          <w:bCs/>
          <w:sz w:val="24"/>
          <w:szCs w:val="24"/>
        </w:rPr>
        <w:t xml:space="preserve"> </w:t>
      </w:r>
      <w:r w:rsidR="00971100" w:rsidRPr="0055227E">
        <w:rPr>
          <w:bCs/>
          <w:sz w:val="24"/>
          <w:szCs w:val="24"/>
        </w:rPr>
        <w:t>čl. 130. st. 4</w:t>
      </w:r>
      <w:r w:rsidR="00853FF6" w:rsidRPr="0055227E">
        <w:rPr>
          <w:bCs/>
          <w:sz w:val="24"/>
          <w:szCs w:val="24"/>
        </w:rPr>
        <w:t xml:space="preserve">. </w:t>
      </w:r>
      <w:r w:rsidR="00A660BD" w:rsidRPr="0055227E">
        <w:rPr>
          <w:bCs/>
          <w:sz w:val="24"/>
          <w:szCs w:val="24"/>
        </w:rPr>
        <w:t>SZ-a</w:t>
      </w:r>
      <w:r w:rsidR="00853FF6" w:rsidRPr="0055227E">
        <w:rPr>
          <w:bCs/>
          <w:sz w:val="24"/>
          <w:szCs w:val="24"/>
        </w:rPr>
        <w:t>, spajaju se ispitno i izvještajno ročište te se prelazi na:</w:t>
      </w:r>
    </w:p>
    <w:p w:rsidRDefault="00834523" w:rsidP="002A6D1A" w:rsidR="00834523" w:rsidRPr="0055227E">
      <w:pPr>
        <w:numPr>
          <w:ilvl w:val="12"/>
          <w:numId w:val="0"/>
        </w:numPr>
        <w:ind w:firstLine="360"/>
        <w:jc w:val="both"/>
        <w:rPr>
          <w:bCs/>
          <w:sz w:val="24"/>
          <w:szCs w:val="24"/>
        </w:rPr>
      </w:pPr>
    </w:p>
    <w:p w:rsidRDefault="004B35A8" w:rsidP="00853FF6" w:rsidR="004B35A8" w:rsidRPr="0055227E">
      <w:pPr>
        <w:numPr>
          <w:ilvl w:val="12"/>
          <w:numId w:val="0"/>
        </w:numPr>
        <w:rPr>
          <w:bCs/>
          <w:sz w:val="24"/>
          <w:szCs w:val="24"/>
        </w:rPr>
      </w:pPr>
    </w:p>
    <w:p w:rsidRDefault="00BC31C5" w:rsidP="00BC31C5" w:rsidR="00834523">
      <w:pPr>
        <w:numPr>
          <w:ilvl w:val="12"/>
          <w:numId w:val="0"/>
        </w:numPr>
        <w:tabs>
          <w:tab w:pos="5386" w:val="center"/>
          <w:tab w:pos="8787" w:val="left"/>
        </w:tabs>
        <w:rPr>
          <w:bCs/>
          <w:sz w:val="24"/>
          <w:szCs w:val="24"/>
        </w:rPr>
      </w:pPr>
      <w:r>
        <w:rPr>
          <w:bCs/>
          <w:sz w:val="24"/>
          <w:szCs w:val="24"/>
        </w:rPr>
        <w:tab/>
      </w:r>
      <w:r w:rsidR="00853FF6" w:rsidRPr="0055227E">
        <w:rPr>
          <w:bCs/>
          <w:sz w:val="24"/>
          <w:szCs w:val="24"/>
        </w:rPr>
        <w:t>SKUPŠTINU VJEROVNIKA S</w:t>
      </w:r>
      <w:r w:rsidR="00834523" w:rsidRPr="0055227E">
        <w:rPr>
          <w:bCs/>
          <w:sz w:val="24"/>
          <w:szCs w:val="24"/>
        </w:rPr>
        <w:t xml:space="preserve"> </w:t>
      </w:r>
      <w:r w:rsidR="00853FF6" w:rsidRPr="0055227E">
        <w:rPr>
          <w:bCs/>
          <w:sz w:val="24"/>
          <w:szCs w:val="24"/>
        </w:rPr>
        <w:t>IZVJEŠTAJ</w:t>
      </w:r>
      <w:r w:rsidR="005E5D9C" w:rsidRPr="0055227E">
        <w:rPr>
          <w:bCs/>
          <w:sz w:val="24"/>
          <w:szCs w:val="24"/>
        </w:rPr>
        <w:t>N</w:t>
      </w:r>
      <w:r w:rsidR="00853FF6" w:rsidRPr="0055227E">
        <w:rPr>
          <w:bCs/>
          <w:sz w:val="24"/>
          <w:szCs w:val="24"/>
        </w:rPr>
        <w:t>OG ROČIŠTA</w:t>
      </w:r>
      <w:r>
        <w:rPr>
          <w:bCs/>
          <w:sz w:val="24"/>
          <w:szCs w:val="24"/>
        </w:rPr>
        <w:tab/>
      </w:r>
    </w:p>
    <w:p w:rsidRDefault="00BC31C5" w:rsidP="00BC31C5" w:rsidR="00BC31C5" w:rsidRPr="0055227E">
      <w:pPr>
        <w:numPr>
          <w:ilvl w:val="12"/>
          <w:numId w:val="0"/>
        </w:numPr>
        <w:tabs>
          <w:tab w:pos="5386" w:val="center"/>
          <w:tab w:pos="8787" w:val="left"/>
        </w:tabs>
        <w:rPr>
          <w:bCs/>
          <w:sz w:val="24"/>
          <w:szCs w:val="24"/>
        </w:rPr>
      </w:pPr>
    </w:p>
    <w:p w:rsidRDefault="00853FF6" w:rsidP="00853FF6" w:rsidR="00853FF6" w:rsidRPr="0055227E">
      <w:pPr>
        <w:numPr>
          <w:ilvl w:val="12"/>
          <w:numId w:val="0"/>
        </w:numPr>
        <w:jc w:val="right"/>
        <w:rPr>
          <w:bCs/>
          <w:sz w:val="24"/>
          <w:szCs w:val="24"/>
        </w:rPr>
      </w:pPr>
    </w:p>
    <w:p w:rsidRDefault="008F629C" w:rsidP="00487AD5" w:rsidR="008F629C" w:rsidRPr="0055227E">
      <w:pPr>
        <w:ind w:firstLine="720"/>
        <w:jc w:val="both"/>
        <w:rPr>
          <w:sz w:val="24"/>
          <w:szCs w:val="24"/>
        </w:rPr>
      </w:pPr>
      <w:r w:rsidRPr="0055227E">
        <w:rPr>
          <w:sz w:val="24"/>
          <w:szCs w:val="24"/>
        </w:rPr>
        <w:t xml:space="preserve">Utvrđuje se da </w:t>
      </w:r>
      <w:r w:rsidR="00EF5B3E" w:rsidRPr="0055227E">
        <w:rPr>
          <w:sz w:val="24"/>
          <w:szCs w:val="24"/>
        </w:rPr>
        <w:t>su</w:t>
      </w:r>
      <w:r w:rsidRPr="0055227E">
        <w:rPr>
          <w:sz w:val="24"/>
          <w:szCs w:val="24"/>
        </w:rPr>
        <w:t xml:space="preserve"> na izvještajnom ročištu nazo</w:t>
      </w:r>
      <w:r w:rsidR="000244C9" w:rsidRPr="0055227E">
        <w:rPr>
          <w:sz w:val="24"/>
          <w:szCs w:val="24"/>
        </w:rPr>
        <w:t>č</w:t>
      </w:r>
      <w:r w:rsidR="00EF5B3E" w:rsidRPr="0055227E">
        <w:rPr>
          <w:sz w:val="24"/>
          <w:szCs w:val="24"/>
        </w:rPr>
        <w:t>ni</w:t>
      </w:r>
      <w:r w:rsidRPr="0055227E">
        <w:rPr>
          <w:sz w:val="24"/>
          <w:szCs w:val="24"/>
        </w:rPr>
        <w:t xml:space="preserve"> vjerovni</w:t>
      </w:r>
      <w:r w:rsidR="00EF5B3E" w:rsidRPr="0055227E">
        <w:rPr>
          <w:sz w:val="24"/>
          <w:szCs w:val="24"/>
        </w:rPr>
        <w:t>ci</w:t>
      </w:r>
      <w:r w:rsidRPr="0055227E">
        <w:rPr>
          <w:sz w:val="24"/>
          <w:szCs w:val="24"/>
        </w:rPr>
        <w:t xml:space="preserve"> koji </w:t>
      </w:r>
      <w:r w:rsidR="00EF5B3E" w:rsidRPr="0055227E">
        <w:rPr>
          <w:sz w:val="24"/>
          <w:szCs w:val="24"/>
        </w:rPr>
        <w:t>su</w:t>
      </w:r>
      <w:r w:rsidR="000244C9" w:rsidRPr="0055227E">
        <w:rPr>
          <w:sz w:val="24"/>
          <w:szCs w:val="24"/>
        </w:rPr>
        <w:t xml:space="preserve"> bi</w:t>
      </w:r>
      <w:r w:rsidR="00EF5B3E" w:rsidRPr="0055227E">
        <w:rPr>
          <w:sz w:val="24"/>
          <w:szCs w:val="24"/>
        </w:rPr>
        <w:t>li</w:t>
      </w:r>
      <w:r w:rsidR="000244C9" w:rsidRPr="0055227E">
        <w:rPr>
          <w:sz w:val="24"/>
          <w:szCs w:val="24"/>
        </w:rPr>
        <w:t xml:space="preserve"> </w:t>
      </w:r>
      <w:r w:rsidRPr="0055227E">
        <w:rPr>
          <w:sz w:val="24"/>
          <w:szCs w:val="24"/>
        </w:rPr>
        <w:t>nazoč</w:t>
      </w:r>
      <w:r w:rsidR="00EF5B3E" w:rsidRPr="0055227E">
        <w:rPr>
          <w:sz w:val="24"/>
          <w:szCs w:val="24"/>
        </w:rPr>
        <w:t>ni na</w:t>
      </w:r>
      <w:r w:rsidRPr="0055227E">
        <w:rPr>
          <w:sz w:val="24"/>
          <w:szCs w:val="24"/>
        </w:rPr>
        <w:t xml:space="preserve"> ispitnom ročištu. </w:t>
      </w:r>
    </w:p>
    <w:p w:rsidRDefault="00532670" w:rsidP="006B22FB" w:rsidR="00532670" w:rsidRPr="0055227E">
      <w:pPr>
        <w:ind w:firstLine="720"/>
        <w:jc w:val="both"/>
        <w:rPr>
          <w:sz w:val="24"/>
          <w:szCs w:val="24"/>
        </w:rPr>
      </w:pPr>
    </w:p>
    <w:p w:rsidRDefault="006B22FB" w:rsidP="00487AD5" w:rsidR="006B22FB" w:rsidRPr="0044490E">
      <w:pPr>
        <w:ind w:firstLine="720"/>
        <w:jc w:val="both"/>
        <w:rPr>
          <w:sz w:val="24"/>
          <w:szCs w:val="24"/>
        </w:rPr>
      </w:pPr>
      <w:r w:rsidRPr="0044490E">
        <w:rPr>
          <w:sz w:val="24"/>
          <w:szCs w:val="24"/>
        </w:rPr>
        <w:t>Sudac otvara r</w:t>
      </w:r>
      <w:r w:rsidR="00A660BD" w:rsidRPr="0044490E">
        <w:rPr>
          <w:sz w:val="24"/>
          <w:szCs w:val="24"/>
        </w:rPr>
        <w:t>očište</w:t>
      </w:r>
      <w:r w:rsidRPr="0044490E">
        <w:rPr>
          <w:sz w:val="24"/>
          <w:szCs w:val="24"/>
        </w:rPr>
        <w:t xml:space="preserve"> i objavljuje da je </w:t>
      </w:r>
      <w:r w:rsidR="00564882" w:rsidRPr="0044490E">
        <w:rPr>
          <w:sz w:val="24"/>
          <w:szCs w:val="24"/>
        </w:rPr>
        <w:t xml:space="preserve">današnji </w:t>
      </w:r>
      <w:r w:rsidR="00D8403B" w:rsidRPr="0044490E">
        <w:rPr>
          <w:sz w:val="24"/>
          <w:szCs w:val="24"/>
        </w:rPr>
        <w:t>dnevni red</w:t>
      </w:r>
      <w:r w:rsidR="00564882" w:rsidRPr="0044490E">
        <w:rPr>
          <w:sz w:val="24"/>
          <w:szCs w:val="24"/>
        </w:rPr>
        <w:t>:</w:t>
      </w:r>
      <w:r w:rsidR="00D8403B" w:rsidRPr="0044490E">
        <w:rPr>
          <w:sz w:val="24"/>
          <w:szCs w:val="24"/>
        </w:rPr>
        <w:t xml:space="preserve"> </w:t>
      </w:r>
    </w:p>
    <w:p w:rsidRDefault="00564882" w:rsidP="00487AD5" w:rsidR="00564882" w:rsidRPr="0044490E">
      <w:pPr>
        <w:ind w:firstLine="720"/>
        <w:jc w:val="both"/>
        <w:rPr>
          <w:sz w:val="24"/>
          <w:szCs w:val="24"/>
        </w:rPr>
      </w:pPr>
    </w:p>
    <w:p w:rsidRDefault="00564882" w:rsidP="00487AD5" w:rsidR="00564882" w:rsidRPr="0044490E">
      <w:pPr>
        <w:ind w:firstLine="720"/>
        <w:jc w:val="both"/>
        <w:rPr>
          <w:sz w:val="24"/>
          <w:szCs w:val="24"/>
        </w:rPr>
      </w:pPr>
      <w:r w:rsidRPr="0044490E">
        <w:rPr>
          <w:sz w:val="24"/>
          <w:szCs w:val="24"/>
        </w:rPr>
        <w:t xml:space="preserve">Izvješće stečajnog upravitelja </w:t>
      </w:r>
      <w:r w:rsidR="00E8223C" w:rsidRPr="0044490E">
        <w:rPr>
          <w:sz w:val="24"/>
          <w:szCs w:val="24"/>
        </w:rPr>
        <w:t>o gospodarskom položaju stečajnog dužnika i njegovim uzrocima.</w:t>
      </w:r>
    </w:p>
    <w:p w:rsidRDefault="008F629C" w:rsidP="008F629C" w:rsidR="008F629C" w:rsidRPr="0044490E">
      <w:pPr>
        <w:ind w:firstLine="720"/>
        <w:jc w:val="both"/>
        <w:rPr>
          <w:sz w:val="24"/>
          <w:szCs w:val="24"/>
        </w:rPr>
      </w:pPr>
    </w:p>
    <w:p w:rsidRDefault="00A660BD" w:rsidP="00D21723" w:rsidR="00BB6FEA">
      <w:pPr>
        <w:ind w:firstLine="720"/>
        <w:jc w:val="both"/>
        <w:rPr>
          <w:sz w:val="24"/>
          <w:szCs w:val="24"/>
        </w:rPr>
      </w:pPr>
      <w:r w:rsidRPr="0055227E">
        <w:rPr>
          <w:sz w:val="24"/>
          <w:szCs w:val="24"/>
        </w:rPr>
        <w:lastRenderedPageBreak/>
        <w:t>Utvrđuje se da je stečajni upravitelj dostavio u spis izvješće o gospodarskom položaju stečajnog dužnika i njegovim uzrocima.</w:t>
      </w:r>
      <w:r w:rsidR="00BB6FEA" w:rsidRPr="0055227E">
        <w:rPr>
          <w:sz w:val="24"/>
          <w:szCs w:val="24"/>
        </w:rPr>
        <w:t xml:space="preserve"> Navedeno izvješće bilo je objavljeno na mrežnoj stranici e-oglasna ploča Trgovačkog suda u Zagrebu. Sudac upoznaje vjerovnike da se  mogu očitovati o izvješću stečajnog upravitelja</w:t>
      </w:r>
      <w:r w:rsidR="000244C9" w:rsidRPr="0055227E">
        <w:rPr>
          <w:sz w:val="24"/>
          <w:szCs w:val="24"/>
        </w:rPr>
        <w:t xml:space="preserve"> </w:t>
      </w:r>
      <w:r w:rsidR="00BB6FEA" w:rsidRPr="0055227E">
        <w:rPr>
          <w:sz w:val="24"/>
          <w:szCs w:val="24"/>
        </w:rPr>
        <w:t xml:space="preserve">(čl. 227. st.4. SZ). </w:t>
      </w:r>
    </w:p>
    <w:p w:rsidRDefault="00D21723" w:rsidP="00D21723" w:rsidR="00D21723" w:rsidRPr="0055227E">
      <w:pPr>
        <w:ind w:firstLine="720"/>
        <w:jc w:val="both"/>
        <w:rPr>
          <w:sz w:val="24"/>
          <w:szCs w:val="24"/>
        </w:rPr>
      </w:pPr>
    </w:p>
    <w:p w:rsidRDefault="00BB6FEA" w:rsidP="00193FC5" w:rsidR="00F8288B">
      <w:pPr>
        <w:ind w:firstLine="720"/>
        <w:jc w:val="both"/>
        <w:rPr>
          <w:bCs/>
          <w:sz w:val="24"/>
          <w:szCs w:val="24"/>
        </w:rPr>
      </w:pPr>
      <w:r w:rsidRPr="0055227E">
        <w:rPr>
          <w:bCs/>
          <w:sz w:val="24"/>
          <w:szCs w:val="24"/>
        </w:rPr>
        <w:t>Stečajni upravitelj usmeno izlaže kao u svom pisanom izvješću, koje je sastavni dio ovog stečajnog spisa</w:t>
      </w:r>
      <w:r w:rsidR="005168BE" w:rsidRPr="0055227E">
        <w:rPr>
          <w:bCs/>
          <w:sz w:val="24"/>
          <w:szCs w:val="24"/>
        </w:rPr>
        <w:t xml:space="preserve"> (list </w:t>
      </w:r>
      <w:r w:rsidR="00C60E83">
        <w:rPr>
          <w:bCs/>
          <w:sz w:val="24"/>
          <w:szCs w:val="24"/>
        </w:rPr>
        <w:t>52</w:t>
      </w:r>
      <w:r w:rsidR="006247B8">
        <w:rPr>
          <w:bCs/>
          <w:sz w:val="24"/>
          <w:szCs w:val="24"/>
        </w:rPr>
        <w:t>-</w:t>
      </w:r>
      <w:r w:rsidR="002F0962">
        <w:rPr>
          <w:bCs/>
          <w:sz w:val="24"/>
          <w:szCs w:val="24"/>
        </w:rPr>
        <w:t>68</w:t>
      </w:r>
      <w:r w:rsidR="005168BE" w:rsidRPr="0055227E">
        <w:rPr>
          <w:bCs/>
          <w:sz w:val="24"/>
          <w:szCs w:val="24"/>
        </w:rPr>
        <w:t xml:space="preserve"> spisa).</w:t>
      </w:r>
    </w:p>
    <w:p w:rsidRDefault="00F8288B" w:rsidP="00193FC5" w:rsidR="005B2A08">
      <w:pPr>
        <w:ind w:firstLine="720"/>
        <w:jc w:val="both"/>
        <w:rPr>
          <w:bCs/>
          <w:sz w:val="24"/>
          <w:szCs w:val="24"/>
        </w:rPr>
      </w:pPr>
      <w:r>
        <w:rPr>
          <w:bCs/>
          <w:sz w:val="24"/>
          <w:szCs w:val="24"/>
        </w:rPr>
        <w:t>Punomoćnik vjerovnika pod rednim brojem 7.</w:t>
      </w:r>
      <w:r w:rsidRPr="00F8288B">
        <w:rPr>
          <w:bCs/>
          <w:sz w:val="24"/>
          <w:szCs w:val="24"/>
        </w:rPr>
        <w:t>DENIS BAKOVIĆ, vlasnik obrta TERMOGRADNJA, Novska, Svetog Mihovila 221, OIB: 90669845194</w:t>
      </w:r>
      <w:r>
        <w:rPr>
          <w:bCs/>
          <w:sz w:val="24"/>
          <w:szCs w:val="24"/>
        </w:rPr>
        <w:t xml:space="preserve"> navodi </w:t>
      </w:r>
      <w:r w:rsidR="00EF188A">
        <w:rPr>
          <w:bCs/>
          <w:sz w:val="24"/>
          <w:szCs w:val="24"/>
        </w:rPr>
        <w:t xml:space="preserve">kako je u izvješću izostavljena parnica koja se vodi pred </w:t>
      </w:r>
      <w:r w:rsidR="007027BB">
        <w:rPr>
          <w:bCs/>
          <w:sz w:val="24"/>
          <w:szCs w:val="24"/>
        </w:rPr>
        <w:t>Trgovačkim</w:t>
      </w:r>
      <w:r w:rsidR="00EF188A">
        <w:rPr>
          <w:bCs/>
          <w:sz w:val="24"/>
          <w:szCs w:val="24"/>
        </w:rPr>
        <w:t xml:space="preserve"> sudom u Zagrebu pod posl. brojem P-1352/2015</w:t>
      </w:r>
      <w:r w:rsidR="007027BB">
        <w:rPr>
          <w:bCs/>
          <w:sz w:val="24"/>
          <w:szCs w:val="24"/>
        </w:rPr>
        <w:t xml:space="preserve"> radi pobijanja pravnih radnji u kojoj je navedeni vjerovnik tužitelj, a stečajni dužnik prvotuženik, a vjerovnik Centar banka d.d. u stečaju drugotuženik. </w:t>
      </w:r>
    </w:p>
    <w:p w:rsidRDefault="005B2A08" w:rsidP="00193FC5" w:rsidR="005B2A08">
      <w:pPr>
        <w:ind w:firstLine="720"/>
        <w:jc w:val="both"/>
        <w:rPr>
          <w:bCs/>
          <w:sz w:val="24"/>
          <w:szCs w:val="24"/>
        </w:rPr>
      </w:pPr>
    </w:p>
    <w:p w:rsidRDefault="005B2A08" w:rsidP="00193FC5" w:rsidR="00F8288B">
      <w:pPr>
        <w:ind w:firstLine="720"/>
        <w:jc w:val="both"/>
        <w:rPr>
          <w:bCs/>
          <w:sz w:val="24"/>
          <w:szCs w:val="24"/>
        </w:rPr>
      </w:pPr>
      <w:r>
        <w:rPr>
          <w:bCs/>
          <w:sz w:val="24"/>
          <w:szCs w:val="24"/>
        </w:rPr>
        <w:t>Nadalje dodaje kako bi u slučaju uspjeha u navedenoj parnici vjerovnik pod rednim brojem 7 bio u prvom redu namirenja u odnosu na nekretninu upisanu u zk. ul. 100365 k.o.</w:t>
      </w:r>
      <w:r w:rsidR="00521C68">
        <w:rPr>
          <w:bCs/>
          <w:sz w:val="24"/>
          <w:szCs w:val="24"/>
        </w:rPr>
        <w:t xml:space="preserve"> 999901</w:t>
      </w:r>
      <w:r>
        <w:rPr>
          <w:bCs/>
          <w:sz w:val="24"/>
          <w:szCs w:val="24"/>
        </w:rPr>
        <w:t xml:space="preserve"> Vrapče novo.</w:t>
      </w:r>
    </w:p>
    <w:p w:rsidRDefault="00EF188A" w:rsidP="00193FC5" w:rsidR="00EF188A">
      <w:pPr>
        <w:ind w:firstLine="720"/>
        <w:jc w:val="both"/>
        <w:rPr>
          <w:bCs/>
          <w:sz w:val="24"/>
          <w:szCs w:val="24"/>
        </w:rPr>
      </w:pPr>
    </w:p>
    <w:p w:rsidRDefault="00521C68" w:rsidP="00193FC5" w:rsidR="00193FC5">
      <w:pPr>
        <w:ind w:firstLine="720"/>
        <w:jc w:val="both"/>
        <w:rPr>
          <w:bCs/>
          <w:sz w:val="24"/>
          <w:szCs w:val="24"/>
        </w:rPr>
      </w:pPr>
      <w:r>
        <w:rPr>
          <w:bCs/>
          <w:sz w:val="24"/>
          <w:szCs w:val="24"/>
        </w:rPr>
        <w:t>Stečajni upravitelj u</w:t>
      </w:r>
      <w:r w:rsidR="00193FC5" w:rsidRPr="0002771E">
        <w:rPr>
          <w:bCs/>
          <w:sz w:val="24"/>
          <w:szCs w:val="24"/>
        </w:rPr>
        <w:t xml:space="preserve"> bitnome navodi kako</w:t>
      </w:r>
      <w:r w:rsidR="00193FC5">
        <w:rPr>
          <w:bCs/>
          <w:sz w:val="24"/>
          <w:szCs w:val="24"/>
        </w:rPr>
        <w:t xml:space="preserve"> je dužnik vlasnik motornih</w:t>
      </w:r>
      <w:r w:rsidR="00193FC5" w:rsidRPr="0002771E">
        <w:rPr>
          <w:bCs/>
          <w:sz w:val="24"/>
          <w:szCs w:val="24"/>
        </w:rPr>
        <w:t xml:space="preserve"> vozila</w:t>
      </w:r>
      <w:r w:rsidR="00193FC5">
        <w:rPr>
          <w:bCs/>
          <w:sz w:val="24"/>
          <w:szCs w:val="24"/>
        </w:rPr>
        <w:t xml:space="preserve"> i to:</w:t>
      </w:r>
    </w:p>
    <w:p w:rsidRDefault="0062199B" w:rsidP="0062199B" w:rsidR="0062199B" w:rsidRPr="00A62C22">
      <w:pPr>
        <w:ind w:firstLine="720"/>
        <w:jc w:val="both"/>
        <w:rPr>
          <w:sz w:val="24"/>
          <w:szCs w:val="24"/>
        </w:rPr>
      </w:pPr>
      <w:r w:rsidRPr="00A62C22">
        <w:rPr>
          <w:sz w:val="24"/>
          <w:szCs w:val="24"/>
        </w:rPr>
        <w:t>1</w:t>
      </w:r>
      <w:r w:rsidRPr="00A62C22">
        <w:rPr>
          <w:sz w:val="24"/>
          <w:szCs w:val="24"/>
        </w:rPr>
        <w:tab/>
        <w:t>M1, marke FORD TRANSIT 300 SWB, godina proizvodnje 2003, broj šasije</w:t>
      </w:r>
    </w:p>
    <w:p w:rsidRDefault="0062199B" w:rsidP="0062199B" w:rsidR="0062199B">
      <w:pPr>
        <w:jc w:val="both"/>
        <w:rPr>
          <w:sz w:val="24"/>
          <w:szCs w:val="24"/>
        </w:rPr>
      </w:pPr>
      <w:r w:rsidRPr="00A62C22">
        <w:rPr>
          <w:sz w:val="24"/>
          <w:szCs w:val="24"/>
        </w:rPr>
        <w:t>WF0PXXGBFP3C71427, reg. oznaka ZG2078AP, odjavljeno 29.9.2013. Za vozilo je evidentirana zabrana otuđenja</w:t>
      </w:r>
      <w:r>
        <w:rPr>
          <w:sz w:val="24"/>
          <w:szCs w:val="24"/>
        </w:rPr>
        <w:t>;</w:t>
      </w:r>
    </w:p>
    <w:p w:rsidRDefault="0062199B" w:rsidP="0062199B" w:rsidR="0062199B" w:rsidRPr="00A62C22">
      <w:pPr>
        <w:ind w:firstLine="720"/>
        <w:jc w:val="both"/>
        <w:rPr>
          <w:sz w:val="24"/>
          <w:szCs w:val="24"/>
        </w:rPr>
      </w:pPr>
      <w:r w:rsidRPr="00A62C22">
        <w:rPr>
          <w:sz w:val="24"/>
          <w:szCs w:val="24"/>
        </w:rPr>
        <w:t>2</w:t>
      </w:r>
      <w:r w:rsidRPr="00A62C22">
        <w:rPr>
          <w:sz w:val="24"/>
          <w:szCs w:val="24"/>
        </w:rPr>
        <w:tab/>
        <w:t>M1, marke FORD TRANSIT 300 SWB, godina proizvodnje 2003, broj šasije</w:t>
      </w:r>
    </w:p>
    <w:p w:rsidRDefault="0062199B" w:rsidP="0062199B" w:rsidR="0062199B" w:rsidRPr="00A62C22">
      <w:pPr>
        <w:jc w:val="both"/>
        <w:rPr>
          <w:sz w:val="24"/>
          <w:szCs w:val="24"/>
        </w:rPr>
      </w:pPr>
      <w:r w:rsidRPr="00A62C22">
        <w:rPr>
          <w:sz w:val="24"/>
          <w:szCs w:val="24"/>
        </w:rPr>
        <w:t>WF0PXXGBFP3C71428, reg. oznaka ZG2079AP, odjavljeno 29.9.2013. Za vozilo je evidentirana zabrana otuđenja</w:t>
      </w:r>
      <w:r>
        <w:rPr>
          <w:sz w:val="24"/>
          <w:szCs w:val="24"/>
        </w:rPr>
        <w:t>;</w:t>
      </w:r>
    </w:p>
    <w:p w:rsidRDefault="0062199B" w:rsidP="0062199B" w:rsidR="0062199B" w:rsidRPr="00A62C22">
      <w:pPr>
        <w:ind w:firstLine="720"/>
        <w:jc w:val="both"/>
        <w:rPr>
          <w:sz w:val="24"/>
          <w:szCs w:val="24"/>
        </w:rPr>
      </w:pPr>
      <w:r w:rsidRPr="00A62C22">
        <w:rPr>
          <w:sz w:val="24"/>
          <w:szCs w:val="24"/>
        </w:rPr>
        <w:t>3</w:t>
      </w:r>
      <w:r w:rsidRPr="00A62C22">
        <w:rPr>
          <w:sz w:val="24"/>
          <w:szCs w:val="24"/>
        </w:rPr>
        <w:tab/>
        <w:t>M1, marke VOLKSVVAGEN GOLF J, godina proizvodnje 1977, broj šasije</w:t>
      </w:r>
    </w:p>
    <w:p w:rsidRDefault="0062199B" w:rsidP="0062199B" w:rsidR="0062199B">
      <w:pPr>
        <w:jc w:val="both"/>
        <w:rPr>
          <w:sz w:val="24"/>
          <w:szCs w:val="24"/>
        </w:rPr>
      </w:pPr>
      <w:r w:rsidRPr="00A62C22">
        <w:rPr>
          <w:sz w:val="24"/>
          <w:szCs w:val="24"/>
        </w:rPr>
        <w:t>1783179730, reg. oznaka ZG669UJ, odjavljeno 6.7.2012. Za vozilo je evidentirana zabrana otuđenja</w:t>
      </w:r>
      <w:r>
        <w:rPr>
          <w:sz w:val="24"/>
          <w:szCs w:val="24"/>
        </w:rPr>
        <w:t>;</w:t>
      </w:r>
    </w:p>
    <w:p w:rsidRDefault="000C6EFA" w:rsidP="0062199B" w:rsidR="000C6EFA">
      <w:pPr>
        <w:jc w:val="both"/>
        <w:rPr>
          <w:sz w:val="24"/>
          <w:szCs w:val="24"/>
        </w:rPr>
      </w:pPr>
      <w:r>
        <w:rPr>
          <w:sz w:val="24"/>
          <w:szCs w:val="24"/>
        </w:rPr>
        <w:t>Prema izjavi bivšeg direktora vozilo je rashodovano i nije u posjedu dužnika.</w:t>
      </w:r>
    </w:p>
    <w:p w:rsidRDefault="0062199B" w:rsidP="0062199B" w:rsidR="0062199B">
      <w:pPr>
        <w:ind w:firstLine="720"/>
        <w:jc w:val="both"/>
        <w:rPr>
          <w:sz w:val="24"/>
          <w:szCs w:val="24"/>
        </w:rPr>
      </w:pPr>
      <w:r w:rsidRPr="00A62C22">
        <w:rPr>
          <w:sz w:val="24"/>
          <w:szCs w:val="24"/>
        </w:rPr>
        <w:t>4</w:t>
      </w:r>
      <w:r w:rsidRPr="00A62C22">
        <w:rPr>
          <w:sz w:val="24"/>
          <w:szCs w:val="24"/>
        </w:rPr>
        <w:tab/>
        <w:t>N3, marke RENAULT JP 13, godina proizvodnje 1983, broj šasije JP2A14009792,</w:t>
      </w:r>
      <w:r>
        <w:rPr>
          <w:sz w:val="24"/>
          <w:szCs w:val="24"/>
        </w:rPr>
        <w:t xml:space="preserve"> </w:t>
      </w:r>
      <w:r w:rsidRPr="00A62C22">
        <w:rPr>
          <w:sz w:val="24"/>
          <w:szCs w:val="24"/>
        </w:rPr>
        <w:t>reg. oznaka ZG5576DI, odjavljeno 24.1.2012. Za vozilo je evidentirana zabrana otuđenja</w:t>
      </w:r>
      <w:r>
        <w:rPr>
          <w:sz w:val="24"/>
          <w:szCs w:val="24"/>
        </w:rPr>
        <w:t>;</w:t>
      </w:r>
    </w:p>
    <w:p w:rsidRDefault="0062199B" w:rsidP="0062199B" w:rsidR="0062199B">
      <w:pPr>
        <w:ind w:firstLine="720"/>
        <w:jc w:val="both"/>
        <w:rPr>
          <w:sz w:val="24"/>
          <w:szCs w:val="24"/>
        </w:rPr>
      </w:pPr>
      <w:r w:rsidRPr="00A62C22">
        <w:rPr>
          <w:sz w:val="24"/>
          <w:szCs w:val="24"/>
        </w:rPr>
        <w:t>5</w:t>
      </w:r>
      <w:r w:rsidRPr="00A62C22">
        <w:rPr>
          <w:sz w:val="24"/>
          <w:szCs w:val="24"/>
        </w:rPr>
        <w:tab/>
        <w:t>OSOBNI AUTOMOBIL, marke FIAT DUCATO 2.5 D C-120516, godina proizvodnje</w:t>
      </w:r>
      <w:r>
        <w:rPr>
          <w:sz w:val="24"/>
          <w:szCs w:val="24"/>
        </w:rPr>
        <w:t xml:space="preserve"> </w:t>
      </w:r>
      <w:r w:rsidRPr="00A62C22">
        <w:rPr>
          <w:sz w:val="24"/>
          <w:szCs w:val="24"/>
        </w:rPr>
        <w:t>1994, broj šasije ZFA29000000453598, reg. oznaka ZG221LL, odjavljeno 24.1.2012. Za vozilo je evidentirana zabrana otuđenja</w:t>
      </w:r>
      <w:r>
        <w:rPr>
          <w:sz w:val="24"/>
          <w:szCs w:val="24"/>
        </w:rPr>
        <w:t>;</w:t>
      </w:r>
    </w:p>
    <w:p w:rsidRDefault="000C6EFA" w:rsidP="000C6EFA" w:rsidR="000C6EFA">
      <w:pPr>
        <w:jc w:val="both"/>
        <w:rPr>
          <w:sz w:val="24"/>
          <w:szCs w:val="24"/>
        </w:rPr>
      </w:pPr>
      <w:r>
        <w:rPr>
          <w:sz w:val="24"/>
          <w:szCs w:val="24"/>
        </w:rPr>
        <w:t>Prema izjavi bivšeg direktora vozilo je rashodovano i nije u posjedu dužnika.</w:t>
      </w:r>
    </w:p>
    <w:p w:rsidRDefault="0062199B" w:rsidP="0062199B" w:rsidR="0062199B">
      <w:pPr>
        <w:ind w:firstLine="720"/>
        <w:jc w:val="both"/>
        <w:rPr>
          <w:sz w:val="24"/>
          <w:szCs w:val="24"/>
        </w:rPr>
      </w:pPr>
      <w:r w:rsidRPr="00A62C22">
        <w:rPr>
          <w:sz w:val="24"/>
          <w:szCs w:val="24"/>
        </w:rPr>
        <w:t>6</w:t>
      </w:r>
      <w:r w:rsidRPr="00A62C22">
        <w:rPr>
          <w:sz w:val="24"/>
          <w:szCs w:val="24"/>
        </w:rPr>
        <w:tab/>
        <w:t>OSOB</w:t>
      </w:r>
      <w:r w:rsidR="007F017D">
        <w:rPr>
          <w:sz w:val="24"/>
          <w:szCs w:val="24"/>
        </w:rPr>
        <w:t>NI AUTOMOBIL, marke FORD FIESTA</w:t>
      </w:r>
      <w:r w:rsidRPr="00A62C22">
        <w:rPr>
          <w:sz w:val="24"/>
          <w:szCs w:val="24"/>
        </w:rPr>
        <w:t>, godina proizvodnje 1995, broj šasije VS6BXXWPFBRG33177, reg. oznaka ZG5851P, odjavljeno 24.1.2012. Za vozilo je evidentirana zabrana otuđenja</w:t>
      </w:r>
      <w:r>
        <w:rPr>
          <w:sz w:val="24"/>
          <w:szCs w:val="24"/>
        </w:rPr>
        <w:t>;</w:t>
      </w:r>
    </w:p>
    <w:p w:rsidRDefault="000C6EFA" w:rsidP="000C6EFA" w:rsidR="000C6EFA">
      <w:pPr>
        <w:jc w:val="both"/>
        <w:rPr>
          <w:sz w:val="24"/>
          <w:szCs w:val="24"/>
        </w:rPr>
      </w:pPr>
      <w:r>
        <w:rPr>
          <w:sz w:val="24"/>
          <w:szCs w:val="24"/>
        </w:rPr>
        <w:t>Prema izjavi bivšeg direktora vozilo je rashodovano i nije u posjedu dužnika.</w:t>
      </w:r>
    </w:p>
    <w:p w:rsidRDefault="0062199B" w:rsidP="0062199B" w:rsidR="0062199B">
      <w:pPr>
        <w:ind w:firstLine="720"/>
        <w:jc w:val="both"/>
        <w:rPr>
          <w:sz w:val="24"/>
          <w:szCs w:val="24"/>
        </w:rPr>
      </w:pPr>
      <w:r w:rsidRPr="00A62C22">
        <w:rPr>
          <w:sz w:val="24"/>
          <w:szCs w:val="24"/>
        </w:rPr>
        <w:t>7</w:t>
      </w:r>
      <w:r w:rsidRPr="00A62C22">
        <w:rPr>
          <w:sz w:val="24"/>
          <w:szCs w:val="24"/>
        </w:rPr>
        <w:tab/>
        <w:t>OSOBNI AUTOMOBIL, marke MERCEDES 207 D C-117202, godina proizvodnje 1987, broj šasije VVDB60137110854040, reg. oznaka ZG8423AO, odjavljeno 28.10.2005. Za vozilo nema podataka o teretima.</w:t>
      </w:r>
    </w:p>
    <w:p w:rsidRDefault="000C6EFA" w:rsidP="000C6EFA" w:rsidR="000C6EFA">
      <w:pPr>
        <w:jc w:val="both"/>
        <w:rPr>
          <w:sz w:val="24"/>
          <w:szCs w:val="24"/>
        </w:rPr>
      </w:pPr>
      <w:r>
        <w:rPr>
          <w:sz w:val="24"/>
          <w:szCs w:val="24"/>
        </w:rPr>
        <w:t>Prema izjavi bivšeg direktora vozilo je rashodovano i nije u posjedu dužnika.</w:t>
      </w:r>
    </w:p>
    <w:p w:rsidRDefault="0062199B" w:rsidP="0062199B" w:rsidR="003057F5">
      <w:pPr>
        <w:ind w:firstLine="720"/>
        <w:jc w:val="both"/>
        <w:rPr>
          <w:sz w:val="24"/>
          <w:szCs w:val="24"/>
        </w:rPr>
      </w:pPr>
      <w:r w:rsidRPr="00A62C22">
        <w:rPr>
          <w:sz w:val="24"/>
          <w:szCs w:val="24"/>
        </w:rPr>
        <w:t>8</w:t>
      </w:r>
      <w:r w:rsidRPr="00A62C22">
        <w:rPr>
          <w:sz w:val="24"/>
          <w:szCs w:val="24"/>
        </w:rPr>
        <w:tab/>
        <w:t>TERETNI AUTOMOBIL, marke MERCEDES 601 D, godina proizvodnje 1987, broj šasije VVDB60132610797445, reg. oznaka ZG557TB, odjavljeno 24.1.2012. Za vozilo je evidentirana zabrana otuđenja</w:t>
      </w:r>
      <w:r>
        <w:rPr>
          <w:sz w:val="24"/>
          <w:szCs w:val="24"/>
        </w:rPr>
        <w:t>;</w:t>
      </w:r>
      <w:r w:rsidR="003057F5" w:rsidRPr="003057F5">
        <w:rPr>
          <w:sz w:val="24"/>
          <w:szCs w:val="24"/>
        </w:rPr>
        <w:t xml:space="preserve"> </w:t>
      </w:r>
    </w:p>
    <w:p w:rsidRDefault="000C6EFA" w:rsidP="000C6EFA" w:rsidR="000C6EFA">
      <w:pPr>
        <w:jc w:val="both"/>
        <w:rPr>
          <w:sz w:val="24"/>
          <w:szCs w:val="24"/>
        </w:rPr>
      </w:pPr>
      <w:r>
        <w:rPr>
          <w:sz w:val="24"/>
          <w:szCs w:val="24"/>
        </w:rPr>
        <w:t>Prema izjavi bivšeg direktora vozilo je rashodovano i nije u posjedu dužnika.</w:t>
      </w:r>
    </w:p>
    <w:p w:rsidRDefault="003057F5" w:rsidP="0062199B" w:rsidR="003057F5">
      <w:pPr>
        <w:ind w:firstLine="720"/>
        <w:jc w:val="both"/>
        <w:rPr>
          <w:sz w:val="24"/>
          <w:szCs w:val="24"/>
        </w:rPr>
      </w:pPr>
    </w:p>
    <w:p w:rsidRDefault="006E3BDC" w:rsidP="0062199B" w:rsidR="006E3BDC">
      <w:pPr>
        <w:ind w:firstLine="720"/>
        <w:jc w:val="both"/>
        <w:rPr>
          <w:sz w:val="24"/>
          <w:szCs w:val="24"/>
        </w:rPr>
      </w:pPr>
      <w:r w:rsidRPr="007F017D">
        <w:rPr>
          <w:sz w:val="24"/>
          <w:szCs w:val="24"/>
        </w:rPr>
        <w:t>Na poseban upit suda stečajni upravitelj navodi kako je u posjedu</w:t>
      </w:r>
      <w:r w:rsidR="007F017D">
        <w:rPr>
          <w:sz w:val="24"/>
          <w:szCs w:val="24"/>
        </w:rPr>
        <w:t xml:space="preserve"> 3</w:t>
      </w:r>
      <w:r w:rsidRPr="007F017D">
        <w:rPr>
          <w:sz w:val="24"/>
          <w:szCs w:val="24"/>
        </w:rPr>
        <w:t xml:space="preserve"> vozila </w:t>
      </w:r>
      <w:r w:rsidR="007F017D" w:rsidRPr="007F017D">
        <w:rPr>
          <w:sz w:val="24"/>
          <w:szCs w:val="24"/>
        </w:rPr>
        <w:t>koja nisu rashodovana i to vozila pod rednim brojem</w:t>
      </w:r>
      <w:r w:rsidR="007F017D">
        <w:rPr>
          <w:sz w:val="24"/>
          <w:szCs w:val="24"/>
        </w:rPr>
        <w:t xml:space="preserve">: 1,2 i </w:t>
      </w:r>
      <w:r w:rsidR="007F017D" w:rsidRPr="007F017D">
        <w:rPr>
          <w:sz w:val="24"/>
          <w:szCs w:val="24"/>
        </w:rPr>
        <w:t xml:space="preserve">4 </w:t>
      </w:r>
      <w:r w:rsidRPr="007F017D">
        <w:rPr>
          <w:sz w:val="24"/>
          <w:szCs w:val="24"/>
        </w:rPr>
        <w:t>i kako do danas nije izvršena procjena navedenih vozila</w:t>
      </w:r>
      <w:r w:rsidR="007F017D">
        <w:rPr>
          <w:sz w:val="24"/>
          <w:szCs w:val="24"/>
        </w:rPr>
        <w:t>.</w:t>
      </w:r>
      <w:r w:rsidR="00B97DF5">
        <w:rPr>
          <w:sz w:val="24"/>
          <w:szCs w:val="24"/>
        </w:rPr>
        <w:t xml:space="preserve"> Dodaje kako se radi o starim vozilima</w:t>
      </w:r>
      <w:r w:rsidR="00D300B0">
        <w:rPr>
          <w:sz w:val="24"/>
          <w:szCs w:val="24"/>
        </w:rPr>
        <w:t xml:space="preserve"> koja nisu u voznom stanju.</w:t>
      </w:r>
    </w:p>
    <w:p w:rsidRDefault="00CF0063" w:rsidP="0062199B" w:rsidR="00CF0063">
      <w:pPr>
        <w:ind w:firstLine="720"/>
        <w:jc w:val="both"/>
        <w:rPr>
          <w:sz w:val="24"/>
          <w:szCs w:val="24"/>
        </w:rPr>
      </w:pPr>
    </w:p>
    <w:p w:rsidRDefault="00CF0063" w:rsidP="0062199B" w:rsidR="00CF0063" w:rsidRPr="007F017D">
      <w:pPr>
        <w:ind w:firstLine="720"/>
        <w:jc w:val="both"/>
        <w:rPr>
          <w:sz w:val="24"/>
          <w:szCs w:val="24"/>
        </w:rPr>
      </w:pPr>
      <w:r w:rsidRPr="00CF0063">
        <w:rPr>
          <w:sz w:val="24"/>
          <w:szCs w:val="24"/>
        </w:rPr>
        <w:lastRenderedPageBreak/>
        <w:t>Stečajni upravitelj nadalje navodi</w:t>
      </w:r>
      <w:r>
        <w:rPr>
          <w:sz w:val="24"/>
          <w:szCs w:val="24"/>
        </w:rPr>
        <w:t xml:space="preserve"> kako osim navedenih vozila dužnik ima u svom vlasništvu i pokretnine knjigovodstvene vrijednosti 66.748,37 kn te da se radi o uredskom namještaju, raznim strojevima i opremi, najvećim dijelom zastarjeloj informatičkoj opremi. Dodaje kako nije napravljena procjena vrijednosti jer će trošak procjene biti veći od same procjen</w:t>
      </w:r>
      <w:r w:rsidR="00C2752C">
        <w:rPr>
          <w:sz w:val="24"/>
          <w:szCs w:val="24"/>
        </w:rPr>
        <w:t>e</w:t>
      </w:r>
      <w:r>
        <w:rPr>
          <w:sz w:val="24"/>
          <w:szCs w:val="24"/>
        </w:rPr>
        <w:t xml:space="preserve"> pokretnina</w:t>
      </w:r>
      <w:r w:rsidR="00392826">
        <w:rPr>
          <w:sz w:val="24"/>
          <w:szCs w:val="24"/>
        </w:rPr>
        <w:t>.</w:t>
      </w:r>
    </w:p>
    <w:p w:rsidRDefault="000C6EFA" w:rsidP="0062199B" w:rsidR="000C6EFA">
      <w:pPr>
        <w:ind w:firstLine="720"/>
        <w:jc w:val="both"/>
        <w:rPr>
          <w:sz w:val="24"/>
          <w:szCs w:val="24"/>
        </w:rPr>
      </w:pPr>
    </w:p>
    <w:p w:rsidRDefault="00C8517D" w:rsidP="0062199B" w:rsidR="00C8517D">
      <w:pPr>
        <w:ind w:firstLine="720"/>
        <w:jc w:val="both"/>
        <w:rPr>
          <w:sz w:val="24"/>
          <w:szCs w:val="24"/>
        </w:rPr>
      </w:pPr>
      <w:r w:rsidRPr="007F017D">
        <w:rPr>
          <w:sz w:val="24"/>
          <w:szCs w:val="24"/>
        </w:rPr>
        <w:t>Na poseban</w:t>
      </w:r>
      <w:r>
        <w:rPr>
          <w:sz w:val="24"/>
          <w:szCs w:val="24"/>
        </w:rPr>
        <w:t xml:space="preserve"> upit zastupnika po zakonu vjerovnika RH o kojim se pokretninama radi stečajni upravitelj </w:t>
      </w:r>
      <w:r w:rsidR="00EC7088">
        <w:rPr>
          <w:sz w:val="24"/>
          <w:szCs w:val="24"/>
        </w:rPr>
        <w:t>se obvezuje dostaviti u spis inventurni popis pokretnina</w:t>
      </w:r>
      <w:r w:rsidR="00B8423E">
        <w:rPr>
          <w:sz w:val="24"/>
          <w:szCs w:val="24"/>
        </w:rPr>
        <w:t>.</w:t>
      </w:r>
      <w:r>
        <w:rPr>
          <w:sz w:val="24"/>
          <w:szCs w:val="24"/>
        </w:rPr>
        <w:t xml:space="preserve"> </w:t>
      </w:r>
    </w:p>
    <w:p w:rsidRDefault="00C8517D" w:rsidP="0062199B" w:rsidR="00C8517D" w:rsidRPr="007F017D">
      <w:pPr>
        <w:ind w:firstLine="720"/>
        <w:jc w:val="both"/>
        <w:rPr>
          <w:sz w:val="24"/>
          <w:szCs w:val="24"/>
        </w:rPr>
      </w:pPr>
    </w:p>
    <w:p w:rsidRDefault="006E3BDC" w:rsidP="00FE65E4" w:rsidR="005301C2">
      <w:pPr>
        <w:ind w:firstLine="720"/>
        <w:jc w:val="both"/>
        <w:rPr>
          <w:sz w:val="24"/>
          <w:szCs w:val="24"/>
        </w:rPr>
      </w:pPr>
      <w:r>
        <w:rPr>
          <w:sz w:val="24"/>
          <w:szCs w:val="24"/>
        </w:rPr>
        <w:t>Stečajni upravitelj nadalje navodi</w:t>
      </w:r>
      <w:r w:rsidR="00B27E20">
        <w:rPr>
          <w:sz w:val="24"/>
          <w:szCs w:val="24"/>
        </w:rPr>
        <w:t xml:space="preserve"> kako</w:t>
      </w:r>
      <w:r w:rsidR="004934E1">
        <w:rPr>
          <w:sz w:val="24"/>
          <w:szCs w:val="24"/>
        </w:rPr>
        <w:t xml:space="preserve"> je</w:t>
      </w:r>
      <w:r w:rsidR="00B27E20">
        <w:rPr>
          <w:sz w:val="24"/>
          <w:szCs w:val="24"/>
        </w:rPr>
        <w:t xml:space="preserve"> osim navedenih</w:t>
      </w:r>
      <w:r w:rsidR="00B27E20" w:rsidRPr="001D3692">
        <w:rPr>
          <w:sz w:val="24"/>
          <w:szCs w:val="24"/>
        </w:rPr>
        <w:t xml:space="preserve"> vozila, dužnik </w:t>
      </w:r>
      <w:r w:rsidR="004934E1">
        <w:rPr>
          <w:sz w:val="24"/>
          <w:szCs w:val="24"/>
        </w:rPr>
        <w:t>upisa</w:t>
      </w:r>
      <w:r w:rsidR="00924557">
        <w:rPr>
          <w:sz w:val="24"/>
          <w:szCs w:val="24"/>
        </w:rPr>
        <w:t>n</w:t>
      </w:r>
      <w:r w:rsidR="004934E1">
        <w:rPr>
          <w:sz w:val="24"/>
          <w:szCs w:val="24"/>
        </w:rPr>
        <w:t xml:space="preserve"> kao vlasnik nekretnina</w:t>
      </w:r>
      <w:r w:rsidR="00B27E20">
        <w:rPr>
          <w:sz w:val="24"/>
          <w:szCs w:val="24"/>
        </w:rPr>
        <w:t xml:space="preserve"> i to:</w:t>
      </w:r>
    </w:p>
    <w:p w:rsidRDefault="00924557" w:rsidP="00FE65E4" w:rsidR="00924557">
      <w:pPr>
        <w:ind w:firstLine="720"/>
        <w:jc w:val="both"/>
        <w:rPr>
          <w:sz w:val="24"/>
          <w:szCs w:val="24"/>
        </w:rPr>
      </w:pPr>
    </w:p>
    <w:p w:rsidRDefault="00692900" w:rsidP="00692900" w:rsidR="00692900" w:rsidRPr="00692900">
      <w:pPr>
        <w:numPr>
          <w:ilvl w:val="0"/>
          <w:numId w:val="8"/>
        </w:numPr>
        <w:overflowPunct/>
        <w:autoSpaceDE/>
        <w:autoSpaceDN/>
        <w:adjustRightInd/>
        <w:jc w:val="both"/>
        <w:textAlignment w:val="auto"/>
        <w:rPr>
          <w:sz w:val="24"/>
          <w:szCs w:val="24"/>
        </w:rPr>
      </w:pPr>
      <w:r w:rsidRPr="00692900">
        <w:rPr>
          <w:sz w:val="24"/>
          <w:szCs w:val="24"/>
        </w:rPr>
        <w:t xml:space="preserve">STAMBENA ZGRADA BR. 99 VRAPČANSKA I DVORIŠTE, </w:t>
      </w:r>
      <w:bookmarkStart w:name="_Hlk506549269" w:id="1"/>
    </w:p>
    <w:bookmarkEnd w:id="1"/>
    <w:p w:rsidRDefault="00692900" w:rsidP="00692900" w:rsidR="00692900" w:rsidRPr="007B650A">
      <w:pPr>
        <w:ind w:firstLine="426"/>
        <w:jc w:val="both"/>
        <w:rPr>
          <w:sz w:val="24"/>
          <w:szCs w:val="24"/>
        </w:rPr>
      </w:pPr>
      <w:r w:rsidRPr="007B650A">
        <w:rPr>
          <w:sz w:val="24"/>
          <w:szCs w:val="24"/>
        </w:rPr>
        <w:t xml:space="preserve">površine </w:t>
      </w:r>
      <w:r w:rsidRPr="008831B4">
        <w:rPr>
          <w:sz w:val="24"/>
          <w:szCs w:val="24"/>
        </w:rPr>
        <w:t>730 m2</w:t>
      </w:r>
      <w:r w:rsidRPr="007B650A">
        <w:rPr>
          <w:sz w:val="24"/>
          <w:szCs w:val="24"/>
        </w:rPr>
        <w:t xml:space="preserve">, upisana u zk.ul.br. </w:t>
      </w:r>
      <w:r w:rsidRPr="008831B4">
        <w:rPr>
          <w:sz w:val="24"/>
          <w:szCs w:val="24"/>
        </w:rPr>
        <w:t>100365</w:t>
      </w:r>
      <w:r w:rsidRPr="007B650A">
        <w:rPr>
          <w:sz w:val="24"/>
          <w:szCs w:val="24"/>
        </w:rPr>
        <w:t xml:space="preserve">,  k.o. </w:t>
      </w:r>
      <w:r w:rsidRPr="008831B4">
        <w:rPr>
          <w:sz w:val="24"/>
          <w:szCs w:val="24"/>
        </w:rPr>
        <w:t>999901, VRAPČE NOVO</w:t>
      </w:r>
      <w:r>
        <w:rPr>
          <w:sz w:val="24"/>
          <w:szCs w:val="24"/>
        </w:rPr>
        <w:t>.</w:t>
      </w:r>
      <w:r w:rsidRPr="007B650A">
        <w:rPr>
          <w:sz w:val="24"/>
          <w:szCs w:val="24"/>
        </w:rPr>
        <w:t xml:space="preserve"> </w:t>
      </w:r>
    </w:p>
    <w:p w:rsidRDefault="00692900" w:rsidP="00692900" w:rsidR="00692900" w:rsidRPr="008831B4">
      <w:pPr>
        <w:ind w:left="426"/>
        <w:jc w:val="both"/>
        <w:rPr>
          <w:sz w:val="24"/>
          <w:szCs w:val="24"/>
        </w:rPr>
      </w:pPr>
      <w:r w:rsidRPr="007B650A">
        <w:rPr>
          <w:sz w:val="24"/>
          <w:szCs w:val="24"/>
        </w:rPr>
        <w:t xml:space="preserve">92. </w:t>
      </w:r>
      <w:r w:rsidRPr="008831B4">
        <w:rPr>
          <w:sz w:val="24"/>
          <w:szCs w:val="24"/>
        </w:rPr>
        <w:t>1. Suvlasnički dio: 2005/10000 ETAŽNO VLASNIŠTVO (E-1)</w:t>
      </w:r>
    </w:p>
    <w:p w:rsidRDefault="00692900" w:rsidP="00924557" w:rsidR="007E1E25">
      <w:pPr>
        <w:jc w:val="both"/>
        <w:rPr>
          <w:sz w:val="24"/>
          <w:szCs w:val="24"/>
        </w:rPr>
      </w:pPr>
      <w:r w:rsidRPr="008831B4">
        <w:rPr>
          <w:sz w:val="24"/>
          <w:szCs w:val="24"/>
        </w:rPr>
        <w:t>2. stan C-S1-trosobni stan u prizemlju korisne površine 66,35 m2, koji se sastoji od hodnika, WC-a, kuhinje,</w:t>
      </w:r>
      <w:r>
        <w:rPr>
          <w:sz w:val="24"/>
          <w:szCs w:val="24"/>
        </w:rPr>
        <w:t xml:space="preserve"> </w:t>
      </w:r>
      <w:r w:rsidRPr="008831B4">
        <w:rPr>
          <w:sz w:val="24"/>
          <w:szCs w:val="24"/>
        </w:rPr>
        <w:t>dnevnog boravka, dvije spavaće sobe, kupaonice i lođe s pripadajućim sporednim dijelovima: vrtom stvarne</w:t>
      </w:r>
      <w:r>
        <w:rPr>
          <w:sz w:val="24"/>
          <w:szCs w:val="24"/>
        </w:rPr>
        <w:t xml:space="preserve"> </w:t>
      </w:r>
      <w:r w:rsidRPr="008831B4">
        <w:rPr>
          <w:sz w:val="24"/>
          <w:szCs w:val="24"/>
        </w:rPr>
        <w:t>površine 94,22 m2, spremištem S1-C stvarne površine 4,56 m2, parkirnim mjestom P1-C stvarne površine</w:t>
      </w:r>
      <w:r>
        <w:rPr>
          <w:sz w:val="24"/>
          <w:szCs w:val="24"/>
        </w:rPr>
        <w:t xml:space="preserve"> </w:t>
      </w:r>
      <w:r w:rsidRPr="008831B4">
        <w:rPr>
          <w:sz w:val="24"/>
          <w:szCs w:val="24"/>
        </w:rPr>
        <w:t>11,50 m2 i parkirnim mjestom P6-C stvarne površine 11,50 m2, u planu označeno žutom bojom</w:t>
      </w:r>
    </w:p>
    <w:p w:rsidRDefault="006871E8" w:rsidP="00692900" w:rsidR="006871E8">
      <w:pPr>
        <w:ind w:firstLine="720"/>
        <w:jc w:val="both"/>
        <w:rPr>
          <w:sz w:val="24"/>
          <w:szCs w:val="24"/>
        </w:rPr>
      </w:pPr>
    </w:p>
    <w:p w:rsidRDefault="00692900" w:rsidP="00692900" w:rsidR="00692900" w:rsidRPr="00924557">
      <w:pPr>
        <w:pStyle w:val="Odlomakpopisa"/>
        <w:numPr>
          <w:ilvl w:val="0"/>
          <w:numId w:val="8"/>
        </w:numPr>
        <w:jc w:val="both"/>
        <w:rPr>
          <w:rFonts w:hAnsi="Times New Roman" w:ascii="Times New Roman"/>
          <w:sz w:val="24"/>
          <w:szCs w:val="24"/>
        </w:rPr>
      </w:pPr>
      <w:r w:rsidRPr="00924557">
        <w:rPr>
          <w:rFonts w:hAnsi="Times New Roman" w:ascii="Times New Roman"/>
          <w:sz w:val="24"/>
          <w:szCs w:val="24"/>
        </w:rPr>
        <w:t>STAMBENA ZGRADA BR. 10 - 10/C</w:t>
      </w:r>
    </w:p>
    <w:p w:rsidRDefault="00692900" w:rsidP="006871E8" w:rsidR="00692900" w:rsidRPr="00924557">
      <w:pPr>
        <w:pStyle w:val="Odlomakpopisa"/>
        <w:ind w:left="426"/>
        <w:jc w:val="both"/>
        <w:rPr>
          <w:rFonts w:hAnsi="Times New Roman" w:ascii="Times New Roman"/>
          <w:sz w:val="24"/>
          <w:szCs w:val="24"/>
        </w:rPr>
      </w:pPr>
      <w:r w:rsidRPr="00924557">
        <w:rPr>
          <w:rFonts w:hAnsi="Times New Roman" w:ascii="Times New Roman"/>
          <w:sz w:val="24"/>
          <w:szCs w:val="24"/>
        </w:rPr>
        <w:t>površine 1802 m2, upisana u zk.ul.br. 2739,  k.o. BLATO NOVO</w:t>
      </w:r>
    </w:p>
    <w:p w:rsidRDefault="00692900" w:rsidP="00692900" w:rsidR="00692900" w:rsidRPr="00924557">
      <w:pPr>
        <w:ind w:left="426"/>
        <w:jc w:val="both"/>
        <w:rPr>
          <w:sz w:val="24"/>
          <w:szCs w:val="24"/>
        </w:rPr>
      </w:pPr>
      <w:r w:rsidRPr="00924557">
        <w:rPr>
          <w:sz w:val="24"/>
          <w:szCs w:val="24"/>
        </w:rPr>
        <w:t>5. Suvlasnički dio s neodređenim omjerom ETAŽNO VLASNIŠTVO (E-5)</w:t>
      </w:r>
    </w:p>
    <w:p w:rsidRDefault="00692900" w:rsidP="00692900" w:rsidR="00692900" w:rsidRPr="00924557">
      <w:pPr>
        <w:ind w:left="426"/>
        <w:jc w:val="both"/>
        <w:rPr>
          <w:sz w:val="24"/>
          <w:szCs w:val="24"/>
        </w:rPr>
      </w:pPr>
      <w:r w:rsidRPr="00924557">
        <w:rPr>
          <w:sz w:val="24"/>
          <w:szCs w:val="24"/>
        </w:rPr>
        <w:t>1. Poslovni prostor u prizemlju površine 195,50 m2, Lanište br. 10, ulaz br. 12</w:t>
      </w:r>
    </w:p>
    <w:p w:rsidRDefault="00692900" w:rsidP="00692900" w:rsidR="00692900">
      <w:pPr>
        <w:ind w:firstLine="720"/>
        <w:jc w:val="both"/>
        <w:rPr>
          <w:sz w:val="24"/>
          <w:szCs w:val="24"/>
        </w:rPr>
      </w:pPr>
    </w:p>
    <w:p w:rsidRDefault="00772A2A" w:rsidP="00692900" w:rsidR="00772A2A" w:rsidRPr="00B8423E">
      <w:pPr>
        <w:ind w:firstLine="720"/>
        <w:jc w:val="both"/>
        <w:rPr>
          <w:sz w:val="24"/>
          <w:szCs w:val="24"/>
        </w:rPr>
      </w:pPr>
      <w:r w:rsidRPr="00B8423E">
        <w:rPr>
          <w:sz w:val="24"/>
          <w:szCs w:val="24"/>
        </w:rPr>
        <w:t>Na poseban upit suda stečajni upravitelj navodi kako je u posjedu predmetnih nekretnina i kako do danas nije izvršena njihova procjena</w:t>
      </w:r>
      <w:r w:rsidR="002A6D6D">
        <w:rPr>
          <w:sz w:val="24"/>
          <w:szCs w:val="24"/>
        </w:rPr>
        <w:t>.</w:t>
      </w:r>
    </w:p>
    <w:p w:rsidRDefault="00B27E20" w:rsidP="00FE65E4" w:rsidR="00B27E20">
      <w:pPr>
        <w:ind w:firstLine="720"/>
        <w:jc w:val="both"/>
        <w:rPr>
          <w:bCs/>
          <w:sz w:val="24"/>
          <w:szCs w:val="24"/>
        </w:rPr>
      </w:pPr>
    </w:p>
    <w:p w:rsidRDefault="00AF18B9" w:rsidP="00487AD5" w:rsidR="00641401">
      <w:pPr>
        <w:ind w:firstLine="720"/>
        <w:jc w:val="both"/>
        <w:rPr>
          <w:sz w:val="24"/>
          <w:szCs w:val="24"/>
        </w:rPr>
      </w:pPr>
      <w:r>
        <w:rPr>
          <w:sz w:val="24"/>
          <w:szCs w:val="24"/>
        </w:rPr>
        <w:t>Vjerovnik</w:t>
      </w:r>
      <w:r w:rsidR="005301C2">
        <w:rPr>
          <w:sz w:val="24"/>
          <w:szCs w:val="24"/>
        </w:rPr>
        <w:t xml:space="preserve"> nema</w:t>
      </w:r>
      <w:r w:rsidR="00963C70">
        <w:rPr>
          <w:sz w:val="24"/>
          <w:szCs w:val="24"/>
        </w:rPr>
        <w:t xml:space="preserve"> </w:t>
      </w:r>
      <w:r w:rsidR="00F337C4" w:rsidRPr="0055227E">
        <w:rPr>
          <w:sz w:val="24"/>
          <w:szCs w:val="24"/>
        </w:rPr>
        <w:t xml:space="preserve">pitanja za </w:t>
      </w:r>
      <w:r w:rsidR="00956157">
        <w:rPr>
          <w:sz w:val="24"/>
          <w:szCs w:val="24"/>
        </w:rPr>
        <w:t>stečajnog upravitelja niti ima primjedbe</w:t>
      </w:r>
      <w:r w:rsidR="00F337C4" w:rsidRPr="0055227E">
        <w:rPr>
          <w:sz w:val="24"/>
          <w:szCs w:val="24"/>
        </w:rPr>
        <w:t xml:space="preserve"> na dostavljeno pisano izvješće. </w:t>
      </w:r>
    </w:p>
    <w:p w:rsidRDefault="006D2B2A" w:rsidP="00487AD5" w:rsidR="006D2B2A">
      <w:pPr>
        <w:ind w:firstLine="720"/>
        <w:jc w:val="both"/>
        <w:rPr>
          <w:sz w:val="24"/>
          <w:szCs w:val="24"/>
        </w:rPr>
      </w:pPr>
    </w:p>
    <w:p w:rsidRDefault="00144591" w:rsidP="00487AD5" w:rsidR="00144591">
      <w:pPr>
        <w:ind w:firstLine="720"/>
        <w:jc w:val="both"/>
        <w:rPr>
          <w:sz w:val="24"/>
          <w:szCs w:val="24"/>
        </w:rPr>
      </w:pPr>
    </w:p>
    <w:p w:rsidRDefault="00BB6FEA" w:rsidP="00487AD5" w:rsidR="00BB6FEA" w:rsidRPr="0055227E">
      <w:pPr>
        <w:ind w:firstLine="720"/>
        <w:jc w:val="both"/>
        <w:rPr>
          <w:sz w:val="24"/>
          <w:szCs w:val="24"/>
        </w:rPr>
      </w:pPr>
      <w:r w:rsidRPr="0055227E">
        <w:rPr>
          <w:sz w:val="24"/>
          <w:szCs w:val="24"/>
        </w:rPr>
        <w:t xml:space="preserve">Sudac upoznaje nazočne da prema </w:t>
      </w:r>
      <w:r w:rsidR="00A660BD" w:rsidRPr="0055227E">
        <w:rPr>
          <w:sz w:val="24"/>
          <w:szCs w:val="24"/>
        </w:rPr>
        <w:t xml:space="preserve">odredbama </w:t>
      </w:r>
      <w:r w:rsidRPr="0055227E">
        <w:rPr>
          <w:sz w:val="24"/>
          <w:szCs w:val="24"/>
        </w:rPr>
        <w:t xml:space="preserve">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Default="00BB6FEA" w:rsidP="00BB6FEA" w:rsidR="00BB6FEA" w:rsidRPr="0055227E">
      <w:pPr>
        <w:ind w:firstLine="720"/>
        <w:jc w:val="both"/>
        <w:rPr>
          <w:color w:val="FF0000"/>
          <w:sz w:val="24"/>
          <w:szCs w:val="24"/>
        </w:rPr>
      </w:pPr>
    </w:p>
    <w:p w:rsidRDefault="00BB6FEA" w:rsidP="00487AD5" w:rsidR="00BB6FEA" w:rsidRPr="0055227E">
      <w:pPr>
        <w:ind w:firstLine="720"/>
        <w:jc w:val="both"/>
        <w:rPr>
          <w:sz w:val="24"/>
          <w:szCs w:val="24"/>
        </w:rPr>
      </w:pPr>
      <w:r w:rsidRPr="0055227E">
        <w:rPr>
          <w:sz w:val="24"/>
          <w:szCs w:val="24"/>
        </w:rPr>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Default="00BB6FEA" w:rsidP="00BB6FEA" w:rsidR="00BB6FEA" w:rsidRPr="0055227E">
      <w:pPr>
        <w:ind w:firstLine="720"/>
        <w:jc w:val="both"/>
        <w:rPr>
          <w:sz w:val="24"/>
          <w:szCs w:val="24"/>
        </w:rPr>
      </w:pPr>
    </w:p>
    <w:p w:rsidRDefault="00BB6FEA" w:rsidP="00487AD5" w:rsidR="00F51E4F" w:rsidRPr="0055227E">
      <w:pPr>
        <w:ind w:firstLine="720"/>
        <w:jc w:val="both"/>
        <w:rPr>
          <w:sz w:val="24"/>
          <w:szCs w:val="24"/>
        </w:rPr>
      </w:pPr>
      <w:r w:rsidRPr="0055227E">
        <w:rPr>
          <w:sz w:val="24"/>
          <w:szCs w:val="24"/>
        </w:rPr>
        <w:t>Sudac obavještava vjerovnik</w:t>
      </w:r>
      <w:r w:rsidR="00F007FD">
        <w:rPr>
          <w:sz w:val="24"/>
          <w:szCs w:val="24"/>
        </w:rPr>
        <w:t>e</w:t>
      </w:r>
      <w:r w:rsidRPr="0055227E">
        <w:rPr>
          <w:sz w:val="24"/>
          <w:szCs w:val="24"/>
        </w:rPr>
        <w:t xml:space="preserve"> kako će se glasovati dizanjem ruke. Nakon glasovanja  sudac će objaviti rezultate glasovanja. </w:t>
      </w:r>
    </w:p>
    <w:p w:rsidRDefault="007D39AC" w:rsidP="007D39AC" w:rsidR="00655559" w:rsidRPr="0055227E">
      <w:pPr>
        <w:jc w:val="both"/>
        <w:rPr>
          <w:bCs/>
          <w:sz w:val="24"/>
          <w:szCs w:val="24"/>
        </w:rPr>
      </w:pPr>
      <w:r w:rsidRPr="0055227E">
        <w:rPr>
          <w:bCs/>
          <w:sz w:val="24"/>
          <w:szCs w:val="24"/>
        </w:rPr>
        <w:tab/>
      </w:r>
    </w:p>
    <w:p w:rsidRDefault="00BB6FEA" w:rsidP="00487AD5" w:rsidR="00C51FFA" w:rsidRPr="0055227E">
      <w:pPr>
        <w:ind w:firstLine="720"/>
        <w:jc w:val="both"/>
        <w:rPr>
          <w:bCs/>
          <w:sz w:val="24"/>
          <w:szCs w:val="24"/>
        </w:rPr>
      </w:pPr>
      <w:r w:rsidRPr="0055227E">
        <w:rPr>
          <w:bCs/>
          <w:sz w:val="24"/>
          <w:szCs w:val="24"/>
        </w:rPr>
        <w:t>S</w:t>
      </w:r>
      <w:r w:rsidR="0011067C" w:rsidRPr="0055227E">
        <w:rPr>
          <w:bCs/>
          <w:sz w:val="24"/>
          <w:szCs w:val="24"/>
        </w:rPr>
        <w:t xml:space="preserve">udac utvrđuje da </w:t>
      </w:r>
      <w:r w:rsidR="00615B05">
        <w:rPr>
          <w:bCs/>
          <w:sz w:val="24"/>
          <w:szCs w:val="24"/>
        </w:rPr>
        <w:t>su</w:t>
      </w:r>
      <w:r w:rsidR="003D2424" w:rsidRPr="0055227E">
        <w:rPr>
          <w:bCs/>
          <w:sz w:val="24"/>
          <w:szCs w:val="24"/>
        </w:rPr>
        <w:t xml:space="preserve"> na </w:t>
      </w:r>
      <w:r w:rsidR="002A6D1A" w:rsidRPr="0055227E">
        <w:rPr>
          <w:bCs/>
          <w:sz w:val="24"/>
          <w:szCs w:val="24"/>
        </w:rPr>
        <w:t xml:space="preserve">ročištu </w:t>
      </w:r>
      <w:r w:rsidR="00641401" w:rsidRPr="0055227E">
        <w:rPr>
          <w:bCs/>
          <w:sz w:val="24"/>
          <w:szCs w:val="24"/>
        </w:rPr>
        <w:t>prisut</w:t>
      </w:r>
      <w:r w:rsidR="00615B05">
        <w:rPr>
          <w:bCs/>
          <w:sz w:val="24"/>
          <w:szCs w:val="24"/>
        </w:rPr>
        <w:t>na</w:t>
      </w:r>
      <w:r w:rsidR="00641401" w:rsidRPr="002A6D6D">
        <w:rPr>
          <w:bCs/>
          <w:sz w:val="24"/>
          <w:szCs w:val="24"/>
        </w:rPr>
        <w:t xml:space="preserve"> </w:t>
      </w:r>
      <w:r w:rsidR="002A6D6D" w:rsidRPr="002A6D6D">
        <w:rPr>
          <w:bCs/>
          <w:sz w:val="24"/>
          <w:szCs w:val="24"/>
        </w:rPr>
        <w:t>9</w:t>
      </w:r>
      <w:r w:rsidR="00615B05" w:rsidRPr="002A6D6D">
        <w:rPr>
          <w:bCs/>
          <w:sz w:val="24"/>
          <w:szCs w:val="24"/>
        </w:rPr>
        <w:t xml:space="preserve"> </w:t>
      </w:r>
      <w:r w:rsidR="00C6781E" w:rsidRPr="0055227E">
        <w:rPr>
          <w:bCs/>
          <w:sz w:val="24"/>
          <w:szCs w:val="24"/>
        </w:rPr>
        <w:t>vjerovnik</w:t>
      </w:r>
      <w:r w:rsidR="00615B05">
        <w:rPr>
          <w:bCs/>
          <w:sz w:val="24"/>
          <w:szCs w:val="24"/>
        </w:rPr>
        <w:t>a</w:t>
      </w:r>
      <w:r w:rsidR="00B418A2" w:rsidRPr="0055227E">
        <w:rPr>
          <w:bCs/>
          <w:sz w:val="24"/>
          <w:szCs w:val="24"/>
        </w:rPr>
        <w:t xml:space="preserve"> koji </w:t>
      </w:r>
      <w:r w:rsidR="0011067C" w:rsidRPr="0055227E">
        <w:rPr>
          <w:bCs/>
          <w:sz w:val="24"/>
          <w:szCs w:val="24"/>
        </w:rPr>
        <w:t>ima</w:t>
      </w:r>
      <w:r w:rsidR="00615B05">
        <w:rPr>
          <w:bCs/>
          <w:sz w:val="24"/>
          <w:szCs w:val="24"/>
        </w:rPr>
        <w:t>ju</w:t>
      </w:r>
      <w:r w:rsidR="0011067C" w:rsidRPr="0055227E">
        <w:rPr>
          <w:bCs/>
          <w:sz w:val="24"/>
          <w:szCs w:val="24"/>
        </w:rPr>
        <w:t xml:space="preserve"> pravo glasa i donošenja </w:t>
      </w:r>
      <w:r w:rsidR="00175846" w:rsidRPr="0055227E">
        <w:rPr>
          <w:bCs/>
          <w:sz w:val="24"/>
          <w:szCs w:val="24"/>
        </w:rPr>
        <w:t>odluka</w:t>
      </w:r>
      <w:r w:rsidR="00C51FFA" w:rsidRPr="0055227E">
        <w:rPr>
          <w:bCs/>
          <w:sz w:val="24"/>
          <w:szCs w:val="24"/>
        </w:rPr>
        <w:t xml:space="preserve"> i to:</w:t>
      </w:r>
    </w:p>
    <w:p w:rsidRDefault="00983D27" w:rsidP="00487AD5" w:rsidR="00983D27" w:rsidRPr="00333E9C">
      <w:pPr>
        <w:ind w:firstLine="720"/>
        <w:jc w:val="both"/>
        <w:rPr>
          <w:bCs/>
          <w:sz w:val="24"/>
          <w:szCs w:val="24"/>
        </w:rPr>
      </w:pPr>
    </w:p>
    <w:p w:rsidRDefault="00AA7DFE" w:rsidP="00924557" w:rsidR="00924557" w:rsidRPr="00BB5322">
      <w:pPr>
        <w:pStyle w:val="Odlomakpopisa"/>
        <w:numPr>
          <w:ilvl w:val="0"/>
          <w:numId w:val="9"/>
        </w:numPr>
        <w:jc w:val="both"/>
        <w:rPr>
          <w:rFonts w:hAnsi="Times New Roman" w:ascii="Times New Roman"/>
          <w:bCs/>
          <w:sz w:val="24"/>
          <w:szCs w:val="24"/>
        </w:rPr>
      </w:pPr>
      <w:r w:rsidRPr="00924557">
        <w:rPr>
          <w:bCs/>
          <w:sz w:val="24"/>
          <w:szCs w:val="24"/>
        </w:rPr>
        <w:t xml:space="preserve">i 2. </w:t>
      </w:r>
      <w:r w:rsidRPr="00BB5322">
        <w:rPr>
          <w:rFonts w:hAnsi="Times New Roman" w:ascii="Times New Roman"/>
          <w:bCs/>
          <w:sz w:val="24"/>
          <w:szCs w:val="24"/>
        </w:rPr>
        <w:t xml:space="preserve">REPUBLIKA HRVATSKA, Ministarstvo financija, Porezna uprava, OIB: 18683136487, </w:t>
      </w:r>
      <w:r w:rsidR="00867CDB" w:rsidRPr="00BB5322">
        <w:rPr>
          <w:rFonts w:hAnsi="Times New Roman" w:ascii="Times New Roman"/>
          <w:bCs/>
          <w:sz w:val="24"/>
          <w:szCs w:val="24"/>
        </w:rPr>
        <w:t xml:space="preserve">u </w:t>
      </w:r>
    </w:p>
    <w:p w:rsidRDefault="00867CDB" w:rsidP="00924557" w:rsidR="00AA7DFE" w:rsidRPr="00BB5322">
      <w:pPr>
        <w:pStyle w:val="Odlomakpopisa"/>
        <w:ind w:left="1080"/>
        <w:jc w:val="both"/>
        <w:rPr>
          <w:rFonts w:hAnsi="Times New Roman" w:ascii="Times New Roman"/>
          <w:bCs/>
          <w:sz w:val="24"/>
          <w:szCs w:val="24"/>
        </w:rPr>
      </w:pPr>
      <w:r w:rsidRPr="00BB5322">
        <w:rPr>
          <w:rFonts w:hAnsi="Times New Roman" w:ascii="Times New Roman"/>
          <w:bCs/>
          <w:sz w:val="24"/>
          <w:szCs w:val="24"/>
        </w:rPr>
        <w:t xml:space="preserve">iznosu od </w:t>
      </w:r>
      <w:r w:rsidR="007A62FE" w:rsidRPr="00BB5322">
        <w:rPr>
          <w:rFonts w:hAnsi="Times New Roman" w:ascii="Times New Roman"/>
          <w:bCs/>
          <w:sz w:val="24"/>
          <w:szCs w:val="24"/>
        </w:rPr>
        <w:t>3.500.926,43</w:t>
      </w:r>
      <w:r w:rsidR="00EF6D26" w:rsidRPr="00BB5322">
        <w:rPr>
          <w:rFonts w:hAnsi="Times New Roman" w:ascii="Times New Roman"/>
          <w:bCs/>
          <w:sz w:val="24"/>
          <w:szCs w:val="24"/>
        </w:rPr>
        <w:t xml:space="preserve"> kn</w:t>
      </w:r>
      <w:r w:rsidR="00BB5322">
        <w:rPr>
          <w:rFonts w:hAnsi="Times New Roman" w:ascii="Times New Roman"/>
          <w:bCs/>
          <w:sz w:val="24"/>
          <w:szCs w:val="24"/>
        </w:rPr>
        <w:t>,</w:t>
      </w:r>
    </w:p>
    <w:p w:rsidRDefault="00867CDB" w:rsidP="007903A1" w:rsidR="00867CDB" w:rsidRPr="00BB5322">
      <w:pPr>
        <w:pStyle w:val="Odlomakpopisa"/>
        <w:numPr>
          <w:ilvl w:val="0"/>
          <w:numId w:val="4"/>
        </w:numPr>
        <w:jc w:val="both"/>
        <w:rPr>
          <w:rFonts w:hAnsi="Times New Roman" w:ascii="Times New Roman"/>
          <w:bCs/>
          <w:sz w:val="24"/>
          <w:szCs w:val="24"/>
        </w:rPr>
      </w:pPr>
      <w:r w:rsidRPr="00BB5322">
        <w:rPr>
          <w:rFonts w:hAnsi="Times New Roman" w:ascii="Times New Roman"/>
          <w:bCs/>
          <w:sz w:val="24"/>
          <w:szCs w:val="24"/>
        </w:rPr>
        <w:t xml:space="preserve">Odvjetnik Saša Auguštin, Zagreb, Prilaz Gjure Deželića 32, OIB: 46914918861, </w:t>
      </w:r>
      <w:r w:rsidR="00EF6D26" w:rsidRPr="00BB5322">
        <w:rPr>
          <w:rFonts w:hAnsi="Times New Roman" w:ascii="Times New Roman"/>
          <w:bCs/>
          <w:sz w:val="24"/>
          <w:szCs w:val="24"/>
        </w:rPr>
        <w:t xml:space="preserve">u iznosu od </w:t>
      </w:r>
      <w:r w:rsidR="007A62FE" w:rsidRPr="00BB5322">
        <w:rPr>
          <w:rFonts w:hAnsi="Times New Roman" w:ascii="Times New Roman"/>
          <w:bCs/>
          <w:sz w:val="24"/>
          <w:szCs w:val="24"/>
        </w:rPr>
        <w:t>13.184,92 kn</w:t>
      </w:r>
      <w:r w:rsidR="00BB5322">
        <w:rPr>
          <w:rFonts w:hAnsi="Times New Roman" w:ascii="Times New Roman"/>
          <w:bCs/>
          <w:sz w:val="24"/>
          <w:szCs w:val="24"/>
        </w:rPr>
        <w:t>,</w:t>
      </w:r>
    </w:p>
    <w:p w:rsidRDefault="00867CDB" w:rsidP="007903A1" w:rsidR="00867CDB" w:rsidRPr="00BB5322">
      <w:pPr>
        <w:pStyle w:val="Odlomakpopisa"/>
        <w:numPr>
          <w:ilvl w:val="0"/>
          <w:numId w:val="4"/>
        </w:numPr>
        <w:jc w:val="both"/>
        <w:rPr>
          <w:rFonts w:hAnsi="Times New Roman" w:ascii="Times New Roman"/>
          <w:bCs/>
          <w:sz w:val="24"/>
          <w:szCs w:val="24"/>
        </w:rPr>
      </w:pPr>
      <w:r w:rsidRPr="00BB5322">
        <w:rPr>
          <w:rFonts w:hAnsi="Times New Roman" w:ascii="Times New Roman"/>
          <w:bCs/>
          <w:sz w:val="24"/>
          <w:szCs w:val="24"/>
        </w:rPr>
        <w:lastRenderedPageBreak/>
        <w:t>DENIS BAKOVIĆ, vlasnik obrta TERMOGRADNJA, Novska, Svetog Mihovila 221, OIB: 90669845194</w:t>
      </w:r>
      <w:r w:rsidR="007A62FE" w:rsidRPr="00BB5322">
        <w:rPr>
          <w:rFonts w:hAnsi="Times New Roman" w:ascii="Times New Roman"/>
          <w:bCs/>
          <w:sz w:val="24"/>
          <w:szCs w:val="24"/>
        </w:rPr>
        <w:t>, u iznosu od 239.621,18 kn</w:t>
      </w:r>
      <w:r w:rsidR="00BB5322">
        <w:rPr>
          <w:rFonts w:hAnsi="Times New Roman" w:ascii="Times New Roman"/>
          <w:bCs/>
          <w:sz w:val="24"/>
          <w:szCs w:val="24"/>
        </w:rPr>
        <w:t>,</w:t>
      </w:r>
    </w:p>
    <w:p w:rsidRDefault="00867CDB" w:rsidP="007903A1" w:rsidR="00867CDB">
      <w:pPr>
        <w:pStyle w:val="Odlomakpopisa"/>
        <w:numPr>
          <w:ilvl w:val="0"/>
          <w:numId w:val="4"/>
        </w:numPr>
        <w:jc w:val="both"/>
        <w:rPr>
          <w:rFonts w:hAnsi="Times New Roman" w:ascii="Times New Roman"/>
          <w:bCs/>
          <w:sz w:val="24"/>
          <w:szCs w:val="24"/>
        </w:rPr>
      </w:pPr>
      <w:r>
        <w:rPr>
          <w:rFonts w:hAnsi="Times New Roman" w:ascii="Times New Roman"/>
          <w:bCs/>
          <w:sz w:val="24"/>
          <w:szCs w:val="24"/>
        </w:rPr>
        <w:t>INA-INDUSTRIJA NAFTE d.d., Zagreb, Av. V. Holjevca 10, OIB: 27759560625</w:t>
      </w:r>
      <w:r w:rsidR="00AC6C88">
        <w:rPr>
          <w:rFonts w:hAnsi="Times New Roman" w:ascii="Times New Roman"/>
          <w:bCs/>
          <w:sz w:val="24"/>
          <w:szCs w:val="24"/>
        </w:rPr>
        <w:t>, u iznosu 3.124,82 kn</w:t>
      </w:r>
      <w:r w:rsidR="00BB5322">
        <w:rPr>
          <w:rFonts w:hAnsi="Times New Roman" w:ascii="Times New Roman"/>
          <w:bCs/>
          <w:sz w:val="24"/>
          <w:szCs w:val="24"/>
        </w:rPr>
        <w:t>,</w:t>
      </w:r>
    </w:p>
    <w:p w:rsidRDefault="00867CDB" w:rsidP="007903A1" w:rsidR="00867CDB">
      <w:pPr>
        <w:pStyle w:val="Odlomakpopisa"/>
        <w:numPr>
          <w:ilvl w:val="0"/>
          <w:numId w:val="4"/>
        </w:numPr>
        <w:jc w:val="both"/>
        <w:rPr>
          <w:rFonts w:hAnsi="Times New Roman" w:ascii="Times New Roman"/>
          <w:bCs/>
          <w:sz w:val="24"/>
          <w:szCs w:val="24"/>
        </w:rPr>
      </w:pPr>
      <w:r>
        <w:rPr>
          <w:rFonts w:hAnsi="Times New Roman" w:ascii="Times New Roman"/>
          <w:bCs/>
          <w:sz w:val="24"/>
          <w:szCs w:val="24"/>
        </w:rPr>
        <w:t xml:space="preserve">INDUSTRIE RIUNITE ODOLESI s.p.a., Italia, Odolo, Via Brescia 12, </w:t>
      </w:r>
      <w:r w:rsidR="00AC6C88">
        <w:rPr>
          <w:rFonts w:hAnsi="Times New Roman" w:ascii="Times New Roman"/>
          <w:bCs/>
          <w:sz w:val="24"/>
          <w:szCs w:val="24"/>
        </w:rPr>
        <w:t>u iznosu 367.396,46 kn</w:t>
      </w:r>
      <w:r w:rsidR="00BB5322">
        <w:rPr>
          <w:rFonts w:hAnsi="Times New Roman" w:ascii="Times New Roman"/>
          <w:bCs/>
          <w:sz w:val="24"/>
          <w:szCs w:val="24"/>
        </w:rPr>
        <w:t>,</w:t>
      </w:r>
    </w:p>
    <w:p w:rsidRDefault="00867CDB" w:rsidP="007903A1" w:rsidR="00867CDB">
      <w:pPr>
        <w:pStyle w:val="Odlomakpopisa"/>
        <w:numPr>
          <w:ilvl w:val="0"/>
          <w:numId w:val="4"/>
        </w:numPr>
        <w:jc w:val="both"/>
        <w:rPr>
          <w:rFonts w:hAnsi="Times New Roman" w:ascii="Times New Roman"/>
          <w:bCs/>
          <w:sz w:val="24"/>
          <w:szCs w:val="24"/>
        </w:rPr>
      </w:pPr>
      <w:r>
        <w:rPr>
          <w:rFonts w:hAnsi="Times New Roman" w:ascii="Times New Roman"/>
          <w:bCs/>
          <w:sz w:val="24"/>
          <w:szCs w:val="24"/>
        </w:rPr>
        <w:t>HRVATSKE ŠUME d.o.o., Zagreb, Ul. Kneza Branimira 1, OIB: 69693144506</w:t>
      </w:r>
      <w:r w:rsidR="00AC6C88">
        <w:rPr>
          <w:rFonts w:hAnsi="Times New Roman" w:ascii="Times New Roman"/>
          <w:bCs/>
          <w:sz w:val="24"/>
          <w:szCs w:val="24"/>
        </w:rPr>
        <w:t>, u iznosu 113.199,41</w:t>
      </w:r>
      <w:r w:rsidR="00BB5322">
        <w:rPr>
          <w:rFonts w:hAnsi="Times New Roman" w:ascii="Times New Roman"/>
          <w:bCs/>
          <w:sz w:val="24"/>
          <w:szCs w:val="24"/>
        </w:rPr>
        <w:t xml:space="preserve"> kn,</w:t>
      </w:r>
    </w:p>
    <w:p w:rsidRDefault="00867CDB" w:rsidP="007903A1" w:rsidR="00867CDB">
      <w:pPr>
        <w:pStyle w:val="Odlomakpopisa"/>
        <w:numPr>
          <w:ilvl w:val="0"/>
          <w:numId w:val="4"/>
        </w:numPr>
        <w:jc w:val="both"/>
        <w:rPr>
          <w:rFonts w:hAnsi="Times New Roman" w:ascii="Times New Roman"/>
          <w:bCs/>
          <w:sz w:val="24"/>
          <w:szCs w:val="24"/>
        </w:rPr>
      </w:pPr>
      <w:r>
        <w:rPr>
          <w:rFonts w:hAnsi="Times New Roman" w:ascii="Times New Roman"/>
          <w:bCs/>
          <w:sz w:val="24"/>
          <w:szCs w:val="24"/>
        </w:rPr>
        <w:t>Fond za zaštitu okoliša i energetsku učinkovitost, Zagreb, Radnička cesta 80, OIB: 85828625994</w:t>
      </w:r>
      <w:r w:rsidR="00A963D7">
        <w:rPr>
          <w:rFonts w:hAnsi="Times New Roman" w:ascii="Times New Roman"/>
          <w:bCs/>
          <w:sz w:val="24"/>
          <w:szCs w:val="24"/>
        </w:rPr>
        <w:t>, u iznosu 5.104,25 kn</w:t>
      </w:r>
      <w:r w:rsidR="00BB5322">
        <w:rPr>
          <w:rFonts w:hAnsi="Times New Roman" w:ascii="Times New Roman"/>
          <w:bCs/>
          <w:sz w:val="24"/>
          <w:szCs w:val="24"/>
        </w:rPr>
        <w:t>,</w:t>
      </w:r>
    </w:p>
    <w:p w:rsidRDefault="00867CDB" w:rsidP="007903A1" w:rsidR="00867CDB">
      <w:pPr>
        <w:pStyle w:val="Odlomakpopisa"/>
        <w:numPr>
          <w:ilvl w:val="0"/>
          <w:numId w:val="4"/>
        </w:numPr>
        <w:jc w:val="both"/>
        <w:rPr>
          <w:rFonts w:hAnsi="Times New Roman" w:ascii="Times New Roman"/>
          <w:bCs/>
          <w:sz w:val="24"/>
          <w:szCs w:val="24"/>
        </w:rPr>
      </w:pPr>
      <w:r>
        <w:rPr>
          <w:rFonts w:hAnsi="Times New Roman" w:ascii="Times New Roman"/>
          <w:bCs/>
          <w:sz w:val="24"/>
          <w:szCs w:val="24"/>
        </w:rPr>
        <w:t>DOCKWEILER AUSTRIA, STAHL-U.METALLHANDEL G.m.b.h., Austria, Ried im Innkreis, Auleiten 2, OIB: 95936945935</w:t>
      </w:r>
      <w:r w:rsidR="00A963D7">
        <w:rPr>
          <w:rFonts w:hAnsi="Times New Roman" w:ascii="Times New Roman"/>
          <w:bCs/>
          <w:sz w:val="24"/>
          <w:szCs w:val="24"/>
        </w:rPr>
        <w:t xml:space="preserve">, u iznosu </w:t>
      </w:r>
      <w:r w:rsidR="001E64E8">
        <w:rPr>
          <w:rFonts w:hAnsi="Times New Roman" w:ascii="Times New Roman"/>
          <w:bCs/>
          <w:sz w:val="24"/>
          <w:szCs w:val="24"/>
        </w:rPr>
        <w:t>1.085.019,40</w:t>
      </w:r>
      <w:r w:rsidR="00A963D7">
        <w:rPr>
          <w:rFonts w:hAnsi="Times New Roman" w:ascii="Times New Roman"/>
          <w:bCs/>
          <w:sz w:val="24"/>
          <w:szCs w:val="24"/>
        </w:rPr>
        <w:t xml:space="preserve"> kn</w:t>
      </w:r>
      <w:r w:rsidR="00BB5322">
        <w:rPr>
          <w:rFonts w:hAnsi="Times New Roman" w:ascii="Times New Roman"/>
          <w:bCs/>
          <w:sz w:val="24"/>
          <w:szCs w:val="24"/>
        </w:rPr>
        <w:t>,</w:t>
      </w:r>
    </w:p>
    <w:p w:rsidRDefault="00867CDB" w:rsidP="007903A1" w:rsidR="00867CDB">
      <w:pPr>
        <w:pStyle w:val="Odlomakpopisa"/>
        <w:numPr>
          <w:ilvl w:val="0"/>
          <w:numId w:val="4"/>
        </w:numPr>
        <w:jc w:val="both"/>
        <w:rPr>
          <w:rFonts w:hAnsi="Times New Roman" w:ascii="Times New Roman"/>
          <w:bCs/>
          <w:sz w:val="24"/>
          <w:szCs w:val="24"/>
        </w:rPr>
      </w:pPr>
      <w:r>
        <w:rPr>
          <w:rFonts w:hAnsi="Times New Roman" w:ascii="Times New Roman"/>
          <w:bCs/>
          <w:sz w:val="24"/>
          <w:szCs w:val="24"/>
        </w:rPr>
        <w:t>Privredna banka d.d., Zagreb, Radnička cesta 50, OIB: 2535697732</w:t>
      </w:r>
      <w:r w:rsidR="005A1219">
        <w:rPr>
          <w:rFonts w:hAnsi="Times New Roman" w:ascii="Times New Roman"/>
          <w:bCs/>
          <w:sz w:val="24"/>
          <w:szCs w:val="24"/>
        </w:rPr>
        <w:t>, u iznosu 8.774.044,26 kn</w:t>
      </w:r>
      <w:r w:rsidR="00BB5322">
        <w:rPr>
          <w:rFonts w:hAnsi="Times New Roman" w:ascii="Times New Roman"/>
          <w:bCs/>
          <w:sz w:val="24"/>
          <w:szCs w:val="24"/>
        </w:rPr>
        <w:t>,</w:t>
      </w:r>
    </w:p>
    <w:p w:rsidRDefault="00867CDB" w:rsidP="00AA7DFE" w:rsidR="00867CDB">
      <w:pPr>
        <w:pStyle w:val="Odlomakpopisa"/>
        <w:jc w:val="both"/>
        <w:rPr>
          <w:sz w:val="24"/>
        </w:rPr>
      </w:pPr>
    </w:p>
    <w:p w:rsidRDefault="00DB0C73" w:rsidP="00AA7DFE" w:rsidR="00DB0C73" w:rsidRPr="008A5EA7">
      <w:pPr>
        <w:pStyle w:val="Odlomakpopisa"/>
        <w:jc w:val="both"/>
        <w:rPr>
          <w:rFonts w:hAnsi="Times New Roman" w:ascii="Times New Roman"/>
          <w:sz w:val="24"/>
        </w:rPr>
      </w:pPr>
      <w:r w:rsidRPr="008A5EA7">
        <w:rPr>
          <w:rFonts w:hAnsi="Times New Roman" w:ascii="Times New Roman"/>
          <w:sz w:val="24"/>
        </w:rPr>
        <w:t xml:space="preserve">Na temelju ovog izvješća stečajnog upravitelja, skupštini vjerovnika </w:t>
      </w:r>
      <w:r w:rsidR="00C41561" w:rsidRPr="008A5EA7">
        <w:rPr>
          <w:rFonts w:hAnsi="Times New Roman" w:ascii="Times New Roman"/>
          <w:sz w:val="24"/>
        </w:rPr>
        <w:t>predlaže se donošenje slijedećih</w:t>
      </w:r>
      <w:r w:rsidRPr="008A5EA7">
        <w:rPr>
          <w:rFonts w:hAnsi="Times New Roman" w:ascii="Times New Roman"/>
          <w:sz w:val="24"/>
        </w:rPr>
        <w:t>:</w:t>
      </w:r>
    </w:p>
    <w:p w:rsidRDefault="00DB0C73" w:rsidP="00487AD5" w:rsidR="00DB0C73" w:rsidRPr="0055227E">
      <w:pPr>
        <w:ind w:firstLine="360"/>
        <w:jc w:val="both"/>
        <w:rPr>
          <w:bCs/>
          <w:sz w:val="24"/>
          <w:szCs w:val="24"/>
        </w:rPr>
      </w:pPr>
    </w:p>
    <w:p w:rsidRDefault="00CE2C6C" w:rsidP="00DB0C73" w:rsidR="00853FF6">
      <w:pPr>
        <w:ind w:firstLine="720"/>
        <w:jc w:val="center"/>
        <w:rPr>
          <w:bCs/>
          <w:sz w:val="24"/>
          <w:szCs w:val="24"/>
        </w:rPr>
      </w:pPr>
      <w:r w:rsidRPr="0055227E">
        <w:rPr>
          <w:bCs/>
          <w:sz w:val="24"/>
          <w:szCs w:val="24"/>
        </w:rPr>
        <w:t xml:space="preserve">o d </w:t>
      </w:r>
      <w:r w:rsidR="00132B1D">
        <w:rPr>
          <w:bCs/>
          <w:sz w:val="24"/>
          <w:szCs w:val="24"/>
        </w:rPr>
        <w:t>l u k a</w:t>
      </w:r>
    </w:p>
    <w:p w:rsidRDefault="0052470C" w:rsidP="00DB0C73" w:rsidR="0052470C" w:rsidRPr="0055227E">
      <w:pPr>
        <w:ind w:firstLine="720"/>
        <w:jc w:val="center"/>
        <w:rPr>
          <w:bCs/>
          <w:sz w:val="24"/>
          <w:szCs w:val="24"/>
        </w:rPr>
      </w:pPr>
    </w:p>
    <w:p w:rsidRDefault="00B449BB" w:rsidP="007903A1" w:rsidR="008725D3" w:rsidRPr="008725D3">
      <w:pPr>
        <w:numPr>
          <w:ilvl w:val="0"/>
          <w:numId w:val="5"/>
        </w:numPr>
        <w:overflowPunct/>
        <w:autoSpaceDE/>
        <w:autoSpaceDN/>
        <w:adjustRightInd/>
        <w:jc w:val="both"/>
        <w:textAlignment w:val="auto"/>
        <w:rPr>
          <w:sz w:val="24"/>
          <w:szCs w:val="24"/>
        </w:rPr>
      </w:pPr>
      <w:r>
        <w:rPr>
          <w:sz w:val="24"/>
          <w:szCs w:val="24"/>
        </w:rPr>
        <w:t>Prihvaća se i</w:t>
      </w:r>
      <w:r w:rsidR="008725D3" w:rsidRPr="008725D3">
        <w:rPr>
          <w:sz w:val="24"/>
          <w:szCs w:val="24"/>
        </w:rPr>
        <w:t>zvješće stečajnog upravitelja o gospodarskom položaju ste</w:t>
      </w:r>
      <w:r>
        <w:rPr>
          <w:sz w:val="24"/>
          <w:szCs w:val="24"/>
        </w:rPr>
        <w:t>čajnog dužnika i odobravaju se sve</w:t>
      </w:r>
      <w:r w:rsidR="008725D3" w:rsidRPr="008725D3">
        <w:rPr>
          <w:sz w:val="24"/>
          <w:szCs w:val="24"/>
        </w:rPr>
        <w:t xml:space="preserve"> do sada poduzete radnje stečajnog upravitelja.</w:t>
      </w:r>
    </w:p>
    <w:p w:rsidRDefault="008725D3" w:rsidP="008725D3" w:rsidR="008725D3" w:rsidRPr="008725D3">
      <w:pPr>
        <w:ind w:hanging="360" w:left="720"/>
        <w:jc w:val="both"/>
        <w:rPr>
          <w:sz w:val="24"/>
          <w:szCs w:val="24"/>
        </w:rPr>
      </w:pPr>
    </w:p>
    <w:p w:rsidRDefault="00B449BB" w:rsidP="007903A1" w:rsidR="008725D3" w:rsidRPr="008725D3">
      <w:pPr>
        <w:numPr>
          <w:ilvl w:val="0"/>
          <w:numId w:val="5"/>
        </w:numPr>
        <w:overflowPunct/>
        <w:autoSpaceDE/>
        <w:autoSpaceDN/>
        <w:adjustRightInd/>
        <w:jc w:val="both"/>
        <w:textAlignment w:val="auto"/>
        <w:rPr>
          <w:sz w:val="24"/>
          <w:szCs w:val="24"/>
        </w:rPr>
      </w:pPr>
      <w:r>
        <w:rPr>
          <w:sz w:val="24"/>
          <w:szCs w:val="24"/>
        </w:rPr>
        <w:t>Obustavlja se</w:t>
      </w:r>
      <w:r w:rsidR="008725D3" w:rsidRPr="008725D3">
        <w:rPr>
          <w:sz w:val="24"/>
          <w:szCs w:val="24"/>
        </w:rPr>
        <w:t xml:space="preserve"> poslovanj</w:t>
      </w:r>
      <w:r w:rsidR="0099691D">
        <w:rPr>
          <w:sz w:val="24"/>
          <w:szCs w:val="24"/>
        </w:rPr>
        <w:t>e</w:t>
      </w:r>
      <w:r w:rsidR="008725D3" w:rsidRPr="008725D3">
        <w:rPr>
          <w:sz w:val="24"/>
          <w:szCs w:val="24"/>
        </w:rPr>
        <w:t xml:space="preserve"> stečajnog dužnika.</w:t>
      </w:r>
    </w:p>
    <w:p w:rsidRDefault="008725D3" w:rsidP="008725D3" w:rsidR="008725D3" w:rsidRPr="008725D3">
      <w:pPr>
        <w:ind w:hanging="360" w:left="720"/>
        <w:jc w:val="both"/>
        <w:rPr>
          <w:sz w:val="24"/>
          <w:szCs w:val="24"/>
        </w:rPr>
      </w:pPr>
    </w:p>
    <w:p w:rsidRDefault="00B449BB" w:rsidP="007903A1" w:rsidR="008725D3" w:rsidRPr="008725D3">
      <w:pPr>
        <w:numPr>
          <w:ilvl w:val="0"/>
          <w:numId w:val="5"/>
        </w:numPr>
        <w:overflowPunct/>
        <w:autoSpaceDE/>
        <w:autoSpaceDN/>
        <w:adjustRightInd/>
        <w:jc w:val="both"/>
        <w:textAlignment w:val="auto"/>
        <w:rPr>
          <w:sz w:val="24"/>
          <w:szCs w:val="24"/>
        </w:rPr>
      </w:pPr>
      <w:r>
        <w:rPr>
          <w:sz w:val="24"/>
          <w:szCs w:val="24"/>
        </w:rPr>
        <w:t>Daje se suglasnost</w:t>
      </w:r>
      <w:r w:rsidR="008725D3" w:rsidRPr="008725D3">
        <w:rPr>
          <w:sz w:val="24"/>
          <w:szCs w:val="24"/>
        </w:rPr>
        <w:t xml:space="preserve"> stečajnom upravitelju za </w:t>
      </w:r>
      <w:r w:rsidR="00463266">
        <w:rPr>
          <w:sz w:val="24"/>
          <w:szCs w:val="24"/>
        </w:rPr>
        <w:t xml:space="preserve">prodaju dužnikovih </w:t>
      </w:r>
      <w:r w:rsidR="0099691D">
        <w:rPr>
          <w:sz w:val="24"/>
          <w:szCs w:val="24"/>
        </w:rPr>
        <w:t>pokretnina</w:t>
      </w:r>
      <w:r w:rsidR="00463266">
        <w:rPr>
          <w:sz w:val="24"/>
          <w:szCs w:val="24"/>
        </w:rPr>
        <w:t xml:space="preserve"> prikupljanjem</w:t>
      </w:r>
      <w:r w:rsidR="008725D3" w:rsidRPr="008725D3">
        <w:rPr>
          <w:sz w:val="24"/>
          <w:szCs w:val="24"/>
        </w:rPr>
        <w:t xml:space="preserve"> pisan</w:t>
      </w:r>
      <w:r w:rsidR="00463266">
        <w:rPr>
          <w:sz w:val="24"/>
          <w:szCs w:val="24"/>
        </w:rPr>
        <w:t>ih ponuda</w:t>
      </w:r>
      <w:r w:rsidR="008725D3" w:rsidRPr="008725D3">
        <w:rPr>
          <w:sz w:val="24"/>
          <w:szCs w:val="24"/>
        </w:rPr>
        <w:t xml:space="preserve"> na temelju izvršene objave koju će oglasiti na web stranicama V</w:t>
      </w:r>
      <w:r w:rsidR="000837C2">
        <w:rPr>
          <w:sz w:val="24"/>
          <w:szCs w:val="24"/>
        </w:rPr>
        <w:t>isokog trgovačkog suda RH i</w:t>
      </w:r>
      <w:r w:rsidR="00C51324">
        <w:rPr>
          <w:sz w:val="24"/>
          <w:szCs w:val="24"/>
        </w:rPr>
        <w:t xml:space="preserve"> njihove</w:t>
      </w:r>
      <w:r w:rsidR="008725D3" w:rsidRPr="008725D3">
        <w:rPr>
          <w:sz w:val="24"/>
          <w:szCs w:val="24"/>
        </w:rPr>
        <w:t xml:space="preserve"> proda</w:t>
      </w:r>
      <w:r w:rsidR="000837C2">
        <w:rPr>
          <w:sz w:val="24"/>
          <w:szCs w:val="24"/>
        </w:rPr>
        <w:t>j</w:t>
      </w:r>
      <w:r w:rsidR="00C51324">
        <w:rPr>
          <w:sz w:val="24"/>
          <w:szCs w:val="24"/>
        </w:rPr>
        <w:t>e</w:t>
      </w:r>
      <w:r w:rsidR="008725D3" w:rsidRPr="008725D3">
        <w:rPr>
          <w:sz w:val="24"/>
          <w:szCs w:val="24"/>
        </w:rPr>
        <w:t xml:space="preserve"> najpovoljnijem ponuditelju.</w:t>
      </w:r>
    </w:p>
    <w:p w:rsidRDefault="008725D3" w:rsidP="008725D3" w:rsidR="008725D3" w:rsidRPr="008725D3">
      <w:pPr>
        <w:ind w:left="720"/>
        <w:jc w:val="both"/>
        <w:rPr>
          <w:sz w:val="24"/>
          <w:szCs w:val="24"/>
          <w:highlight w:val="yellow"/>
        </w:rPr>
      </w:pPr>
    </w:p>
    <w:p w:rsidRDefault="000837C2" w:rsidP="007903A1" w:rsidR="008725D3" w:rsidRPr="008725D3">
      <w:pPr>
        <w:numPr>
          <w:ilvl w:val="0"/>
          <w:numId w:val="5"/>
        </w:numPr>
        <w:overflowPunct/>
        <w:autoSpaceDE/>
        <w:autoSpaceDN/>
        <w:adjustRightInd/>
        <w:jc w:val="both"/>
        <w:textAlignment w:val="auto"/>
        <w:rPr>
          <w:sz w:val="24"/>
          <w:szCs w:val="24"/>
        </w:rPr>
      </w:pPr>
      <w:r>
        <w:rPr>
          <w:sz w:val="24"/>
          <w:szCs w:val="24"/>
        </w:rPr>
        <w:t>Daje se</w:t>
      </w:r>
      <w:r w:rsidR="008725D3" w:rsidRPr="008725D3">
        <w:rPr>
          <w:sz w:val="24"/>
          <w:szCs w:val="24"/>
        </w:rPr>
        <w:t xml:space="preserve"> suglasnost stečajnom upravitelju za </w:t>
      </w:r>
      <w:r w:rsidR="001F0588">
        <w:rPr>
          <w:sz w:val="24"/>
          <w:szCs w:val="24"/>
        </w:rPr>
        <w:t>prikupljanje ponuda za sklapanje ugovora</w:t>
      </w:r>
      <w:r w:rsidR="008725D3" w:rsidRPr="008725D3">
        <w:rPr>
          <w:sz w:val="24"/>
          <w:szCs w:val="24"/>
        </w:rPr>
        <w:t xml:space="preserve"> o zakupu </w:t>
      </w:r>
      <w:r w:rsidR="006D2B2A">
        <w:rPr>
          <w:sz w:val="24"/>
          <w:szCs w:val="24"/>
        </w:rPr>
        <w:t>prostora u vlasništvu s</w:t>
      </w:r>
      <w:r w:rsidR="008725D3" w:rsidRPr="008725D3">
        <w:rPr>
          <w:sz w:val="24"/>
          <w:szCs w:val="24"/>
        </w:rPr>
        <w:t>tečajnog dužnika.</w:t>
      </w:r>
    </w:p>
    <w:p w:rsidRDefault="008725D3" w:rsidP="008725D3" w:rsidR="008725D3" w:rsidRPr="008725D3">
      <w:pPr>
        <w:jc w:val="both"/>
        <w:rPr>
          <w:sz w:val="24"/>
          <w:szCs w:val="24"/>
        </w:rPr>
      </w:pPr>
    </w:p>
    <w:p w:rsidRDefault="007532BC" w:rsidP="00D14696" w:rsidR="007532BC" w:rsidRPr="00E203BE">
      <w:pPr>
        <w:pStyle w:val="Tijeloteksta"/>
        <w:tabs>
          <w:tab w:pos="426" w:val="left"/>
        </w:tabs>
        <w:overflowPunct/>
        <w:autoSpaceDE/>
        <w:autoSpaceDN/>
        <w:adjustRightInd/>
        <w:ind w:left="720"/>
        <w:textAlignment w:val="auto"/>
        <w:rPr>
          <w:rFonts w:hAnsi="Times New Roman" w:ascii="Times New Roman"/>
          <w:bCs/>
          <w:szCs w:val="24"/>
        </w:rPr>
      </w:pPr>
    </w:p>
    <w:p w:rsidRDefault="00487AD5" w:rsidP="004A38B4" w:rsidR="00487AD5" w:rsidRPr="0055227E">
      <w:pPr>
        <w:jc w:val="center"/>
        <w:rPr>
          <w:bCs/>
          <w:sz w:val="24"/>
          <w:szCs w:val="24"/>
        </w:rPr>
      </w:pPr>
    </w:p>
    <w:p w:rsidRDefault="004A38B4" w:rsidP="00853FF6" w:rsidR="004A38B4" w:rsidRPr="0055227E">
      <w:pPr>
        <w:jc w:val="center"/>
        <w:rPr>
          <w:bCs/>
          <w:sz w:val="24"/>
          <w:szCs w:val="24"/>
        </w:rPr>
      </w:pPr>
      <w:r w:rsidRPr="0055227E">
        <w:rPr>
          <w:bCs/>
          <w:sz w:val="24"/>
          <w:szCs w:val="24"/>
        </w:rPr>
        <w:t>D</w:t>
      </w:r>
      <w:r w:rsidR="00853FF6" w:rsidRPr="0055227E">
        <w:rPr>
          <w:bCs/>
          <w:sz w:val="24"/>
          <w:szCs w:val="24"/>
        </w:rPr>
        <w:t>ovršeno u</w:t>
      </w:r>
      <w:r w:rsidR="00C169EB" w:rsidRPr="0055227E">
        <w:rPr>
          <w:bCs/>
          <w:sz w:val="24"/>
          <w:szCs w:val="24"/>
        </w:rPr>
        <w:t xml:space="preserve"> </w:t>
      </w:r>
      <w:r w:rsidR="008A5EA7">
        <w:rPr>
          <w:bCs/>
          <w:sz w:val="24"/>
          <w:szCs w:val="24"/>
        </w:rPr>
        <w:t>10</w:t>
      </w:r>
      <w:r w:rsidR="008D01B5">
        <w:rPr>
          <w:bCs/>
          <w:sz w:val="24"/>
          <w:szCs w:val="24"/>
        </w:rPr>
        <w:t>:</w:t>
      </w:r>
      <w:r w:rsidR="00A933BE">
        <w:rPr>
          <w:bCs/>
          <w:sz w:val="24"/>
          <w:szCs w:val="24"/>
        </w:rPr>
        <w:t>30</w:t>
      </w:r>
      <w:r w:rsidR="00853FF6" w:rsidRPr="0055227E">
        <w:rPr>
          <w:bCs/>
          <w:sz w:val="24"/>
          <w:szCs w:val="24"/>
        </w:rPr>
        <w:t xml:space="preserve"> sati.</w:t>
      </w:r>
    </w:p>
    <w:p w:rsidRDefault="00FF4310" w:rsidP="00853FF6" w:rsidR="00FF4310" w:rsidRPr="0055227E">
      <w:pPr>
        <w:jc w:val="center"/>
        <w:rPr>
          <w:bCs/>
          <w:sz w:val="24"/>
          <w:szCs w:val="24"/>
        </w:rPr>
      </w:pPr>
    </w:p>
    <w:p w:rsidRDefault="001B2756" w:rsidP="00853FF6" w:rsidR="00853FF6" w:rsidRPr="0055227E">
      <w:pPr>
        <w:jc w:val="center"/>
        <w:rPr>
          <w:bCs/>
          <w:sz w:val="24"/>
          <w:szCs w:val="24"/>
        </w:rPr>
      </w:pPr>
      <w:r w:rsidRPr="0055227E">
        <w:rPr>
          <w:bCs/>
          <w:sz w:val="24"/>
          <w:szCs w:val="24"/>
        </w:rPr>
        <w:t>S</w:t>
      </w:r>
      <w:r w:rsidR="00037E28" w:rsidRPr="0055227E">
        <w:rPr>
          <w:bCs/>
          <w:sz w:val="24"/>
          <w:szCs w:val="24"/>
        </w:rPr>
        <w:t>udac</w:t>
      </w:r>
    </w:p>
    <w:p w:rsidRDefault="003E49B9" w:rsidP="00853FF6" w:rsidR="003E49B9" w:rsidRPr="0055227E">
      <w:pPr>
        <w:jc w:val="center"/>
        <w:rPr>
          <w:bCs/>
          <w:sz w:val="24"/>
          <w:szCs w:val="24"/>
        </w:rPr>
      </w:pPr>
    </w:p>
    <w:p w:rsidRDefault="00853FF6" w:rsidP="00853FF6" w:rsidR="00853FF6" w:rsidRPr="0055227E">
      <w:pPr>
        <w:jc w:val="center"/>
        <w:rPr>
          <w:bCs/>
          <w:sz w:val="24"/>
          <w:szCs w:val="24"/>
        </w:rPr>
      </w:pPr>
    </w:p>
    <w:p w:rsidRDefault="00853FF6" w:rsidP="00853FF6" w:rsidR="00853FF6" w:rsidRPr="0055227E">
      <w:pPr>
        <w:jc w:val="center"/>
        <w:rPr>
          <w:bCs/>
          <w:sz w:val="24"/>
          <w:szCs w:val="24"/>
        </w:rPr>
      </w:pPr>
      <w:r w:rsidRPr="0055227E">
        <w:rPr>
          <w:bCs/>
          <w:sz w:val="24"/>
          <w:szCs w:val="24"/>
        </w:rPr>
        <w:t>Zapisničar</w:t>
      </w:r>
    </w:p>
    <w:p w:rsidRDefault="003E49B9" w:rsidP="00853FF6" w:rsidR="003E49B9" w:rsidRPr="0055227E">
      <w:pPr>
        <w:jc w:val="center"/>
        <w:rPr>
          <w:bCs/>
          <w:sz w:val="24"/>
          <w:szCs w:val="24"/>
        </w:rPr>
      </w:pPr>
    </w:p>
    <w:p w:rsidRDefault="00552A60" w:rsidP="003B6EB7" w:rsidR="00487AD5" w:rsidRPr="00EB6E1F">
      <w:pPr>
        <w:ind w:left="6480"/>
        <w:jc w:val="both"/>
        <w:rPr>
          <w:bCs/>
          <w:sz w:val="24"/>
          <w:szCs w:val="24"/>
        </w:rPr>
      </w:pPr>
      <w:r>
        <w:rPr>
          <w:bCs/>
          <w:sz w:val="24"/>
          <w:szCs w:val="24"/>
        </w:rPr>
        <w:t xml:space="preserve">                     </w:t>
      </w:r>
      <w:r w:rsidR="00037E28" w:rsidRPr="0055227E">
        <w:rPr>
          <w:bCs/>
          <w:sz w:val="24"/>
          <w:szCs w:val="24"/>
        </w:rPr>
        <w:t>Stečajni upravitelj</w:t>
      </w:r>
      <w:r w:rsidR="003B6EB7">
        <w:rPr>
          <w:bCs/>
          <w:sz w:val="24"/>
          <w:szCs w:val="24"/>
        </w:rPr>
        <w:tab/>
      </w:r>
      <w:r w:rsidR="003B6EB7" w:rsidRPr="00EB6E1F">
        <w:rPr>
          <w:bCs/>
          <w:sz w:val="24"/>
          <w:szCs w:val="24"/>
        </w:rPr>
        <w:tab/>
      </w:r>
      <w:r w:rsidR="003B6EB7" w:rsidRPr="00EB6E1F">
        <w:rPr>
          <w:bCs/>
          <w:sz w:val="24"/>
          <w:szCs w:val="24"/>
        </w:rPr>
        <w:tab/>
      </w:r>
    </w:p>
    <w:p w:rsidRDefault="008A5EA7" w:rsidP="00D46244" w:rsidR="00D46244" w:rsidRPr="00EB6E1F">
      <w:pPr>
        <w:rPr>
          <w:bCs/>
          <w:sz w:val="24"/>
          <w:szCs w:val="24"/>
        </w:rPr>
      </w:pPr>
      <w:r w:rsidRPr="00EB6E1F">
        <w:rPr>
          <w:bCs/>
          <w:sz w:val="24"/>
          <w:szCs w:val="24"/>
        </w:rPr>
        <w:t>Stečajni vjerovnici</w:t>
      </w:r>
    </w:p>
    <w:p w:rsidRDefault="00487AD5" w:rsidP="00D46244" w:rsidR="00487AD5" w:rsidRPr="00EB6E1F">
      <w:pPr>
        <w:rPr>
          <w:bCs/>
          <w:sz w:val="24"/>
          <w:szCs w:val="24"/>
        </w:rPr>
      </w:pPr>
    </w:p>
    <w:p w:rsidRDefault="00C56F20" w:rsidP="00D86FCD" w:rsidR="00D86FCD" w:rsidRPr="00143867">
      <w:pPr>
        <w:pStyle w:val="Odlomakpopisa"/>
        <w:jc w:val="both"/>
        <w:rPr>
          <w:rFonts w:hAnsi="Times New Roman" w:ascii="Times New Roman"/>
          <w:bCs/>
          <w:sz w:val="24"/>
          <w:szCs w:val="24"/>
        </w:rPr>
      </w:pPr>
      <w:r w:rsidRPr="00EB6E1F">
        <w:rPr>
          <w:rFonts w:hAnsi="Times New Roman" w:ascii="Times New Roman"/>
          <w:bCs/>
          <w:sz w:val="24"/>
          <w:szCs w:val="24"/>
        </w:rPr>
        <w:t xml:space="preserve">REPUBLIKA HRVATSKA, , Ministarstvo financija, Porezna uprava, OIB: 18683136487, </w:t>
      </w:r>
      <w:r w:rsidR="00D86FCD">
        <w:rPr>
          <w:rFonts w:hAnsi="Times New Roman" w:ascii="Times New Roman"/>
          <w:bCs/>
          <w:sz w:val="24"/>
          <w:szCs w:val="24"/>
        </w:rPr>
        <w:t>Martin Blajić</w:t>
      </w:r>
      <w:r w:rsidR="00D86FCD" w:rsidRPr="00541610">
        <w:rPr>
          <w:rFonts w:hAnsi="Times New Roman" w:ascii="Times New Roman"/>
          <w:bCs/>
          <w:sz w:val="24"/>
          <w:szCs w:val="24"/>
        </w:rPr>
        <w:t xml:space="preserve">, </w:t>
      </w:r>
      <w:r w:rsidR="00D86FCD">
        <w:rPr>
          <w:rFonts w:hAnsi="Times New Roman" w:ascii="Times New Roman"/>
          <w:bCs/>
          <w:sz w:val="24"/>
          <w:szCs w:val="24"/>
        </w:rPr>
        <w:t>savjetnik</w:t>
      </w:r>
      <w:r w:rsidR="00D86FCD" w:rsidRPr="00541610">
        <w:rPr>
          <w:rFonts w:hAnsi="Times New Roman" w:ascii="Times New Roman"/>
          <w:bCs/>
          <w:sz w:val="24"/>
          <w:szCs w:val="24"/>
        </w:rPr>
        <w:t xml:space="preserve"> ŽDO </w:t>
      </w:r>
      <w:r w:rsidR="00D86FCD">
        <w:rPr>
          <w:rFonts w:hAnsi="Times New Roman" w:ascii="Times New Roman"/>
          <w:bCs/>
          <w:sz w:val="24"/>
          <w:szCs w:val="24"/>
        </w:rPr>
        <w:t>u Zagrebu,Su-1288/14</w:t>
      </w:r>
    </w:p>
    <w:p w:rsidRDefault="006E49A6" w:rsidP="006E49A6" w:rsidR="006E49A6" w:rsidRPr="00EB6E1F">
      <w:pPr>
        <w:pStyle w:val="Odlomakpopisa"/>
        <w:jc w:val="both"/>
        <w:rPr>
          <w:rFonts w:hAnsi="Times New Roman" w:ascii="Times New Roman"/>
          <w:bCs/>
          <w:sz w:val="24"/>
          <w:szCs w:val="24"/>
        </w:rPr>
      </w:pPr>
    </w:p>
    <w:p w:rsidRDefault="000415F4" w:rsidP="000415F4" w:rsidR="000415F4" w:rsidRPr="00EB6E1F">
      <w:pPr>
        <w:pStyle w:val="Odlomakpopisa"/>
        <w:jc w:val="both"/>
        <w:rPr>
          <w:rFonts w:hAnsi="Times New Roman" w:ascii="Times New Roman"/>
          <w:sz w:val="24"/>
          <w:szCs w:val="24"/>
        </w:rPr>
      </w:pPr>
      <w:r w:rsidRPr="00EB6E1F">
        <w:rPr>
          <w:rFonts w:hAnsi="Times New Roman" w:ascii="Times New Roman"/>
          <w:sz w:val="24"/>
          <w:szCs w:val="24"/>
        </w:rPr>
        <w:softHyphen/>
      </w:r>
      <w:r w:rsidRPr="00EB6E1F">
        <w:rPr>
          <w:rFonts w:hAnsi="Times New Roman" w:ascii="Times New Roman"/>
          <w:sz w:val="24"/>
          <w:szCs w:val="24"/>
        </w:rPr>
        <w:softHyphen/>
      </w:r>
      <w:r w:rsidRPr="00EB6E1F">
        <w:rPr>
          <w:rFonts w:hAnsi="Times New Roman" w:ascii="Times New Roman"/>
          <w:sz w:val="24"/>
          <w:szCs w:val="24"/>
        </w:rPr>
        <w:softHyphen/>
      </w:r>
      <w:r w:rsidRPr="00EB6E1F">
        <w:rPr>
          <w:rFonts w:hAnsi="Times New Roman" w:ascii="Times New Roman"/>
          <w:sz w:val="24"/>
          <w:szCs w:val="24"/>
        </w:rPr>
        <w:softHyphen/>
      </w:r>
      <w:r w:rsidRPr="00EB6E1F">
        <w:rPr>
          <w:rFonts w:hAnsi="Times New Roman" w:ascii="Times New Roman"/>
          <w:sz w:val="24"/>
          <w:szCs w:val="24"/>
        </w:rPr>
        <w:softHyphen/>
      </w:r>
      <w:r w:rsidRPr="00EB6E1F">
        <w:rPr>
          <w:rFonts w:hAnsi="Times New Roman" w:ascii="Times New Roman"/>
          <w:sz w:val="24"/>
          <w:szCs w:val="24"/>
        </w:rPr>
        <w:softHyphen/>
      </w:r>
      <w:r w:rsidRPr="00EB6E1F">
        <w:rPr>
          <w:rFonts w:hAnsi="Times New Roman" w:ascii="Times New Roman"/>
          <w:sz w:val="24"/>
          <w:szCs w:val="24"/>
        </w:rPr>
        <w:softHyphen/>
      </w:r>
      <w:r w:rsidRPr="00EB6E1F">
        <w:rPr>
          <w:rFonts w:hAnsi="Times New Roman" w:ascii="Times New Roman"/>
          <w:sz w:val="24"/>
          <w:szCs w:val="24"/>
        </w:rPr>
        <w:softHyphen/>
      </w:r>
      <w:r w:rsidRPr="00EB6E1F">
        <w:rPr>
          <w:rFonts w:hAnsi="Times New Roman" w:ascii="Times New Roman"/>
          <w:sz w:val="24"/>
          <w:szCs w:val="24"/>
        </w:rPr>
        <w:softHyphen/>
      </w:r>
      <w:r w:rsidRPr="00EB6E1F">
        <w:rPr>
          <w:rFonts w:hAnsi="Times New Roman" w:ascii="Times New Roman"/>
          <w:sz w:val="24"/>
          <w:szCs w:val="24"/>
        </w:rPr>
        <w:softHyphen/>
      </w:r>
      <w:r w:rsidRPr="00EB6E1F">
        <w:rPr>
          <w:rFonts w:hAnsi="Times New Roman" w:ascii="Times New Roman"/>
          <w:sz w:val="24"/>
          <w:szCs w:val="24"/>
        </w:rPr>
        <w:softHyphen/>
      </w:r>
      <w:r w:rsidRPr="00EB6E1F">
        <w:rPr>
          <w:rFonts w:hAnsi="Times New Roman" w:ascii="Times New Roman"/>
          <w:sz w:val="24"/>
          <w:szCs w:val="24"/>
        </w:rPr>
        <w:softHyphen/>
      </w:r>
      <w:r w:rsidRPr="00EB6E1F">
        <w:rPr>
          <w:rFonts w:hAnsi="Times New Roman" w:ascii="Times New Roman"/>
          <w:sz w:val="24"/>
          <w:szCs w:val="24"/>
        </w:rPr>
        <w:softHyphen/>
      </w:r>
      <w:r w:rsidRPr="00EB6E1F">
        <w:rPr>
          <w:rFonts w:hAnsi="Times New Roman" w:ascii="Times New Roman"/>
          <w:sz w:val="24"/>
          <w:szCs w:val="24"/>
        </w:rPr>
        <w:softHyphen/>
      </w:r>
      <w:r w:rsidRPr="00EB6E1F">
        <w:rPr>
          <w:rFonts w:hAnsi="Times New Roman" w:ascii="Times New Roman"/>
          <w:sz w:val="24"/>
          <w:szCs w:val="24"/>
        </w:rPr>
        <w:softHyphen/>
        <w:t>_____________________________________</w:t>
      </w:r>
    </w:p>
    <w:p w:rsidRDefault="000415F4" w:rsidP="000415F4" w:rsidR="000415F4" w:rsidRPr="00EB6E1F">
      <w:pPr>
        <w:pStyle w:val="Odlomakpopisa"/>
        <w:jc w:val="both"/>
        <w:rPr>
          <w:rFonts w:hAnsi="Times New Roman" w:ascii="Times New Roman"/>
          <w:sz w:val="24"/>
          <w:szCs w:val="24"/>
        </w:rPr>
      </w:pPr>
    </w:p>
    <w:p w:rsidRDefault="00C51324" w:rsidP="00EA43D3" w:rsidR="00C51324">
      <w:pPr>
        <w:ind w:firstLine="720"/>
        <w:jc w:val="both"/>
        <w:rPr>
          <w:bCs/>
          <w:sz w:val="24"/>
          <w:szCs w:val="24"/>
        </w:rPr>
      </w:pPr>
      <w:r w:rsidRPr="00EA43D3">
        <w:rPr>
          <w:bCs/>
          <w:sz w:val="24"/>
          <w:szCs w:val="24"/>
        </w:rPr>
        <w:t xml:space="preserve">Odvjetnik Saša Auguštin, Zagreb, Prilaz Gjure Deželića 32, OIB: 46914918861, osobno </w:t>
      </w:r>
    </w:p>
    <w:p w:rsidRDefault="00EA43D3" w:rsidP="0082015C" w:rsidR="00EA43D3" w:rsidRPr="00EA43D3">
      <w:pPr>
        <w:ind w:firstLine="720"/>
        <w:jc w:val="both"/>
        <w:rPr>
          <w:bCs/>
          <w:sz w:val="24"/>
          <w:szCs w:val="24"/>
        </w:rPr>
      </w:pPr>
      <w:r>
        <w:rPr>
          <w:bCs/>
          <w:sz w:val="24"/>
          <w:szCs w:val="24"/>
        </w:rPr>
        <w:t>___________________</w:t>
      </w:r>
      <w:r w:rsidR="0082015C">
        <w:rPr>
          <w:bCs/>
          <w:sz w:val="24"/>
          <w:szCs w:val="24"/>
        </w:rPr>
        <w:t>_______________</w:t>
      </w:r>
    </w:p>
    <w:p w:rsidRDefault="00C51324" w:rsidP="006D2B2A" w:rsidR="00C51324" w:rsidRPr="006D2B2A">
      <w:pPr>
        <w:ind w:left="720"/>
        <w:jc w:val="both"/>
        <w:rPr>
          <w:bCs/>
          <w:sz w:val="24"/>
          <w:szCs w:val="24"/>
        </w:rPr>
      </w:pPr>
      <w:r w:rsidRPr="006D2B2A">
        <w:rPr>
          <w:bCs/>
          <w:sz w:val="24"/>
          <w:szCs w:val="24"/>
        </w:rPr>
        <w:t>INA-INDUSTRIJA NAFTE d.d., Zagreb, Av. V. Holjevca 10, OIB: 27759560625, punomoćnik Milica Zeak, Odvjetnički vježbenik u OD Orehovec i partneri, punomoć u spisu</w:t>
      </w:r>
    </w:p>
    <w:p w:rsidRDefault="000570D4" w:rsidP="000570D4" w:rsidR="000570D4" w:rsidRPr="000570D4">
      <w:pPr>
        <w:ind w:left="720"/>
        <w:jc w:val="both"/>
        <w:rPr>
          <w:bCs/>
          <w:sz w:val="24"/>
          <w:szCs w:val="24"/>
        </w:rPr>
      </w:pPr>
      <w:r>
        <w:rPr>
          <w:bCs/>
          <w:sz w:val="24"/>
          <w:szCs w:val="24"/>
        </w:rPr>
        <w:t>________________________________</w:t>
      </w:r>
    </w:p>
    <w:p w:rsidRDefault="00C51324" w:rsidP="006D2B2A" w:rsidR="00C51324" w:rsidRPr="006D2B2A">
      <w:pPr>
        <w:ind w:left="720"/>
        <w:jc w:val="both"/>
        <w:rPr>
          <w:bCs/>
          <w:sz w:val="24"/>
          <w:szCs w:val="24"/>
        </w:rPr>
      </w:pPr>
      <w:r w:rsidRPr="006D2B2A">
        <w:rPr>
          <w:bCs/>
          <w:sz w:val="24"/>
          <w:szCs w:val="24"/>
        </w:rPr>
        <w:t>INDUSTRIE RIUNITE ODOLESI s.p.a., Italia, Odolo, Via Brescia 12, punomoćnik Toni Carić, odvjetnik u OD Ravlić i Šurjak, punomoć u spisu</w:t>
      </w:r>
    </w:p>
    <w:p w:rsidRDefault="000570D4" w:rsidP="000570D4" w:rsidR="000570D4" w:rsidRPr="000570D4">
      <w:pPr>
        <w:ind w:left="720"/>
        <w:jc w:val="both"/>
        <w:rPr>
          <w:bCs/>
          <w:sz w:val="24"/>
          <w:szCs w:val="24"/>
        </w:rPr>
      </w:pPr>
      <w:r>
        <w:rPr>
          <w:bCs/>
          <w:sz w:val="24"/>
          <w:szCs w:val="24"/>
        </w:rPr>
        <w:t>________________________________</w:t>
      </w:r>
    </w:p>
    <w:p w:rsidRDefault="00C51324" w:rsidP="004A7EDF" w:rsidR="00C51324" w:rsidRPr="004A7EDF">
      <w:pPr>
        <w:ind w:left="720"/>
        <w:jc w:val="both"/>
        <w:rPr>
          <w:bCs/>
          <w:sz w:val="24"/>
          <w:szCs w:val="24"/>
        </w:rPr>
      </w:pPr>
      <w:r w:rsidRPr="004A7EDF">
        <w:rPr>
          <w:bCs/>
          <w:sz w:val="24"/>
          <w:szCs w:val="24"/>
        </w:rPr>
        <w:t>HRVATSKE ŠUME d.o.o., Zagreb, Ul. Kneza Branimira 1, OIB: 69693144506, Lorena Panežić, odvjetnička vježbenica u OD Tomić i Klišanin i partneri d.o.o. u zamjenu za odvjetnika Zorana Tomića, zamjeničku punomoć predaje</w:t>
      </w:r>
    </w:p>
    <w:p w:rsidRDefault="000570D4" w:rsidP="000570D4" w:rsidR="000570D4">
      <w:pPr>
        <w:ind w:left="720"/>
        <w:jc w:val="both"/>
        <w:rPr>
          <w:bCs/>
          <w:sz w:val="24"/>
          <w:szCs w:val="24"/>
        </w:rPr>
      </w:pPr>
      <w:r>
        <w:rPr>
          <w:bCs/>
          <w:sz w:val="24"/>
          <w:szCs w:val="24"/>
        </w:rPr>
        <w:t>_________________________________</w:t>
      </w:r>
    </w:p>
    <w:p w:rsidRDefault="004A7EDF" w:rsidP="000570D4" w:rsidR="004A7EDF" w:rsidRPr="000570D4">
      <w:pPr>
        <w:ind w:left="720"/>
        <w:jc w:val="both"/>
        <w:rPr>
          <w:bCs/>
          <w:sz w:val="24"/>
          <w:szCs w:val="24"/>
        </w:rPr>
      </w:pPr>
    </w:p>
    <w:p w:rsidRDefault="00C51324" w:rsidP="004A7EDF" w:rsidR="00C51324" w:rsidRPr="004A7EDF">
      <w:pPr>
        <w:ind w:left="720"/>
        <w:jc w:val="both"/>
        <w:rPr>
          <w:bCs/>
          <w:sz w:val="24"/>
          <w:szCs w:val="24"/>
        </w:rPr>
      </w:pPr>
      <w:r w:rsidRPr="004A7EDF">
        <w:rPr>
          <w:bCs/>
          <w:sz w:val="24"/>
          <w:szCs w:val="24"/>
        </w:rPr>
        <w:t>Fond za zaštitu okoliša i energetsku učinkovitost, Zagreb, Radnička cesta 80, OIB: 85828625994, punomoćnik Goran Valentić, punomoć predaje u spis</w:t>
      </w:r>
    </w:p>
    <w:p w:rsidRDefault="000570D4" w:rsidP="000570D4" w:rsidR="000570D4" w:rsidRPr="000570D4">
      <w:pPr>
        <w:ind w:left="720"/>
        <w:jc w:val="both"/>
        <w:rPr>
          <w:bCs/>
          <w:sz w:val="24"/>
          <w:szCs w:val="24"/>
        </w:rPr>
      </w:pPr>
      <w:r>
        <w:rPr>
          <w:bCs/>
          <w:sz w:val="24"/>
          <w:szCs w:val="24"/>
        </w:rPr>
        <w:t>_________________________________</w:t>
      </w:r>
    </w:p>
    <w:p w:rsidRDefault="00C51324" w:rsidP="004A7EDF" w:rsidR="00C51324" w:rsidRPr="004A7EDF">
      <w:pPr>
        <w:ind w:left="720"/>
        <w:jc w:val="both"/>
        <w:rPr>
          <w:bCs/>
          <w:sz w:val="24"/>
          <w:szCs w:val="24"/>
        </w:rPr>
      </w:pPr>
      <w:r w:rsidRPr="004A7EDF">
        <w:rPr>
          <w:bCs/>
          <w:sz w:val="24"/>
          <w:szCs w:val="24"/>
        </w:rPr>
        <w:t xml:space="preserve">DOCKWEILER AUSTRIA, STAHL-U.METALLHANDEL G.m.b.h., Austria, Ried im Innkreis, Auleiten 2, OIB: 95936945935, punomoćnik Borna Tafra, odvjetnički vježbenik u zamjenu za odvjetnicu Sanje Tafra, zamjeničku punomoć predaje </w:t>
      </w:r>
    </w:p>
    <w:p w:rsidRDefault="000570D4" w:rsidP="000570D4" w:rsidR="000570D4" w:rsidRPr="000570D4">
      <w:pPr>
        <w:ind w:left="720"/>
        <w:jc w:val="both"/>
        <w:rPr>
          <w:bCs/>
          <w:sz w:val="24"/>
          <w:szCs w:val="24"/>
        </w:rPr>
      </w:pPr>
      <w:r>
        <w:rPr>
          <w:bCs/>
          <w:sz w:val="24"/>
          <w:szCs w:val="24"/>
        </w:rPr>
        <w:t>___________________________________</w:t>
      </w:r>
    </w:p>
    <w:p w:rsidRDefault="00C51324" w:rsidP="004A7EDF" w:rsidR="00C51324" w:rsidRPr="004A7EDF">
      <w:pPr>
        <w:ind w:left="720"/>
        <w:jc w:val="both"/>
        <w:rPr>
          <w:bCs/>
          <w:sz w:val="24"/>
          <w:szCs w:val="24"/>
        </w:rPr>
      </w:pPr>
      <w:r w:rsidRPr="004A7EDF">
        <w:rPr>
          <w:bCs/>
          <w:sz w:val="24"/>
          <w:szCs w:val="24"/>
        </w:rPr>
        <w:t>Privredna banka d.d., Zagreb, Radnička cesta 50, OIB: 2535697732, punomoćnik Željka Zrnčić, odvjetnica u OD Leko i partneri, punomoć u spisu</w:t>
      </w:r>
    </w:p>
    <w:p w:rsidRDefault="000570D4" w:rsidP="000570D4" w:rsidR="000570D4" w:rsidRPr="000570D4">
      <w:pPr>
        <w:ind w:left="720"/>
        <w:jc w:val="both"/>
        <w:rPr>
          <w:bCs/>
          <w:sz w:val="24"/>
          <w:szCs w:val="24"/>
        </w:rPr>
      </w:pPr>
      <w:r>
        <w:rPr>
          <w:bCs/>
          <w:sz w:val="24"/>
          <w:szCs w:val="24"/>
        </w:rPr>
        <w:t>________________________________________</w:t>
      </w:r>
    </w:p>
    <w:p w:rsidRDefault="00C51324" w:rsidP="00C51324" w:rsidR="000570D4">
      <w:pPr>
        <w:ind w:left="720"/>
        <w:jc w:val="both"/>
        <w:rPr>
          <w:bCs/>
          <w:sz w:val="24"/>
          <w:szCs w:val="24"/>
        </w:rPr>
      </w:pPr>
      <w:r w:rsidRPr="00BB5322">
        <w:rPr>
          <w:bCs/>
          <w:sz w:val="24"/>
          <w:szCs w:val="24"/>
        </w:rPr>
        <w:t xml:space="preserve">DENIS BAKOVIĆ, vlasnik obrta TERMOGRADNJA, Novska, Svetog Mihovila 221, OIB: 90669845194, </w:t>
      </w:r>
      <w:r>
        <w:rPr>
          <w:bCs/>
          <w:sz w:val="24"/>
          <w:szCs w:val="24"/>
        </w:rPr>
        <w:t>punomoćnik Vladimir Trešćec, odvjetnik u Zagrebu, punomoć u spisu</w:t>
      </w:r>
    </w:p>
    <w:p w:rsidRDefault="000570D4" w:rsidP="00C51324" w:rsidR="000570D4">
      <w:pPr>
        <w:ind w:left="720"/>
        <w:jc w:val="both"/>
        <w:rPr>
          <w:bCs/>
          <w:sz w:val="24"/>
          <w:szCs w:val="24"/>
        </w:rPr>
      </w:pPr>
    </w:p>
    <w:p w:rsidRDefault="0077263D" w:rsidP="00C51324" w:rsidR="0077263D" w:rsidRPr="00EB6E1F">
      <w:pPr>
        <w:ind w:left="720"/>
        <w:jc w:val="both"/>
        <w:rPr>
          <w:bCs/>
          <w:sz w:val="24"/>
          <w:szCs w:val="24"/>
        </w:rPr>
      </w:pPr>
      <w:r w:rsidRPr="00EB6E1F">
        <w:rPr>
          <w:bCs/>
          <w:sz w:val="24"/>
          <w:szCs w:val="24"/>
        </w:rPr>
        <w:t>____________________________________</w:t>
      </w:r>
    </w:p>
    <w:p w:rsidRDefault="004764F7" w:rsidP="004764F7" w:rsidR="004764F7" w:rsidRPr="00EB6E1F">
      <w:pPr>
        <w:pStyle w:val="Odlomakpopisa"/>
        <w:jc w:val="both"/>
        <w:rPr>
          <w:rFonts w:hAnsi="Times New Roman" w:ascii="Times New Roman"/>
          <w:bCs/>
          <w:sz w:val="24"/>
          <w:szCs w:val="24"/>
        </w:rPr>
      </w:pPr>
    </w:p>
    <w:p w:rsidRDefault="00487AD5" w:rsidP="00487AD5" w:rsidR="00487AD5" w:rsidRPr="0055227E">
      <w:pPr>
        <w:ind w:firstLine="360"/>
        <w:jc w:val="both"/>
        <w:rPr>
          <w:bCs/>
          <w:sz w:val="24"/>
          <w:szCs w:val="24"/>
        </w:rPr>
      </w:pPr>
    </w:p>
    <w:p w:rsidRDefault="00487AD5" w:rsidP="00487AD5" w:rsidR="00487AD5" w:rsidRPr="0055227E">
      <w:pPr>
        <w:ind w:firstLine="360"/>
        <w:jc w:val="both"/>
        <w:rPr>
          <w:bCs/>
          <w:sz w:val="24"/>
          <w:szCs w:val="24"/>
        </w:rPr>
      </w:pPr>
    </w:p>
    <w:p w:rsidRDefault="00487AD5" w:rsidP="00D46244" w:rsidR="00487AD5" w:rsidRPr="0055227E">
      <w:pPr>
        <w:rPr>
          <w:sz w:val="24"/>
          <w:szCs w:val="24"/>
        </w:rPr>
      </w:pPr>
    </w:p>
    <w:sectPr w:rsidSect="00552A60" w:rsidR="00487AD5" w:rsidRPr="0055227E">
      <w:headerReference w:type="even" r:id="rId10"/>
      <w:headerReference w:type="default" r:id="rId11"/>
      <w:pgSz w:h="15840" w:w="12240"/>
      <w:pgMar w:gutter="0" w:footer="708" w:header="708" w:left="851" w:bottom="851" w:right="616"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4F16" w:rsidR="00654F16">
      <w:r>
        <w:separator/>
      </w:r>
    </w:p>
  </w:endnote>
  <w:endnote w:id="0" w:type="continuationSeparator">
    <w:p w:rsidRDefault="00654F16" w:rsidR="00654F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4F16" w:rsidR="00654F16">
      <w:r>
        <w:separator/>
      </w:r>
    </w:p>
  </w:footnote>
  <w:footnote w:id="0" w:type="continuationSeparator">
    <w:p w:rsidRDefault="00654F16" w:rsidR="00654F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15CB" w:rsidP="00D81A44" w:rsidR="001315C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315CB" w:rsidR="001315C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15CB" w:rsidP="00D81A44" w:rsidR="001315C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605E">
      <w:rPr>
        <w:rStyle w:val="Brojstranice"/>
        <w:noProof/>
      </w:rPr>
      <w:t>11</w:t>
    </w:r>
    <w:r>
      <w:rPr>
        <w:rStyle w:val="Brojstranice"/>
      </w:rPr>
      <w:fldChar w:fldCharType="end"/>
    </w:r>
  </w:p>
  <w:p w:rsidRDefault="001315CB" w:rsidP="00B33C02" w:rsidR="001315CB">
    <w:pPr>
      <w:pStyle w:val="Zaglavlje"/>
      <w:jc w:val="center"/>
      <w:rPr>
        <w:sz w:val="22"/>
        <w:szCs w:val="22"/>
      </w:rPr>
    </w:pPr>
    <w:r>
      <w:rPr>
        <w:bCs/>
        <w:sz w:val="22"/>
        <w:szCs w:val="22"/>
      </w:rPr>
      <w:tab/>
    </w:r>
    <w:r>
      <w:rPr>
        <w:bCs/>
        <w:sz w:val="22"/>
        <w:szCs w:val="22"/>
      </w:rPr>
      <w:tab/>
      <w:t>85. St-2726/16</w:t>
    </w:r>
  </w:p>
  <w:p w:rsidRDefault="001315CB" w:rsidP="00B33C02" w:rsidR="001315CB" w:rsidRPr="00AA1621">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F4D54"/>
    <w:multiLevelType w:val="hybridMultilevel"/>
    <w:tmpl w:val="93B4042C"/>
    <w:lvl w:tplc="DE2A982E" w:ilvl="0">
      <w:start w:val="5"/>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67C53D6"/>
    <w:multiLevelType w:val="hybridMultilevel"/>
    <w:tmpl w:val="03D8D7FC"/>
    <w:lvl w:tplc="041A000F" w:ilvl="0">
      <w:start w:val="5"/>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9836EDE"/>
    <w:multiLevelType w:val="hybridMultilevel"/>
    <w:tmpl w:val="0C183250"/>
    <w:lvl w:tplc="1166C72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2936AB6"/>
    <w:multiLevelType w:val="hybridMultilevel"/>
    <w:tmpl w:val="EE943F4C"/>
    <w:lvl w:tplc="AC2A53D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6790E01"/>
    <w:multiLevelType w:val="hybridMultilevel"/>
    <w:tmpl w:val="07D822BE"/>
    <w:lvl w:tplc="BB202D88"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AD77A05"/>
    <w:multiLevelType w:val="hybridMultilevel"/>
    <w:tmpl w:val="98BC0CD4"/>
    <w:lvl w:tplc="041A000F" w:ilvl="0">
      <w:start w:val="1"/>
      <w:numFmt w:val="decimal"/>
      <w:lvlText w:val="%1."/>
      <w:lvlJc w:val="left"/>
      <w:pPr>
        <w:ind w:hanging="360" w:left="108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7CFD4633"/>
    <w:multiLevelType w:val="hybridMultilevel"/>
    <w:tmpl w:val="07D822BE"/>
    <w:lvl w:tplc="BB202D88"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7D0742E1"/>
    <w:multiLevelType w:val="hybridMultilevel"/>
    <w:tmpl w:val="EA38F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EEE3207"/>
    <w:multiLevelType w:val="hybridMultilevel"/>
    <w:tmpl w:val="EA38F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6"/>
  </w:num>
  <w:num w:numId="4">
    <w:abstractNumId w:val="4"/>
  </w:num>
  <w:num w:numId="5">
    <w:abstractNumId w:val="2"/>
  </w:num>
  <w:num w:numId="6">
    <w:abstractNumId w:val="0"/>
  </w:num>
  <w:num w:numId="7">
    <w:abstractNumId w:val="1"/>
  </w:num>
  <w:num w:numId="8">
    <w:abstractNumId w:val="5"/>
  </w:num>
  <w:num w:numId="9">
    <w:abstractNumId w:val="3"/>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3B7"/>
    <w:rsid w:val="000022AD"/>
    <w:rsid w:val="00010A0D"/>
    <w:rsid w:val="00011BA0"/>
    <w:rsid w:val="0001348F"/>
    <w:rsid w:val="00014930"/>
    <w:rsid w:val="0001698E"/>
    <w:rsid w:val="00016CE3"/>
    <w:rsid w:val="0001728E"/>
    <w:rsid w:val="00020B0A"/>
    <w:rsid w:val="00022287"/>
    <w:rsid w:val="000232A5"/>
    <w:rsid w:val="00023422"/>
    <w:rsid w:val="000244C9"/>
    <w:rsid w:val="0002771E"/>
    <w:rsid w:val="00027B30"/>
    <w:rsid w:val="00037E28"/>
    <w:rsid w:val="000415F4"/>
    <w:rsid w:val="00044012"/>
    <w:rsid w:val="000442EE"/>
    <w:rsid w:val="000541BB"/>
    <w:rsid w:val="00056C8A"/>
    <w:rsid w:val="000570D4"/>
    <w:rsid w:val="00057A5A"/>
    <w:rsid w:val="0006142C"/>
    <w:rsid w:val="00064134"/>
    <w:rsid w:val="0007058D"/>
    <w:rsid w:val="00071833"/>
    <w:rsid w:val="000757C9"/>
    <w:rsid w:val="00077CFA"/>
    <w:rsid w:val="000837C2"/>
    <w:rsid w:val="000901C9"/>
    <w:rsid w:val="000A3575"/>
    <w:rsid w:val="000A4075"/>
    <w:rsid w:val="000B3694"/>
    <w:rsid w:val="000B3B1B"/>
    <w:rsid w:val="000B7718"/>
    <w:rsid w:val="000B796B"/>
    <w:rsid w:val="000C1C2D"/>
    <w:rsid w:val="000C4FE5"/>
    <w:rsid w:val="000C6EFA"/>
    <w:rsid w:val="000D28B2"/>
    <w:rsid w:val="000D7DFE"/>
    <w:rsid w:val="000E1538"/>
    <w:rsid w:val="000E2E4A"/>
    <w:rsid w:val="000E3266"/>
    <w:rsid w:val="000E5E5C"/>
    <w:rsid w:val="000E7ADD"/>
    <w:rsid w:val="000F0EBC"/>
    <w:rsid w:val="000F1C78"/>
    <w:rsid w:val="000F2D18"/>
    <w:rsid w:val="001001FB"/>
    <w:rsid w:val="00103804"/>
    <w:rsid w:val="00104B44"/>
    <w:rsid w:val="0010502C"/>
    <w:rsid w:val="0010553E"/>
    <w:rsid w:val="0010567A"/>
    <w:rsid w:val="00105802"/>
    <w:rsid w:val="00107F5E"/>
    <w:rsid w:val="0011067C"/>
    <w:rsid w:val="0011161B"/>
    <w:rsid w:val="001139BC"/>
    <w:rsid w:val="00115992"/>
    <w:rsid w:val="00117D8C"/>
    <w:rsid w:val="00126497"/>
    <w:rsid w:val="00127F65"/>
    <w:rsid w:val="001314BD"/>
    <w:rsid w:val="001315CB"/>
    <w:rsid w:val="00132B1D"/>
    <w:rsid w:val="00136C28"/>
    <w:rsid w:val="0013712D"/>
    <w:rsid w:val="00143867"/>
    <w:rsid w:val="00144591"/>
    <w:rsid w:val="00150D16"/>
    <w:rsid w:val="00155D26"/>
    <w:rsid w:val="00160DD1"/>
    <w:rsid w:val="00164392"/>
    <w:rsid w:val="00172D60"/>
    <w:rsid w:val="00175846"/>
    <w:rsid w:val="00176096"/>
    <w:rsid w:val="00182021"/>
    <w:rsid w:val="00182244"/>
    <w:rsid w:val="00192476"/>
    <w:rsid w:val="00193FC5"/>
    <w:rsid w:val="00195A26"/>
    <w:rsid w:val="001A16C9"/>
    <w:rsid w:val="001A42F8"/>
    <w:rsid w:val="001A4A29"/>
    <w:rsid w:val="001B1357"/>
    <w:rsid w:val="001B2756"/>
    <w:rsid w:val="001B2FB3"/>
    <w:rsid w:val="001B64C3"/>
    <w:rsid w:val="001B7A0E"/>
    <w:rsid w:val="001C50EF"/>
    <w:rsid w:val="001E0856"/>
    <w:rsid w:val="001E1576"/>
    <w:rsid w:val="001E1FBD"/>
    <w:rsid w:val="001E64E8"/>
    <w:rsid w:val="001F0588"/>
    <w:rsid w:val="001F34B5"/>
    <w:rsid w:val="0021069A"/>
    <w:rsid w:val="002106B6"/>
    <w:rsid w:val="00212DB1"/>
    <w:rsid w:val="00215A12"/>
    <w:rsid w:val="00217B3D"/>
    <w:rsid w:val="0022198B"/>
    <w:rsid w:val="002351BD"/>
    <w:rsid w:val="00237320"/>
    <w:rsid w:val="00240B29"/>
    <w:rsid w:val="00242A19"/>
    <w:rsid w:val="002439E8"/>
    <w:rsid w:val="00243B1D"/>
    <w:rsid w:val="0024558C"/>
    <w:rsid w:val="002505ED"/>
    <w:rsid w:val="0025232B"/>
    <w:rsid w:val="00260844"/>
    <w:rsid w:val="002641F6"/>
    <w:rsid w:val="00271ADD"/>
    <w:rsid w:val="0027653E"/>
    <w:rsid w:val="00280368"/>
    <w:rsid w:val="00285A0B"/>
    <w:rsid w:val="0029020A"/>
    <w:rsid w:val="002A12AE"/>
    <w:rsid w:val="002A3A8D"/>
    <w:rsid w:val="002A60C1"/>
    <w:rsid w:val="002A6ACD"/>
    <w:rsid w:val="002A6D1A"/>
    <w:rsid w:val="002A6D6D"/>
    <w:rsid w:val="002B1564"/>
    <w:rsid w:val="002B262D"/>
    <w:rsid w:val="002C04C6"/>
    <w:rsid w:val="002C0CD7"/>
    <w:rsid w:val="002C4B5A"/>
    <w:rsid w:val="002D1A98"/>
    <w:rsid w:val="002D3EE7"/>
    <w:rsid w:val="002E0852"/>
    <w:rsid w:val="002E26E1"/>
    <w:rsid w:val="002E2778"/>
    <w:rsid w:val="002E59B3"/>
    <w:rsid w:val="002F0962"/>
    <w:rsid w:val="002F1C90"/>
    <w:rsid w:val="002F7C78"/>
    <w:rsid w:val="003039DD"/>
    <w:rsid w:val="003057F5"/>
    <w:rsid w:val="00314ABB"/>
    <w:rsid w:val="00316A33"/>
    <w:rsid w:val="0032019A"/>
    <w:rsid w:val="003216AA"/>
    <w:rsid w:val="00322042"/>
    <w:rsid w:val="00333E9C"/>
    <w:rsid w:val="003378F8"/>
    <w:rsid w:val="003403D0"/>
    <w:rsid w:val="003408B0"/>
    <w:rsid w:val="00345DBD"/>
    <w:rsid w:val="00373C3C"/>
    <w:rsid w:val="003770BA"/>
    <w:rsid w:val="003805F5"/>
    <w:rsid w:val="003824E0"/>
    <w:rsid w:val="00383776"/>
    <w:rsid w:val="00383BFE"/>
    <w:rsid w:val="00385DE7"/>
    <w:rsid w:val="00392826"/>
    <w:rsid w:val="00396443"/>
    <w:rsid w:val="003A5728"/>
    <w:rsid w:val="003A58FB"/>
    <w:rsid w:val="003A6002"/>
    <w:rsid w:val="003B020D"/>
    <w:rsid w:val="003B6EB7"/>
    <w:rsid w:val="003B76F5"/>
    <w:rsid w:val="003C2637"/>
    <w:rsid w:val="003C6A5D"/>
    <w:rsid w:val="003D2424"/>
    <w:rsid w:val="003E1FDA"/>
    <w:rsid w:val="003E49B9"/>
    <w:rsid w:val="003E4BFA"/>
    <w:rsid w:val="003E5674"/>
    <w:rsid w:val="003E6508"/>
    <w:rsid w:val="003F00DA"/>
    <w:rsid w:val="003F01CF"/>
    <w:rsid w:val="003F10EA"/>
    <w:rsid w:val="003F1FE8"/>
    <w:rsid w:val="003F4A7C"/>
    <w:rsid w:val="003F4B52"/>
    <w:rsid w:val="004020DF"/>
    <w:rsid w:val="004072DE"/>
    <w:rsid w:val="00410609"/>
    <w:rsid w:val="00413DAB"/>
    <w:rsid w:val="004151C7"/>
    <w:rsid w:val="00417677"/>
    <w:rsid w:val="00417E01"/>
    <w:rsid w:val="00425AA7"/>
    <w:rsid w:val="00427B12"/>
    <w:rsid w:val="00427BF5"/>
    <w:rsid w:val="00434353"/>
    <w:rsid w:val="0044490E"/>
    <w:rsid w:val="00446304"/>
    <w:rsid w:val="00446C91"/>
    <w:rsid w:val="0044739F"/>
    <w:rsid w:val="004555CC"/>
    <w:rsid w:val="00456640"/>
    <w:rsid w:val="00456F28"/>
    <w:rsid w:val="00461ECA"/>
    <w:rsid w:val="00463266"/>
    <w:rsid w:val="00463DB9"/>
    <w:rsid w:val="004642DE"/>
    <w:rsid w:val="004647D2"/>
    <w:rsid w:val="00464E3A"/>
    <w:rsid w:val="0046757C"/>
    <w:rsid w:val="004718C3"/>
    <w:rsid w:val="004764F7"/>
    <w:rsid w:val="00477293"/>
    <w:rsid w:val="00480A89"/>
    <w:rsid w:val="004843E5"/>
    <w:rsid w:val="004861AE"/>
    <w:rsid w:val="004867D3"/>
    <w:rsid w:val="00487389"/>
    <w:rsid w:val="00487AD5"/>
    <w:rsid w:val="00490523"/>
    <w:rsid w:val="0049076A"/>
    <w:rsid w:val="004934E1"/>
    <w:rsid w:val="004A38B4"/>
    <w:rsid w:val="004A7EDF"/>
    <w:rsid w:val="004B35A8"/>
    <w:rsid w:val="004C5D28"/>
    <w:rsid w:val="004E0DCB"/>
    <w:rsid w:val="004E3BB6"/>
    <w:rsid w:val="004F1DB1"/>
    <w:rsid w:val="0050381C"/>
    <w:rsid w:val="0051198F"/>
    <w:rsid w:val="00515C65"/>
    <w:rsid w:val="005168BE"/>
    <w:rsid w:val="00517D4C"/>
    <w:rsid w:val="00521C68"/>
    <w:rsid w:val="0052470C"/>
    <w:rsid w:val="0052515C"/>
    <w:rsid w:val="005301C2"/>
    <w:rsid w:val="00530D4C"/>
    <w:rsid w:val="0053166F"/>
    <w:rsid w:val="00532670"/>
    <w:rsid w:val="00536010"/>
    <w:rsid w:val="00540890"/>
    <w:rsid w:val="00541610"/>
    <w:rsid w:val="005501AB"/>
    <w:rsid w:val="0055227E"/>
    <w:rsid w:val="00552A60"/>
    <w:rsid w:val="0055323C"/>
    <w:rsid w:val="005568C5"/>
    <w:rsid w:val="00557513"/>
    <w:rsid w:val="00564882"/>
    <w:rsid w:val="00566E97"/>
    <w:rsid w:val="00567070"/>
    <w:rsid w:val="00571968"/>
    <w:rsid w:val="005752C2"/>
    <w:rsid w:val="00577C20"/>
    <w:rsid w:val="005969AC"/>
    <w:rsid w:val="005A1219"/>
    <w:rsid w:val="005A1B42"/>
    <w:rsid w:val="005A768A"/>
    <w:rsid w:val="005B2A08"/>
    <w:rsid w:val="005C14B2"/>
    <w:rsid w:val="005C6704"/>
    <w:rsid w:val="005C6799"/>
    <w:rsid w:val="005E5D9C"/>
    <w:rsid w:val="005F5CF8"/>
    <w:rsid w:val="00605758"/>
    <w:rsid w:val="00611B77"/>
    <w:rsid w:val="00612D57"/>
    <w:rsid w:val="00615B05"/>
    <w:rsid w:val="006165AE"/>
    <w:rsid w:val="00617BAF"/>
    <w:rsid w:val="0062199B"/>
    <w:rsid w:val="00623BBA"/>
    <w:rsid w:val="006247B8"/>
    <w:rsid w:val="00631C0B"/>
    <w:rsid w:val="00632F42"/>
    <w:rsid w:val="00634789"/>
    <w:rsid w:val="006348FD"/>
    <w:rsid w:val="00636A2A"/>
    <w:rsid w:val="00640018"/>
    <w:rsid w:val="00641401"/>
    <w:rsid w:val="0064196D"/>
    <w:rsid w:val="0064320B"/>
    <w:rsid w:val="00643DBE"/>
    <w:rsid w:val="00644AA9"/>
    <w:rsid w:val="006471B8"/>
    <w:rsid w:val="00650286"/>
    <w:rsid w:val="006528D4"/>
    <w:rsid w:val="00653A49"/>
    <w:rsid w:val="00654F16"/>
    <w:rsid w:val="00655559"/>
    <w:rsid w:val="006607A1"/>
    <w:rsid w:val="00663853"/>
    <w:rsid w:val="006640D9"/>
    <w:rsid w:val="006668BF"/>
    <w:rsid w:val="00671107"/>
    <w:rsid w:val="00671742"/>
    <w:rsid w:val="006735ED"/>
    <w:rsid w:val="00684164"/>
    <w:rsid w:val="00685227"/>
    <w:rsid w:val="006871E8"/>
    <w:rsid w:val="00692450"/>
    <w:rsid w:val="006926BE"/>
    <w:rsid w:val="00692900"/>
    <w:rsid w:val="006929EF"/>
    <w:rsid w:val="006A4FAF"/>
    <w:rsid w:val="006A51F3"/>
    <w:rsid w:val="006B0BFF"/>
    <w:rsid w:val="006B0CE1"/>
    <w:rsid w:val="006B22FB"/>
    <w:rsid w:val="006C0E87"/>
    <w:rsid w:val="006C47AB"/>
    <w:rsid w:val="006D2B2A"/>
    <w:rsid w:val="006E3BDC"/>
    <w:rsid w:val="006E49A6"/>
    <w:rsid w:val="006F2F2E"/>
    <w:rsid w:val="006F3E6F"/>
    <w:rsid w:val="006F4153"/>
    <w:rsid w:val="007027BB"/>
    <w:rsid w:val="0070365F"/>
    <w:rsid w:val="0070616D"/>
    <w:rsid w:val="0070654E"/>
    <w:rsid w:val="00715157"/>
    <w:rsid w:val="0071633C"/>
    <w:rsid w:val="007265E7"/>
    <w:rsid w:val="00733A1C"/>
    <w:rsid w:val="00736E2D"/>
    <w:rsid w:val="00737CE4"/>
    <w:rsid w:val="007400E0"/>
    <w:rsid w:val="00741840"/>
    <w:rsid w:val="0074190F"/>
    <w:rsid w:val="00742688"/>
    <w:rsid w:val="00752DB8"/>
    <w:rsid w:val="007532BC"/>
    <w:rsid w:val="00753FA5"/>
    <w:rsid w:val="0075543A"/>
    <w:rsid w:val="00756047"/>
    <w:rsid w:val="0076080B"/>
    <w:rsid w:val="00762A0F"/>
    <w:rsid w:val="007630B9"/>
    <w:rsid w:val="007657B8"/>
    <w:rsid w:val="00766E12"/>
    <w:rsid w:val="00767B3D"/>
    <w:rsid w:val="0077263D"/>
    <w:rsid w:val="00772A2A"/>
    <w:rsid w:val="0077337F"/>
    <w:rsid w:val="007772BE"/>
    <w:rsid w:val="0077792F"/>
    <w:rsid w:val="007813E2"/>
    <w:rsid w:val="0078250E"/>
    <w:rsid w:val="0078272E"/>
    <w:rsid w:val="007903A1"/>
    <w:rsid w:val="00794E3E"/>
    <w:rsid w:val="007A26A2"/>
    <w:rsid w:val="007A62FE"/>
    <w:rsid w:val="007B59EF"/>
    <w:rsid w:val="007C305A"/>
    <w:rsid w:val="007C78B8"/>
    <w:rsid w:val="007D0D33"/>
    <w:rsid w:val="007D2A47"/>
    <w:rsid w:val="007D39AC"/>
    <w:rsid w:val="007E038B"/>
    <w:rsid w:val="007E1E25"/>
    <w:rsid w:val="007E612B"/>
    <w:rsid w:val="007F017D"/>
    <w:rsid w:val="007F34F0"/>
    <w:rsid w:val="007F72CE"/>
    <w:rsid w:val="00800650"/>
    <w:rsid w:val="0080559F"/>
    <w:rsid w:val="0082015C"/>
    <w:rsid w:val="0082501F"/>
    <w:rsid w:val="0083259F"/>
    <w:rsid w:val="00832850"/>
    <w:rsid w:val="00834523"/>
    <w:rsid w:val="00835DBA"/>
    <w:rsid w:val="00853FF6"/>
    <w:rsid w:val="00857681"/>
    <w:rsid w:val="00860BCD"/>
    <w:rsid w:val="00861163"/>
    <w:rsid w:val="00867925"/>
    <w:rsid w:val="00867B9C"/>
    <w:rsid w:val="00867CDB"/>
    <w:rsid w:val="0087093F"/>
    <w:rsid w:val="008725D3"/>
    <w:rsid w:val="0087504F"/>
    <w:rsid w:val="008770DE"/>
    <w:rsid w:val="0088182D"/>
    <w:rsid w:val="00887483"/>
    <w:rsid w:val="00887DE3"/>
    <w:rsid w:val="008A269B"/>
    <w:rsid w:val="008A284F"/>
    <w:rsid w:val="008A286D"/>
    <w:rsid w:val="008A2D2C"/>
    <w:rsid w:val="008A5C7F"/>
    <w:rsid w:val="008A5EA7"/>
    <w:rsid w:val="008B25B6"/>
    <w:rsid w:val="008B3A54"/>
    <w:rsid w:val="008B5FBD"/>
    <w:rsid w:val="008B7B64"/>
    <w:rsid w:val="008C1AB4"/>
    <w:rsid w:val="008D01B5"/>
    <w:rsid w:val="008D4AE4"/>
    <w:rsid w:val="008D6A10"/>
    <w:rsid w:val="008E109E"/>
    <w:rsid w:val="008E7EF7"/>
    <w:rsid w:val="008F0FA3"/>
    <w:rsid w:val="008F2000"/>
    <w:rsid w:val="008F276F"/>
    <w:rsid w:val="008F3350"/>
    <w:rsid w:val="008F629C"/>
    <w:rsid w:val="00902467"/>
    <w:rsid w:val="00924557"/>
    <w:rsid w:val="00927B00"/>
    <w:rsid w:val="00935ABA"/>
    <w:rsid w:val="00937EC7"/>
    <w:rsid w:val="009404C1"/>
    <w:rsid w:val="00943600"/>
    <w:rsid w:val="00943DD0"/>
    <w:rsid w:val="00950CAB"/>
    <w:rsid w:val="00952ED3"/>
    <w:rsid w:val="00954EEB"/>
    <w:rsid w:val="00956157"/>
    <w:rsid w:val="0095635D"/>
    <w:rsid w:val="009574C6"/>
    <w:rsid w:val="00963C70"/>
    <w:rsid w:val="009666E1"/>
    <w:rsid w:val="00967E1C"/>
    <w:rsid w:val="00970469"/>
    <w:rsid w:val="00971100"/>
    <w:rsid w:val="00983D27"/>
    <w:rsid w:val="0098537E"/>
    <w:rsid w:val="009857F6"/>
    <w:rsid w:val="009874FB"/>
    <w:rsid w:val="00994A53"/>
    <w:rsid w:val="0099691D"/>
    <w:rsid w:val="009A16CE"/>
    <w:rsid w:val="009A7C55"/>
    <w:rsid w:val="009B1B66"/>
    <w:rsid w:val="009B4223"/>
    <w:rsid w:val="009B5FF4"/>
    <w:rsid w:val="009C11ED"/>
    <w:rsid w:val="009C4493"/>
    <w:rsid w:val="009C6497"/>
    <w:rsid w:val="009C65DC"/>
    <w:rsid w:val="009C7DA4"/>
    <w:rsid w:val="009D0659"/>
    <w:rsid w:val="009E0988"/>
    <w:rsid w:val="009F2F8B"/>
    <w:rsid w:val="009F3B2D"/>
    <w:rsid w:val="009F49AF"/>
    <w:rsid w:val="009F710D"/>
    <w:rsid w:val="00A00232"/>
    <w:rsid w:val="00A04A7E"/>
    <w:rsid w:val="00A100DB"/>
    <w:rsid w:val="00A108F1"/>
    <w:rsid w:val="00A117BC"/>
    <w:rsid w:val="00A15B8A"/>
    <w:rsid w:val="00A170F3"/>
    <w:rsid w:val="00A213B7"/>
    <w:rsid w:val="00A2382C"/>
    <w:rsid w:val="00A325D0"/>
    <w:rsid w:val="00A36CB7"/>
    <w:rsid w:val="00A3782F"/>
    <w:rsid w:val="00A43DC7"/>
    <w:rsid w:val="00A476F6"/>
    <w:rsid w:val="00A50A56"/>
    <w:rsid w:val="00A61BA8"/>
    <w:rsid w:val="00A62D78"/>
    <w:rsid w:val="00A63425"/>
    <w:rsid w:val="00A660BD"/>
    <w:rsid w:val="00A661F9"/>
    <w:rsid w:val="00A721A3"/>
    <w:rsid w:val="00A741C4"/>
    <w:rsid w:val="00A756C2"/>
    <w:rsid w:val="00A80F37"/>
    <w:rsid w:val="00A82AF3"/>
    <w:rsid w:val="00A84154"/>
    <w:rsid w:val="00A85838"/>
    <w:rsid w:val="00A927E8"/>
    <w:rsid w:val="00A933BE"/>
    <w:rsid w:val="00A956F1"/>
    <w:rsid w:val="00A95AC1"/>
    <w:rsid w:val="00A963D7"/>
    <w:rsid w:val="00A970F5"/>
    <w:rsid w:val="00AA0037"/>
    <w:rsid w:val="00AA13EF"/>
    <w:rsid w:val="00AA1621"/>
    <w:rsid w:val="00AA4AFD"/>
    <w:rsid w:val="00AA535B"/>
    <w:rsid w:val="00AA6F70"/>
    <w:rsid w:val="00AA7DFE"/>
    <w:rsid w:val="00AB0A43"/>
    <w:rsid w:val="00AB3AEE"/>
    <w:rsid w:val="00AB50AD"/>
    <w:rsid w:val="00AC6C88"/>
    <w:rsid w:val="00AD605E"/>
    <w:rsid w:val="00AD60F1"/>
    <w:rsid w:val="00AD6544"/>
    <w:rsid w:val="00AE029A"/>
    <w:rsid w:val="00AE17A8"/>
    <w:rsid w:val="00AE1F14"/>
    <w:rsid w:val="00AE23D5"/>
    <w:rsid w:val="00AE2644"/>
    <w:rsid w:val="00AE3986"/>
    <w:rsid w:val="00AE6CDD"/>
    <w:rsid w:val="00AF0288"/>
    <w:rsid w:val="00AF0E5E"/>
    <w:rsid w:val="00AF18B9"/>
    <w:rsid w:val="00AF470C"/>
    <w:rsid w:val="00AF7D14"/>
    <w:rsid w:val="00B00AD9"/>
    <w:rsid w:val="00B04472"/>
    <w:rsid w:val="00B054B7"/>
    <w:rsid w:val="00B13C35"/>
    <w:rsid w:val="00B14667"/>
    <w:rsid w:val="00B20591"/>
    <w:rsid w:val="00B27E20"/>
    <w:rsid w:val="00B33C02"/>
    <w:rsid w:val="00B367DB"/>
    <w:rsid w:val="00B3704A"/>
    <w:rsid w:val="00B409A9"/>
    <w:rsid w:val="00B418A2"/>
    <w:rsid w:val="00B449BB"/>
    <w:rsid w:val="00B46A07"/>
    <w:rsid w:val="00B47E22"/>
    <w:rsid w:val="00B50A0D"/>
    <w:rsid w:val="00B640BE"/>
    <w:rsid w:val="00B72F7D"/>
    <w:rsid w:val="00B76090"/>
    <w:rsid w:val="00B775CC"/>
    <w:rsid w:val="00B77E51"/>
    <w:rsid w:val="00B832CD"/>
    <w:rsid w:val="00B8423E"/>
    <w:rsid w:val="00B84F6E"/>
    <w:rsid w:val="00B8658C"/>
    <w:rsid w:val="00B90074"/>
    <w:rsid w:val="00B97A43"/>
    <w:rsid w:val="00B97DF5"/>
    <w:rsid w:val="00BA4CA1"/>
    <w:rsid w:val="00BA4F1D"/>
    <w:rsid w:val="00BA720D"/>
    <w:rsid w:val="00BB5322"/>
    <w:rsid w:val="00BB6FEA"/>
    <w:rsid w:val="00BB724E"/>
    <w:rsid w:val="00BC267A"/>
    <w:rsid w:val="00BC31C5"/>
    <w:rsid w:val="00BE467C"/>
    <w:rsid w:val="00BF4958"/>
    <w:rsid w:val="00BF7D36"/>
    <w:rsid w:val="00C00CB9"/>
    <w:rsid w:val="00C01153"/>
    <w:rsid w:val="00C06473"/>
    <w:rsid w:val="00C07A33"/>
    <w:rsid w:val="00C1001D"/>
    <w:rsid w:val="00C10BD0"/>
    <w:rsid w:val="00C12675"/>
    <w:rsid w:val="00C12910"/>
    <w:rsid w:val="00C169EB"/>
    <w:rsid w:val="00C16FA1"/>
    <w:rsid w:val="00C17518"/>
    <w:rsid w:val="00C2752C"/>
    <w:rsid w:val="00C30CB2"/>
    <w:rsid w:val="00C31891"/>
    <w:rsid w:val="00C33711"/>
    <w:rsid w:val="00C3464A"/>
    <w:rsid w:val="00C41561"/>
    <w:rsid w:val="00C43F60"/>
    <w:rsid w:val="00C51324"/>
    <w:rsid w:val="00C518F5"/>
    <w:rsid w:val="00C51FFA"/>
    <w:rsid w:val="00C53191"/>
    <w:rsid w:val="00C56F20"/>
    <w:rsid w:val="00C5738C"/>
    <w:rsid w:val="00C60E83"/>
    <w:rsid w:val="00C62BA1"/>
    <w:rsid w:val="00C640B1"/>
    <w:rsid w:val="00C66564"/>
    <w:rsid w:val="00C66638"/>
    <w:rsid w:val="00C6781E"/>
    <w:rsid w:val="00C76C38"/>
    <w:rsid w:val="00C84365"/>
    <w:rsid w:val="00C8517D"/>
    <w:rsid w:val="00C913D9"/>
    <w:rsid w:val="00C915E2"/>
    <w:rsid w:val="00C96A33"/>
    <w:rsid w:val="00C97B33"/>
    <w:rsid w:val="00CA127D"/>
    <w:rsid w:val="00CA1B1B"/>
    <w:rsid w:val="00CA3F6D"/>
    <w:rsid w:val="00CA654C"/>
    <w:rsid w:val="00CA7E6C"/>
    <w:rsid w:val="00CB1126"/>
    <w:rsid w:val="00CC043F"/>
    <w:rsid w:val="00CC1C67"/>
    <w:rsid w:val="00CC61EC"/>
    <w:rsid w:val="00CC6233"/>
    <w:rsid w:val="00CC7B0A"/>
    <w:rsid w:val="00CD08D4"/>
    <w:rsid w:val="00CD35A5"/>
    <w:rsid w:val="00CD665A"/>
    <w:rsid w:val="00CD6682"/>
    <w:rsid w:val="00CD6DA1"/>
    <w:rsid w:val="00CD77D6"/>
    <w:rsid w:val="00CE18BE"/>
    <w:rsid w:val="00CE2C6C"/>
    <w:rsid w:val="00CE63BD"/>
    <w:rsid w:val="00CF0063"/>
    <w:rsid w:val="00CF09BE"/>
    <w:rsid w:val="00CF403B"/>
    <w:rsid w:val="00D029E9"/>
    <w:rsid w:val="00D02FBA"/>
    <w:rsid w:val="00D079BA"/>
    <w:rsid w:val="00D07F5F"/>
    <w:rsid w:val="00D10138"/>
    <w:rsid w:val="00D139D8"/>
    <w:rsid w:val="00D14696"/>
    <w:rsid w:val="00D161B7"/>
    <w:rsid w:val="00D16266"/>
    <w:rsid w:val="00D16FE5"/>
    <w:rsid w:val="00D201C9"/>
    <w:rsid w:val="00D21723"/>
    <w:rsid w:val="00D228E9"/>
    <w:rsid w:val="00D300B0"/>
    <w:rsid w:val="00D30B3A"/>
    <w:rsid w:val="00D323F1"/>
    <w:rsid w:val="00D36F04"/>
    <w:rsid w:val="00D4581C"/>
    <w:rsid w:val="00D46244"/>
    <w:rsid w:val="00D465EB"/>
    <w:rsid w:val="00D473DB"/>
    <w:rsid w:val="00D5235F"/>
    <w:rsid w:val="00D53364"/>
    <w:rsid w:val="00D54C31"/>
    <w:rsid w:val="00D64163"/>
    <w:rsid w:val="00D648A2"/>
    <w:rsid w:val="00D7324B"/>
    <w:rsid w:val="00D80BE6"/>
    <w:rsid w:val="00D81A44"/>
    <w:rsid w:val="00D82010"/>
    <w:rsid w:val="00D8403B"/>
    <w:rsid w:val="00D85219"/>
    <w:rsid w:val="00D85449"/>
    <w:rsid w:val="00D86FCD"/>
    <w:rsid w:val="00D87E28"/>
    <w:rsid w:val="00D936C5"/>
    <w:rsid w:val="00DA426D"/>
    <w:rsid w:val="00DB0C73"/>
    <w:rsid w:val="00DB1F86"/>
    <w:rsid w:val="00DB3BD0"/>
    <w:rsid w:val="00DB5D14"/>
    <w:rsid w:val="00DB73D0"/>
    <w:rsid w:val="00DC454F"/>
    <w:rsid w:val="00DC6824"/>
    <w:rsid w:val="00DD446A"/>
    <w:rsid w:val="00DE3C06"/>
    <w:rsid w:val="00DE42DD"/>
    <w:rsid w:val="00DE4305"/>
    <w:rsid w:val="00DF067D"/>
    <w:rsid w:val="00DF0F9D"/>
    <w:rsid w:val="00DF39D4"/>
    <w:rsid w:val="00DF5C9C"/>
    <w:rsid w:val="00DF6AA5"/>
    <w:rsid w:val="00E113A4"/>
    <w:rsid w:val="00E151F7"/>
    <w:rsid w:val="00E203BE"/>
    <w:rsid w:val="00E210D2"/>
    <w:rsid w:val="00E2147D"/>
    <w:rsid w:val="00E21E10"/>
    <w:rsid w:val="00E27A35"/>
    <w:rsid w:val="00E32948"/>
    <w:rsid w:val="00E3359D"/>
    <w:rsid w:val="00E506CC"/>
    <w:rsid w:val="00E51C1E"/>
    <w:rsid w:val="00E536CA"/>
    <w:rsid w:val="00E540A3"/>
    <w:rsid w:val="00E5533F"/>
    <w:rsid w:val="00E60601"/>
    <w:rsid w:val="00E609FF"/>
    <w:rsid w:val="00E61D25"/>
    <w:rsid w:val="00E72B32"/>
    <w:rsid w:val="00E80198"/>
    <w:rsid w:val="00E8223C"/>
    <w:rsid w:val="00E83264"/>
    <w:rsid w:val="00E87BD5"/>
    <w:rsid w:val="00E92205"/>
    <w:rsid w:val="00EA2D5B"/>
    <w:rsid w:val="00EA2F22"/>
    <w:rsid w:val="00EA39F2"/>
    <w:rsid w:val="00EA41CA"/>
    <w:rsid w:val="00EA43D3"/>
    <w:rsid w:val="00EA56D6"/>
    <w:rsid w:val="00EA6EF6"/>
    <w:rsid w:val="00EB13DD"/>
    <w:rsid w:val="00EB3A32"/>
    <w:rsid w:val="00EB6E1F"/>
    <w:rsid w:val="00EC2BAE"/>
    <w:rsid w:val="00EC7088"/>
    <w:rsid w:val="00ED0CBC"/>
    <w:rsid w:val="00ED3EC6"/>
    <w:rsid w:val="00EE2B60"/>
    <w:rsid w:val="00EE2D09"/>
    <w:rsid w:val="00EF188A"/>
    <w:rsid w:val="00EF4E37"/>
    <w:rsid w:val="00EF5B3E"/>
    <w:rsid w:val="00EF6D26"/>
    <w:rsid w:val="00F007FD"/>
    <w:rsid w:val="00F0381D"/>
    <w:rsid w:val="00F04D43"/>
    <w:rsid w:val="00F13B4F"/>
    <w:rsid w:val="00F20413"/>
    <w:rsid w:val="00F3103A"/>
    <w:rsid w:val="00F3197E"/>
    <w:rsid w:val="00F323F3"/>
    <w:rsid w:val="00F337C4"/>
    <w:rsid w:val="00F339D4"/>
    <w:rsid w:val="00F417DF"/>
    <w:rsid w:val="00F42616"/>
    <w:rsid w:val="00F4289F"/>
    <w:rsid w:val="00F4397B"/>
    <w:rsid w:val="00F47CE6"/>
    <w:rsid w:val="00F51E4F"/>
    <w:rsid w:val="00F5244E"/>
    <w:rsid w:val="00F52B36"/>
    <w:rsid w:val="00F71794"/>
    <w:rsid w:val="00F7207B"/>
    <w:rsid w:val="00F72112"/>
    <w:rsid w:val="00F7278B"/>
    <w:rsid w:val="00F73046"/>
    <w:rsid w:val="00F764AF"/>
    <w:rsid w:val="00F825E0"/>
    <w:rsid w:val="00F8288B"/>
    <w:rsid w:val="00F844C4"/>
    <w:rsid w:val="00F84D92"/>
    <w:rsid w:val="00F87C40"/>
    <w:rsid w:val="00FA7018"/>
    <w:rsid w:val="00FB07D8"/>
    <w:rsid w:val="00FB0FDD"/>
    <w:rsid w:val="00FB5792"/>
    <w:rsid w:val="00FB73E6"/>
    <w:rsid w:val="00FC535A"/>
    <w:rsid w:val="00FC68D4"/>
    <w:rsid w:val="00FD3E28"/>
    <w:rsid w:val="00FD76F3"/>
    <w:rsid w:val="00FE65E4"/>
    <w:rsid w:val="00FF4310"/>
    <w:rsid w:val="00FF65F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rsid w:val="00CE2C6C"/>
    <w:rPr>
      <w:rFonts w:hAnsi="Courier New" w:ascii="Courier New"/>
      <w:lang w:val="en-GB"/>
    </w:rPr>
  </w:style>
  <w:style w:styleId="Reetkatablice" w:type="table">
    <w:name w:val="Table Grid"/>
    <w:basedOn w:val="Obinatablica"/>
    <w:uiPriority w:val="59"/>
    <w:rsid w:val="00D53364"/>
    <w:rPr>
      <w:rFonts w:cstheme="minorBidi" w:eastAsiaTheme="minorHAnsi" w:hAnsiTheme="minorHAnsi" w:asciiTheme="minorHAnsi"/>
      <w:sz w:val="22"/>
      <w:szCs w:val="22"/>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2" w:type="paragraph">
    <w:name w:val="Bez proreda2"/>
    <w:rsid w:val="00016CE3"/>
    <w:pPr>
      <w:suppressAutoHyphens/>
    </w:pPr>
    <w:rPr>
      <w:rFonts w:eastAsia="Calibri" w:hAnsi="Calibri" w:asci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A108F1"/>
    <w:rPr>
      <w:rFonts w:eastAsia="Calibri" w:hAnsi="Calibri" w:ascii="Calibri"/>
      <w:lang w:eastAsia="en-US"/>
    </w:rPr>
  </w:style>
  <w:style w:styleId="Referencafusnote" w:type="character">
    <w:name w:val="footnote reference"/>
    <w:uiPriority w:val="99"/>
    <w:rsid w:val="00A108F1"/>
    <w:rPr>
      <w:rFonts w:cs="Times New Roman"/>
      <w:vertAlign w:val="superscript"/>
    </w:rPr>
  </w:style>
  <w:style w:customStyle="true"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true" w:styleId="UvuenotijelotekstaChar" w:type="character">
    <w:name w:val="Uvučeno tijelo teksta Char"/>
    <w:basedOn w:val="Zadanifontodlomka"/>
    <w:link w:val="Uvuenotijeloteksta"/>
    <w:rsid w:val="00794E3E"/>
  </w:style>
  <w:style w:customStyle="true" w:styleId="xbe" w:type="character">
    <w:name w:val="_xbe"/>
    <w:basedOn w:val="Zadanifontodlomka"/>
    <w:rsid w:val="00BF4958"/>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rsid w:val="00CE2C6C"/>
    <w:rPr>
      <w:rFonts w:ascii="Courier New" w:hAnsi="Courier New"/>
      <w:lang w:val="en-GB"/>
    </w:rPr>
  </w:style>
  <w:style w:styleId="Reetkatablice" w:type="table">
    <w:name w:val="Table Grid"/>
    <w:basedOn w:val="Obinatablica"/>
    <w:uiPriority w:val="59"/>
    <w:rsid w:val="00D53364"/>
    <w:rPr>
      <w:rFonts w:asciiTheme="minorHAnsi" w:cstheme="minorBidi" w:eastAsiaTheme="minorHAnsi" w:hAnsiTheme="minorHAnsi"/>
      <w:sz w:val="22"/>
      <w:szCs w:val="22"/>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2" w:type="paragraph">
    <w:name w:val="Bez proreda2"/>
    <w:rsid w:val="00016CE3"/>
    <w:pPr>
      <w:suppressAutoHyphens/>
    </w:pPr>
    <w:rPr>
      <w:rFonts w:ascii="Calibri" w:eastAsia="Calibri" w:hAns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A108F1"/>
    <w:rPr>
      <w:rFonts w:ascii="Calibri" w:eastAsia="Calibri" w:hAnsi="Calibri"/>
      <w:lang w:eastAsia="en-US"/>
    </w:rPr>
  </w:style>
  <w:style w:styleId="Referencafusnote" w:type="character">
    <w:name w:val="footnote reference"/>
    <w:uiPriority w:val="99"/>
    <w:rsid w:val="00A108F1"/>
    <w:rPr>
      <w:rFonts w:cs="Times New Roman"/>
      <w:vertAlign w:val="superscript"/>
    </w:rPr>
  </w:style>
  <w:style w:customStyle="1"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1" w:styleId="UvuenotijelotekstaChar" w:type="character">
    <w:name w:val="Uvučeno tijelo teksta Char"/>
    <w:basedOn w:val="Zadanifontodlomka"/>
    <w:link w:val="Uvuenotijeloteksta"/>
    <w:rsid w:val="00794E3E"/>
  </w:style>
  <w:style w:customStyle="1" w:styleId="xbe" w:type="character">
    <w:name w:val="_xbe"/>
    <w:basedOn w:val="Zadanifontodlomka"/>
    <w:rsid w:val="00BF4958"/>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16188">
      <w:bodyDiv w:val="true"/>
      <w:marLeft w:val="0"/>
      <w:marRight w:val="0"/>
      <w:marTop w:val="0"/>
      <w:marBottom w:val="0"/>
      <w:divBdr>
        <w:top w:space="0" w:sz="0" w:color="auto" w:val="none"/>
        <w:left w:space="0" w:sz="0" w:color="auto" w:val="none"/>
        <w:bottom w:space="0" w:sz="0" w:color="auto" w:val="none"/>
        <w:right w:space="0" w:sz="0" w:color="auto" w:val="none"/>
      </w:divBdr>
    </w:div>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86312794">
      <w:bodyDiv w:val="true"/>
      <w:marLeft w:val="0"/>
      <w:marRight w:val="0"/>
      <w:marTop w:val="0"/>
      <w:marBottom w:val="0"/>
      <w:divBdr>
        <w:top w:space="0" w:sz="0" w:color="auto" w:val="none"/>
        <w:left w:space="0" w:sz="0" w:color="auto" w:val="none"/>
        <w:bottom w:space="0" w:sz="0" w:color="auto" w:val="none"/>
        <w:right w:space="0" w:sz="0" w:color="auto" w:val="none"/>
      </w:divBdr>
    </w:div>
    <w:div w:id="161354692">
      <w:bodyDiv w:val="true"/>
      <w:marLeft w:val="0"/>
      <w:marRight w:val="0"/>
      <w:marTop w:val="0"/>
      <w:marBottom w:val="0"/>
      <w:divBdr>
        <w:top w:space="0" w:sz="0" w:color="auto" w:val="none"/>
        <w:left w:space="0" w:sz="0" w:color="auto" w:val="none"/>
        <w:bottom w:space="0" w:sz="0" w:color="auto" w:val="none"/>
        <w:right w:space="0" w:sz="0" w:color="auto" w:val="none"/>
      </w:divBdr>
    </w:div>
    <w:div w:id="17466020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78725726">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49360035">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812327562">
      <w:bodyDiv w:val="true"/>
      <w:marLeft w:val="0"/>
      <w:marRight w:val="0"/>
      <w:marTop w:val="0"/>
      <w:marBottom w:val="0"/>
      <w:divBdr>
        <w:top w:space="0" w:sz="0" w:color="auto" w:val="none"/>
        <w:left w:space="0" w:sz="0" w:color="auto" w:val="none"/>
        <w:bottom w:space="0" w:sz="0" w:color="auto" w:val="none"/>
        <w:right w:space="0" w:sz="0" w:color="auto" w:val="none"/>
      </w:divBdr>
    </w:div>
    <w:div w:id="860166383">
      <w:bodyDiv w:val="true"/>
      <w:marLeft w:val="0"/>
      <w:marRight w:val="0"/>
      <w:marTop w:val="0"/>
      <w:marBottom w:val="0"/>
      <w:divBdr>
        <w:top w:space="0" w:sz="0" w:color="auto" w:val="none"/>
        <w:left w:space="0" w:sz="0" w:color="auto" w:val="none"/>
        <w:bottom w:space="0" w:sz="0" w:color="auto" w:val="none"/>
        <w:right w:space="0" w:sz="0" w:color="auto" w:val="none"/>
      </w:divBdr>
    </w:div>
    <w:div w:id="102217022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250575987">
      <w:bodyDiv w:val="true"/>
      <w:marLeft w:val="0"/>
      <w:marRight w:val="0"/>
      <w:marTop w:val="0"/>
      <w:marBottom w:val="0"/>
      <w:divBdr>
        <w:top w:space="0" w:sz="0" w:color="auto" w:val="none"/>
        <w:left w:space="0" w:sz="0" w:color="auto" w:val="none"/>
        <w:bottom w:space="0" w:sz="0" w:color="auto" w:val="none"/>
        <w:right w:space="0" w:sz="0" w:color="auto" w:val="none"/>
      </w:divBdr>
    </w:div>
    <w:div w:id="1257011116">
      <w:bodyDiv w:val="true"/>
      <w:marLeft w:val="0"/>
      <w:marRight w:val="0"/>
      <w:marTop w:val="0"/>
      <w:marBottom w:val="0"/>
      <w:divBdr>
        <w:top w:space="0" w:sz="0" w:color="auto" w:val="none"/>
        <w:left w:space="0" w:sz="0" w:color="auto" w:val="none"/>
        <w:bottom w:space="0" w:sz="0" w:color="auto" w:val="none"/>
        <w:right w:space="0" w:sz="0" w:color="auto" w:val="none"/>
      </w:divBdr>
    </w:div>
    <w:div w:id="1292130875">
      <w:bodyDiv w:val="true"/>
      <w:marLeft w:val="0"/>
      <w:marRight w:val="0"/>
      <w:marTop w:val="0"/>
      <w:marBottom w:val="0"/>
      <w:divBdr>
        <w:top w:space="0" w:sz="0" w:color="auto" w:val="none"/>
        <w:left w:space="0" w:sz="0" w:color="auto" w:val="none"/>
        <w:bottom w:space="0" w:sz="0" w:color="auto" w:val="none"/>
        <w:right w:space="0" w:sz="0" w:color="auto" w:val="none"/>
      </w:divBdr>
    </w:div>
    <w:div w:id="1356496224">
      <w:bodyDiv w:val="true"/>
      <w:marLeft w:val="0"/>
      <w:marRight w:val="0"/>
      <w:marTop w:val="0"/>
      <w:marBottom w:val="0"/>
      <w:divBdr>
        <w:top w:space="0" w:sz="0" w:color="auto" w:val="none"/>
        <w:left w:space="0" w:sz="0" w:color="auto" w:val="none"/>
        <w:bottom w:space="0" w:sz="0" w:color="auto" w:val="none"/>
        <w:right w:space="0" w:sz="0" w:color="auto" w:val="none"/>
      </w:divBdr>
    </w:div>
    <w:div w:id="1417942943">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10647442">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850632405">
      <w:bodyDiv w:val="true"/>
      <w:marLeft w:val="0"/>
      <w:marRight w:val="0"/>
      <w:marTop w:val="0"/>
      <w:marBottom w:val="0"/>
      <w:divBdr>
        <w:top w:space="0" w:sz="0" w:color="auto" w:val="none"/>
        <w:left w:space="0" w:sz="0" w:color="auto" w:val="none"/>
        <w:bottom w:space="0" w:sz="0" w:color="auto" w:val="none"/>
        <w:right w:space="0" w:sz="0" w:color="auto" w:val="none"/>
      </w:divBdr>
    </w:div>
    <w:div w:id="2007050071">
      <w:bodyDiv w:val="true"/>
      <w:marLeft w:val="0"/>
      <w:marRight w:val="0"/>
      <w:marTop w:val="0"/>
      <w:marBottom w:val="0"/>
      <w:divBdr>
        <w:top w:space="0" w:sz="0" w:color="auto" w:val="none"/>
        <w:left w:space="0" w:sz="0" w:color="auto" w:val="none"/>
        <w:bottom w:space="0" w:sz="0" w:color="auto" w:val="none"/>
        <w:right w:space="0" w:sz="0" w:color="auto" w:val="none"/>
      </w:divBdr>
    </w:div>
    <w:div w:id="202566748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27</izvorni_sadrzaj>
    <derivirana_varijabla naziv="DomainObject.Prostorija.Naziv_1">Soba DZ I 27</derivirana_varijabla>
  </DomainObject.Prostorija.Naziv>
  <DomainObject.Prostorija.Oznaka>
    <izvorni_sadrzaj>DZ I 27</izvorni_sadrzaj>
    <derivirana_varijabla naziv="DomainObject.Prostorija.Oznaka_1">DZ I 27</derivirana_varijabla>
  </DomainObject.Prostorija.Oznaka>
  <DomainObject.Obrazlozenje>
    <izvorni_sadrzaj/>
    <derivirana_varijabla naziv="DomainObject.Obrazlozenje_1"/>
  </DomainObject.Obrazlozenje>
  <DomainObject.StvarniPocetakDatum>
    <izvorni_sadrzaj>8. ožujka 2018.</izvorni_sadrzaj>
    <derivirana_varijabla naziv="DomainObject.StvarniPocetakDatum_1">8. ožujka 2018.</derivirana_varijabla>
  </DomainObject.StvarniPocetakDatum>
  <DomainObject.StvarniZavrsetakDatum>
    <izvorni_sadrzaj>8. ožujka 2018.</izvorni_sadrzaj>
    <derivirana_varijabla naziv="DomainObject.StvarniZavrsetakDatum_1">8. ožujka 2018.</derivirana_varijabla>
  </DomainObject.StvarniZavrsetakDatum>
  <DomainObject.PlaniraniZavrsetakDatum>
    <izvorni_sadrzaj>8. ožujka 2018.</izvorni_sadrzaj>
    <derivirana_varijabla naziv="DomainObject.PlaniraniZavrsetakDatum_1">8. ožujka 2018.</derivirana_varijabla>
  </DomainObject.PlaniraniZavrsetakDatum>
  <DomainObject.PlaniraniPocetakDatum>
    <izvorni_sadrzaj>8. ožujka 2018.</izvorni_sadrzaj>
    <derivirana_varijabla naziv="DomainObject.PlaniraniPocetakDatum_1">8. ožujka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ožujka 2018.</izvorni_sadrzaj>
    <derivirana_varijabla naziv="DomainObject.Zapisnik.DatumKreiranja_1">8. ožujka 2018.</derivirana_varijabla>
  </DomainObject.Zapisnik.DatumKreiranja>
  <DomainObject.Zapisnik.ImovinskaKorist>
    <izvorni_sadrzaj/>
    <derivirana_varijabla naziv="DomainObject.Zapisnik.ImovinskaKorist_1"/>
  </DomainObject.Zapisnik.ImovinskaKorist>
  <DomainObject.Zapisnik.Oznaka>
    <izvorni_sadrzaj>St-2726/2016-34</izvorni_sadrzaj>
    <derivirana_varijabla naziv="DomainObject.Zapisnik.Oznaka_1">St-2726/2016-34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2726</izvorni_sadrzaj>
    <derivirana_varijabla naziv="DomainObject.Predmet.Broj_1">2726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St-2726/2016</izvorni_sadrzaj>
    <derivirana_varijabla naziv="DomainObject.Predmet.OznakaBroj_1">St-2726/2016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BESTAL d.o.o. zastupanog po punomoćniku Saša Auguštin</izvorni_sadrzaj>
    <derivirana_varijabla naziv="DomainObject.Predmet.ProtustrankaFormated_1">  BESTAL d.o.o. zastupanog po punomoćniku Saša Auguštin</derivirana_varijabla>
  </DomainObject.Predmet.ProtustrankaFormated>
  <DomainObject.Predmet.ProtustrankaFormatedOIB>
    <izvorni_sadrzaj>  BESTAL d.o.o., OIB 44097295840 zastupanog po punomoćniku Saša Auguštin</izvorni_sadrzaj>
    <derivirana_varijabla naziv="DomainObject.Predmet.ProtustrankaFormatedOIB_1">  BESTAL d.o.o., OIB 44097295840 zastupanog po punomoćniku Saša Auguštin</derivirana_varijabla>
  </DomainObject.Predmet.ProtustrankaFormatedOIB>
  <DomainObject.Predmet.ProtustrankaFormatedWithAdress>
    <izvorni_sadrzaj> BESTAL d.o.o., Savska cesta 56, 10000 Zagreb zastupanog po punomoćniku Saša Auguštin</izvorni_sadrzaj>
    <derivirana_varijabla naziv="DomainObject.Predmet.ProtustrankaFormatedWithAdress_1"> BESTAL d.o.o., Savska cesta 56, 10000 Zagreb zastupanog po punomoćniku Saša Auguštin</derivirana_varijabla>
  </DomainObject.Predmet.ProtustrankaFormatedWithAdress>
  <DomainObject.Predmet.ProtustrankaFormatedWithAdressOIB>
    <izvorni_sadrzaj> BESTAL d.o.o., OIB 44097295840, Savska cesta 56, 10000 Zagreb zastupanog po punomoćniku Saša Auguštin</izvorni_sadrzaj>
    <derivirana_varijabla naziv="DomainObject.Predmet.ProtustrankaFormatedWithAdressOIB_1"> BESTAL d.o.o., OIB 44097295840, Savska cesta 56, 10000 Zagreb zastupanog po punomoćniku Saša Auguštin</derivirana_varijabla>
  </DomainObject.Predmet.ProtustrankaFormatedWithAdressOIB>
  <DomainObject.Predmet.ProtustrankaWithAdress>
    <izvorni_sadrzaj>BESTAL d.o.o. Savska cesta 56, 10000 Zagreb</izvorni_sadrzaj>
    <derivirana_varijabla naziv="DomainObject.Predmet.ProtustrankaWithAdress_1">BESTAL d.o.o. Savska cesta 56, 10000 Zagreb</derivirana_varijabla>
  </DomainObject.Predmet.ProtustrankaWithAdress>
  <DomainObject.Predmet.ProtustrankaWithAdressOIB>
    <izvorni_sadrzaj>BESTAL d.o.o., OIB 44097295840, Savska cesta 56, 10000 Zagreb</izvorni_sadrzaj>
    <derivirana_varijabla naziv="DomainObject.Predmet.ProtustrankaWithAdressOIB_1">BESTAL d.o.o., OIB 44097295840, Savska cesta 56, 10000 Zagreb</derivirana_varijabla>
  </DomainObject.Predmet.ProtustrankaWithAdressOIB>
  <DomainObject.Predmet.ProtustrankaNazivFormated>
    <izvorni_sadrzaj>BESTAL d.o.o.</izvorni_sadrzaj>
    <derivirana_varijabla naziv="DomainObject.Predmet.ProtustrankaNazivFormated_1">BESTAL d.o.o.</derivirana_varijabla>
  </DomainObject.Predmet.ProtustrankaNazivFormated>
  <DomainObject.Predmet.ProtustrankaNazivFormatedOIB>
    <izvorni_sadrzaj>BESTAL d.o.o., OIB 44097295840</izvorni_sadrzaj>
    <derivirana_varijabla naziv="DomainObject.Predmet.ProtustrankaNazivFormatedOIB_1">BESTAL d.o.o., OIB 44097295840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BESTAL d.o.o. zastupanog po punomoćniku Saša Auguštin</item>
    </izvorni_sadrzaj>
    <derivirana_varijabla naziv="DomainObject.Predmet.ProtuStrankaListFormated_1">
      <item>BESTAL d.o.o. zastupanog po punomoćniku Saša Auguštin</item>
    </derivirana_varijabla>
  </DomainObject.Predmet.ProtuStrankaListFormated>
  <DomainObject.Predmet.ProtuStrankaListFormatedOIB>
    <izvorni_sadrzaj>
      <item>BESTAL d.o.o., OIB 44097295840 zastupanog po punomoćniku Saša Auguštin</item>
    </izvorni_sadrzaj>
    <derivirana_varijabla naziv="DomainObject.Predmet.ProtuStrankaListFormatedOIB_1">
      <item>BESTAL d.o.o., OIB 44097295840 zastupanog po punomoćniku Saša Auguštin</item>
    </derivirana_varijabla>
  </DomainObject.Predmet.ProtuStrankaListFormatedOIB>
  <DomainObject.Predmet.ProtuStrankaListFormatedWithAdress>
    <izvorni_sadrzaj>
      <item>BESTAL d.o.o., Savska cesta 56, 10000 Zagreb zastupanog po punomoćniku Saša Auguštin</item>
    </izvorni_sadrzaj>
    <derivirana_varijabla naziv="DomainObject.Predmet.ProtuStrankaListFormatedWithAdress_1">
      <item>BESTAL d.o.o., Savska cesta 56, 10000 Zagreb zastupanog po punomoćniku Saša Auguštin</item>
    </derivirana_varijabla>
  </DomainObject.Predmet.ProtuStrankaListFormatedWithAdress>
  <DomainObject.Predmet.ProtuStrankaListFormatedWithAdressOIB>
    <izvorni_sadrzaj>
      <item>BESTAL d.o.o., OIB 44097295840, Savska cesta 56, 10000 Zagreb zastupanog po punomoćniku Saša Auguštin</item>
    </izvorni_sadrzaj>
    <derivirana_varijabla naziv="DomainObject.Predmet.ProtuStrankaListFormatedWithAdressOIB_1">
      <item>BESTAL d.o.o., OIB 44097295840, Savska cesta 56, 10000 Zagreb zastupanog po punomoćniku Saša Auguštin</item>
    </derivirana_varijabla>
  </DomainObject.Predmet.ProtuStrankaListFormatedWithAdressOIB>
  <DomainObject.Predmet.ProtuStrankaListNazivFormated>
    <izvorni_sadrzaj>
      <item>BESTAL d.o.o.</item>
    </izvorni_sadrzaj>
    <derivirana_varijabla naziv="DomainObject.Predmet.ProtuStrankaListNazivFormated_1">
      <item>BESTAL d.o.o.</item>
    </derivirana_varijabla>
  </DomainObject.Predmet.ProtuStrankaListNazivFormated>
  <DomainObject.Predmet.ProtuStrankaListNazivFormatedOIB>
    <izvorni_sadrzaj>
      <item>BESTAL d.o.o., OIB 44097295840</item>
    </izvorni_sadrzaj>
    <derivirana_varijabla naziv="DomainObject.Predmet.ProtuStrankaListNazivFormatedOIB_1">
      <item>BESTAL d.o.o., OIB 44097295840</item>
    </derivirana_varijabla>
  </DomainObject.Predmet.ProtuStrankaListNazivFormatedOIB>
  <DomainObject.Predmet.OstaliListFormated>
    <izvorni_sadrzaj>
      <item>Ninoslav Stajkov</item>
      <item>PRIVREDNA BANKA ZAGREB - DIONIČKO DRUŠTVO</item>
      <item>Raiffeisenbank Austria d.d.</item>
      <item>PARTNER BANKA d.d. ZAGREB</item>
      <item>Saša Auguštin punomoćnik sudionika u postupku BESTAL d.o.o.</item>
    </izvorni_sadrzaj>
    <derivirana_varijabla naziv="DomainObject.Predmet.OstaliListFormated_1">
      <item>Ninoslav Stajkov</item>
      <item>PRIVREDNA BANKA ZAGREB - DIONIČKO DRUŠTVO</item>
      <item>Raiffeisenbank Austria d.d.</item>
      <item>PARTNER BANKA d.d. ZAGREB</item>
      <item>Saša Auguštin punomoćnik sudionika u postupku BESTAL d.o.o.</item>
    </derivirana_varijabla>
  </DomainObject.Predmet.OstaliListFormated>
  <DomainObject.Predmet.OstaliListFormatedOIB>
    <izvorni_sadrzaj>
      <item>Ninoslav Stajkov, OIB 24590962301</item>
      <item>PRIVREDNA BANKA ZAGREB - DIONIČKO DRUŠTVO, OIB 02535697732</item>
      <item>Raiffeisenbank Austria d.d., OIB 53056966535</item>
      <item>PARTNER BANKA d.d. ZAGREB, OIB 71221608291</item>
      <item>Saša Auguštin punomoćnik sudionika u postupku BESTAL d.o.o.</item>
    </izvorni_sadrzaj>
    <derivirana_varijabla naziv="DomainObject.Predmet.OstaliListFormatedOIB_1">
      <item>Ninoslav Stajkov, OIB 24590962301</item>
      <item>PRIVREDNA BANKA ZAGREB - DIONIČKO DRUŠTVO, OIB 02535697732</item>
      <item>Raiffeisenbank Austria d.d., OIB 53056966535</item>
      <item>PARTNER BANKA d.d. ZAGREB, OIB 71221608291</item>
      <item>Saša Auguštin punomoćnik sudionika u postupku BESTAL d.o.o.</item>
    </derivirana_varijabla>
  </DomainObject.Predmet.OstaliListFormatedOIB>
  <DomainObject.Predmet.OstaliListFormatedWithAdress>
    <izvorni_sadrzaj>
      <item>Ninoslav Stajkov, Savska Cesta 56, 10000 Zagreb</item>
      <item>PRIVREDNA BANKA ZAGREB - DIONIČKO DRUŠTVO, Radnička cesta 50, 10000 Zagreb</item>
      <item>Raiffeisenbank Austria d.d., Magazinska cesta 69, 10000 Zagreb</item>
      <item>PARTNER BANKA d.d. ZAGREB, Vončinina 2, 10000 Zagreb</item>
      <item>Saša Auguštin, Prilaz Gjure Deželića 32, 10000 Zagreb punomoćnik sudionika u postupku BESTAL d.o.o.</item>
    </izvorni_sadrzaj>
    <derivirana_varijabla naziv="DomainObject.Predmet.OstaliListFormatedWithAdress_1">
      <item>Ninoslav Stajkov, Savska Cesta 56, 10000 Zagreb</item>
      <item>PRIVREDNA BANKA ZAGREB - DIONIČKO DRUŠTVO, Radnička cesta 50, 10000 Zagreb</item>
      <item>Raiffeisenbank Austria d.d., Magazinska cesta 69, 10000 Zagreb</item>
      <item>PARTNER BANKA d.d. ZAGREB, Vončinina 2, 10000 Zagreb</item>
      <item>Saša Auguštin, Prilaz Gjure Deželića 32, 10000 Zagreb punomoćnik sudionika u postupku BESTAL d.o.o.</item>
    </derivirana_varijabla>
  </DomainObject.Predmet.OstaliListFormatedWithAdress>
  <DomainObject.Predmet.OstaliListFormatedWithAdressOIB>
    <izvorni_sadrzaj>
      <item>Ninoslav Stajkov, OIB 24590962301, Savska Cesta 56, 10000 Zagreb</item>
      <item>PRIVREDNA BANKA ZAGREB - DIONIČKO DRUŠTVO, OIB 02535697732, Radnička cesta 50, 10000 Zagreb</item>
      <item>Raiffeisenbank Austria d.d., OIB 53056966535, Magazinska cesta 69, 10000 Zagreb</item>
      <item>PARTNER BANKA d.d. ZAGREB, OIB 71221608291, Vončinina 2, 10000 Zagreb</item>
      <item>Saša Auguštin, Prilaz Gjure Deželića 32, 10000 Zagreb punomoćnik sudionika u postupku BESTAL d.o.o.</item>
    </izvorni_sadrzaj>
    <derivirana_varijabla naziv="DomainObject.Predmet.OstaliListFormatedWithAdressOIB_1">
      <item>Ninoslav Stajkov, OIB 24590962301, Savska Cesta 56, 10000 Zagreb</item>
      <item>PRIVREDNA BANKA ZAGREB - DIONIČKO DRUŠTVO, OIB 02535697732, Radnička cesta 50, 10000 Zagreb</item>
      <item>Raiffeisenbank Austria d.d., OIB 53056966535, Magazinska cesta 69, 10000 Zagreb</item>
      <item>PARTNER BANKA d.d. ZAGREB, OIB 71221608291, Vončinina 2, 10000 Zagreb</item>
      <item>Saša Auguštin, Prilaz Gjure Deželića 32, 10000 Zagreb punomoćnik sudionika u postupku BESTAL d.o.o.</item>
    </derivirana_varijabla>
  </DomainObject.Predmet.OstaliListFormatedWithAdressOIB>
  <DomainObject.Predmet.OstaliListNazivFormated>
    <izvorni_sadrzaj>
      <item>Ninoslav Stajkov</item>
      <item>PRIVREDNA BANKA ZAGREB - DIONIČKO DRUŠTVO</item>
      <item>Raiffeisenbank Austria d.d.</item>
      <item>PARTNER BANKA d.d. ZAGREB</item>
      <item>Saša Auguštin</item>
    </izvorni_sadrzaj>
    <derivirana_varijabla naziv="DomainObject.Predmet.OstaliListNazivFormated_1">
      <item>Ninoslav Stajkov</item>
      <item>PRIVREDNA BANKA ZAGREB - DIONIČKO DRUŠTVO</item>
      <item>Raiffeisenbank Austria d.d.</item>
      <item>PARTNER BANKA d.d. ZAGREB</item>
      <item>Saša Auguštin</item>
    </derivirana_varijabla>
  </DomainObject.Predmet.OstaliListNazivFormated>
  <DomainObject.Predmet.OstaliListNazivFormatedOIB>
    <izvorni_sadrzaj>
      <item>Ninoslav Stajkov, OIB 24590962301</item>
      <item>PRIVREDNA BANKA ZAGREB - DIONIČKO DRUŠTVO, OIB 02535697732</item>
      <item>Raiffeisenbank Austria d.d., OIB 53056966535</item>
      <item>PARTNER BANKA d.d. ZAGREB, OIB 71221608291</item>
      <item>Saša Auguštin</item>
    </izvorni_sadrzaj>
    <derivirana_varijabla naziv="DomainObject.Predmet.OstaliListNazivFormatedOIB_1">
      <item>Ninoslav Stajkov, OIB 24590962301</item>
      <item>PRIVREDNA BANKA ZAGREB - DIONIČKO DRUŠTVO, OIB 02535697732</item>
      <item>Raiffeisenbank Austria d.d., OIB 53056966535</item>
      <item>PARTNER BANKA d.d. ZAGREB, OIB 71221608291</item>
      <item>Saša Auguštin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St-2726/2016-34</izvorni_sadrzaj>
    <derivirana_varijabla naziv="DomainObject.PoslovniBrojDokumenta_1">St-2726/2016-34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BESTAL d.o.o.</izvorni_sadrzaj>
    <derivirana_varijabla naziv="DomainObject.Predmet.ProtustrankaIDrugi_1">BESTAL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BESTAL d.o.o., OIB 44097295840, Savska cesta 56, 10000 Zagreb</izvorni_sadrzaj>
    <derivirana_varijabla naziv="DomainObject.Predmet.ProtustrankaIDrugiAdressOIB_1">BESTAL d.o.o., OIB 44097295840, Savska cesta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BESTAL d.o.o.</item>
      <item>Ninoslav Stajkov</item>
      <item>PRIVREDNA BANKA ZAGREB - DIONIČKO DRUŠTVO</item>
      <item>Raiffeisenbank Austria d.d.</item>
      <item>PARTNER BANKA d.d. ZAGREB</item>
      <item>Saša Auguštin</item>
    </izvorni_sadrzaj>
    <derivirana_varijabla naziv="DomainObject.Predmet.SudioniciListNaziv_1">
      <item>FINA Regionalni centar Zagreb</item>
      <item>BESTAL d.o.o.</item>
      <item>Ninoslav Stajkov</item>
      <item>PRIVREDNA BANKA ZAGREB - DIONIČKO DRUŠTVO</item>
      <item>Raiffeisenbank Austria d.d.</item>
      <item>PARTNER BANKA d.d. ZAGREB</item>
      <item>Saša Auguštin</item>
    </derivirana_varijabla>
  </DomainObject.Predmet.SudioniciListNaziv>
  <DomainObject.Predmet.SudioniciListAdressOIB>
    <izvorni_sadrzaj>
      <item>FINA Regionalni centar Zagreb, OIB 85821130368, Trg svibanjskih žrtava 1995. br. 1,10000 Zagreb</item>
      <item>BESTAL d.o.o., OIB 44097295840, Savska cesta 56,10000 Zagreb</item>
      <item>Ninoslav Stajkov, OIB 24590962301, Savska Cesta 56,10000 Zagreb</item>
      <item>PRIVREDNA BANKA ZAGREB - DIONIČKO DRUŠTVO, OIB 02535697732, Radnička cesta 50,10000 Zagreb</item>
      <item>Raiffeisenbank Austria d.d., OIB 53056966535, Magazinska cesta 69,10000 Zagreb</item>
      <item>PARTNER BANKA d.d. ZAGREB, OIB 71221608291, Vončinina 2,10000 Zagreb</item>
      <item>Saša Auguštin, Prilaz Gjure Deželića 32,10000 Zagreb</item>
    </izvorni_sadrzaj>
    <derivirana_varijabla naziv="DomainObject.Predmet.SudioniciListAdressOIB_1">
      <item>FINA Regionalni centar Zagreb, OIB 85821130368, Trg svibanjskih žrtava 1995. br. 1,10000 Zagreb</item>
      <item>BESTAL d.o.o., OIB 44097295840, Savska cesta 56,10000 Zagreb</item>
      <item>Ninoslav Stajkov, OIB 24590962301, Savska Cesta 56,10000 Zagreb</item>
      <item>PRIVREDNA BANKA ZAGREB - DIONIČKO DRUŠTVO, OIB 02535697732, Radnička cesta 50,10000 Zagreb</item>
      <item>Raiffeisenbank Austria d.d., OIB 53056966535, Magazinska cesta 69,10000 Zagreb</item>
      <item>PARTNER BANKA d.d. ZAGREB, OIB 71221608291, Vončinina 2,10000 Zagreb</item>
      <item>Saša Auguštin, Prilaz Gjure Deželića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44097295840</item>
      <item>, OIB 24590962301</item>
      <item>, OIB 02535697732</item>
      <item>, OIB 53056966535</item>
      <item>, OIB 71221608291</item>
      <item>, OIB null</item>
    </izvorni_sadrzaj>
    <derivirana_varijabla naziv="DomainObject.Predmet.SudioniciListNazivOIB_1">
      <item>, OIB 85821130368</item>
      <item>, OIB 44097295840</item>
      <item>, OIB 24590962301</item>
      <item>, OIB 02535697732</item>
      <item>, OIB 53056966535</item>
      <item>, OIB 71221608291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174EDF-812B-44B6-995F-2723383969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2971</properties:Words>
  <properties:Characters>17833</properties:Characters>
  <properties:Lines>1324</properties:Lines>
  <properties:Paragraphs>353</properties:Paragraphs>
  <properties:TotalTime>141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20842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2018-03-07T07:58:00Z</dcterms:created>
  <dc:creator>nmarkovic</dc:creator>
  <cp:lastModifiedBy>Katarina Drndelić</cp:lastModifiedBy>
  <cp:lastPrinted>2018-03-08T09:31:00Z</cp:lastPrinted>
  <dcterms:modified xmlns:xsi="http://www.w3.org/2001/XMLSchema-instance" xsi:type="dcterms:W3CDTF">2018-03-08T09:34:00Z</dcterms:modified>
  <cp:revision>18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St-2726/2016-34 / Zapisnik - Ispitno ročište (2726-16 ispitno izvj.roč.docx)</vt:lpwstr>
  </prop:property>
  <prop:property name="CC_coloring" pid="4" fmtid="{D5CDD505-2E9C-101B-9397-08002B2CF9AE}">
    <vt:bool>false</vt:bool>
  </prop:property>
  <prop:property name="BrojStranica" pid="5" fmtid="{D5CDD505-2E9C-101B-9397-08002B2CF9AE}">
    <vt:i4>11</vt:i4>
  </prop:property>
</prop:Properties>
</file>