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2d841" w14:paraId="5c2d841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 </w:t>
      </w:r>
      <w:r w:rsidR="008E0E5E">
        <w:t xml:space="preserve">   </w:t>
      </w:r>
      <w:r w:rsidR="00A30B5D">
        <w:t xml:space="preserve">  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0C0BFE">
        <w:t>6379</w:t>
      </w:r>
      <w:r w:rsidRPr="00E6050A">
        <w:t>/1</w:t>
      </w:r>
      <w:r w:rsidR="00A30E6B">
        <w:t>5</w:t>
      </w:r>
    </w:p>
    <w:p w:rsidRDefault="00E910FA" w:rsidP="00E4647D" w:rsidR="00E910FA"/>
    <w:p w:rsidRDefault="00AE2726" w:rsidP="00AE2726" w:rsidR="00AE2726">
      <w:pPr>
        <w:jc w:val="center"/>
      </w:pPr>
      <w:r>
        <w:t>R E P U B L I K A    H R V A T S K A</w:t>
      </w:r>
    </w:p>
    <w:p w:rsidRDefault="00E910FA" w:rsidP="00AE2726" w:rsidR="00E910FA" w:rsidRPr="00E6050A">
      <w:pPr>
        <w:jc w:val="center"/>
      </w:pP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512C33" w:rsidP="00512C33" w:rsidR="00512C33" w:rsidRPr="00E6050A">
      <w:pPr>
        <w:jc w:val="both"/>
        <w:rPr>
          <w:b/>
        </w:rPr>
      </w:pPr>
    </w:p>
    <w:p w:rsidRDefault="00481874" w:rsidP="00512C33" w:rsidR="00512C33">
      <w:pPr>
        <w:ind w:firstLine="720"/>
        <w:jc w:val="both"/>
      </w:pPr>
      <w:r w:rsidRPr="00481874">
        <w:t>Trgovački sud u Zagrebu po stečajnom sucu Mislavu Kolakušiću, u stečajnom postupku nad</w:t>
      </w:r>
      <w:r w:rsidR="00BC5677" w:rsidRPr="00BC5677">
        <w:t xml:space="preserve"> </w:t>
      </w:r>
      <w:r w:rsidR="000C0BFE" w:rsidRPr="000C0BFE">
        <w:t>ALARM KONTROLA d.o.o. za usluge i trgovinu, Zagreb, Mesnička 13, OIB: 86216931075</w:t>
      </w:r>
      <w:r w:rsidR="00BC5677" w:rsidRPr="00BC5677">
        <w:t xml:space="preserve">, </w:t>
      </w:r>
      <w:r w:rsidR="007D358B">
        <w:t>10</w:t>
      </w:r>
      <w:r w:rsidR="00962099">
        <w:t xml:space="preserve">. </w:t>
      </w:r>
      <w:r w:rsidR="00EC26BF">
        <w:t>srpnja</w:t>
      </w:r>
      <w:r w:rsidR="00962099">
        <w:t xml:space="preserve"> 201</w:t>
      </w:r>
      <w:r w:rsidR="00BF1572">
        <w:t>7</w:t>
      </w:r>
      <w:r w:rsidR="00512C33" w:rsidRPr="00E6050A">
        <w:t>.,</w:t>
      </w:r>
    </w:p>
    <w:p w:rsidRDefault="00481874" w:rsidP="00225175" w:rsidR="00481874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3B4780">
      <w:pPr>
        <w:overflowPunct w:val="false"/>
        <w:jc w:val="center"/>
        <w:rPr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0C0BFE" w:rsidRPr="000C0BFE">
        <w:t>ALARM KONTROLA d.o.o. za usluge i trgovinu, Zagreb, Mesnička 13, OIB: 86216931075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se</w:t>
      </w:r>
      <w:r w:rsidR="00E72C15">
        <w:t xml:space="preserve"> </w:t>
      </w:r>
      <w:r w:rsidR="000C0BFE" w:rsidRPr="000C0BFE">
        <w:t>BISERKA JAKIĆ, Zagreb, M. Haberlea 10, OIB:24564164619</w:t>
      </w:r>
      <w:r w:rsidR="0074145E">
        <w:t>.</w:t>
      </w:r>
      <w:r w:rsidR="00731374">
        <w:t xml:space="preserve"> 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0C0BFE" w:rsidRPr="000C0BFE">
        <w:t>ALARM KONTROLA d.o.o. za usluge i trgovinu, Zagreb, Mesnička 13, OIB: 86216931075</w:t>
      </w:r>
      <w:r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>Ovlašćuje se stečajni upravitelj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802E3A" w:rsidP="00C77E16" w:rsidR="00802E3A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4F1CC7" w:rsidR="003B4780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485794" w:rsidP="00485794" w:rsidR="00485794">
      <w:pPr>
        <w:overflowPunct w:val="false"/>
        <w:ind w:firstLine="708"/>
        <w:jc w:val="both"/>
      </w:pPr>
      <w:r>
        <w:t>FINA je podnijela ovom Sudu prijedlog za pokretanje stečajnog postupka nad dužnikom temeljem odredbi Zakona o financijskom poslovanju i predstečajnoj nagodbi (NN 108/12, 144/12, 81/13 i 112/13 dalje ZFPN).</w:t>
      </w:r>
    </w:p>
    <w:p w:rsidRDefault="00485794" w:rsidP="00485794" w:rsidR="00485794">
      <w:pPr>
        <w:overflowPunct w:val="false"/>
        <w:ind w:firstLine="708"/>
        <w:jc w:val="both"/>
      </w:pPr>
      <w:r>
        <w:t>Prema članak 115. stavak 1. Stečajnog zakona (NN 71/15) na temelju prijedloga za otvaranje stečajnog postupka stečajni sudac donosi rješenje o pokretanju postupka radi utvrđivanja uvjeta za otvaranje stečajnog postupka (prethodni postupak).</w:t>
      </w:r>
    </w:p>
    <w:p w:rsidRDefault="00533E4D" w:rsidP="00533E4D" w:rsidR="00533E4D">
      <w:pPr>
        <w:overflowPunct w:val="false"/>
        <w:ind w:firstLine="708"/>
        <w:jc w:val="both"/>
      </w:pPr>
      <w:r>
        <w:t xml:space="preserve">Na ročištu radi rasprave o uvjetima za otvaranje stečajnog postupka nad dužnikom održanom 12. travnja 2017. zastupnik po zakonu dužnika izjavio je da se ne protivi otvaranju stečajnog postupka nad dužnikom. </w:t>
      </w:r>
    </w:p>
    <w:p w:rsidRDefault="00533E4D" w:rsidP="00533E4D" w:rsidR="00485794">
      <w:pPr>
        <w:overflowPunct w:val="false"/>
        <w:ind w:firstLine="708"/>
        <w:jc w:val="both"/>
      </w:pPr>
      <w:r>
        <w:t>U prokaznom popisu imovine dužnika od  12. listopada 2016. navedeno je da dužnik nema imovine.</w:t>
      </w:r>
    </w:p>
    <w:p w:rsidRDefault="00C95F10" w:rsidP="00DB121B" w:rsidR="00C95F10">
      <w:pPr>
        <w:overflowPunct w:val="false"/>
        <w:ind w:firstLine="708"/>
        <w:jc w:val="both"/>
      </w:pPr>
      <w:r w:rsidRPr="00CB1210">
        <w:t xml:space="preserve">Rješenjem </w:t>
      </w:r>
      <w:r>
        <w:t>St-</w:t>
      </w:r>
      <w:r w:rsidR="000C0BFE">
        <w:t>6379</w:t>
      </w:r>
      <w:r w:rsidR="004E3A3B">
        <w:t>/</w:t>
      </w:r>
      <w:r>
        <w:t>1</w:t>
      </w:r>
      <w:r w:rsidR="00A30E6B">
        <w:t>5</w:t>
      </w:r>
      <w:r>
        <w:t xml:space="preserve"> </w:t>
      </w:r>
      <w:r w:rsidRPr="00CB1210">
        <w:t xml:space="preserve">od </w:t>
      </w:r>
      <w:r w:rsidR="000C0BFE">
        <w:t>18</w:t>
      </w:r>
      <w:r w:rsidR="00667B0F" w:rsidRPr="00667B0F">
        <w:t xml:space="preserve">. </w:t>
      </w:r>
      <w:r w:rsidR="000C0BFE">
        <w:t>travnja</w:t>
      </w:r>
      <w:r w:rsidR="00667B0F" w:rsidRPr="00667B0F">
        <w:t xml:space="preserve"> 201</w:t>
      </w:r>
      <w:r w:rsidR="000C0BFE">
        <w:t>7</w:t>
      </w:r>
      <w:r w:rsidR="00667B0F" w:rsidRPr="00667B0F">
        <w:t>.</w:t>
      </w:r>
      <w:r>
        <w:t xml:space="preserve">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206E6B">
        <w:t>9</w:t>
      </w:r>
      <w:r w:rsidR="00667B0F" w:rsidRPr="00667B0F">
        <w:t>.</w:t>
      </w:r>
      <w:r w:rsidR="00DB121B">
        <w:t>0</w:t>
      </w:r>
      <w:r w:rsidR="00667B0F" w:rsidRPr="00667B0F">
        <w:t>00,00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niti naknadno</w:t>
      </w:r>
      <w:r w:rsidR="004042C4">
        <w:t xml:space="preserve"> </w:t>
      </w:r>
      <w:r w:rsidR="00F0333D">
        <w:t xml:space="preserve">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667B0F" w:rsidP="00DF6A9A" w:rsidR="00667B0F">
      <w:pPr>
        <w:ind w:firstLine="720"/>
        <w:jc w:val="both"/>
      </w:pPr>
      <w:r w:rsidRPr="00667B0F">
        <w:lastRenderedPageBreak/>
        <w:t>Prema odredbi čl. 132. Stečajnog zakona (NN 71/15) (1)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(2) Ako osobe iz stavka 1. ovoga članka ne predujme traženi iznos, sud će donijeti rješenje o otvaranju i zaključenju stečajnoga postupka. (3) Rješenja iz stavaka 1. i 2. ovoga članka objavit će se na mrežnoj stranici e-Oglasna ploča sudova istoga dana kada su donesena. (4) U slučaju iz stavka 2. ovoga članka postupak se neće provesti i na odgovarajući će se način primijeniti odredbe članaka 286. − 292. ovoga Zakona.</w:t>
      </w:r>
    </w:p>
    <w:p w:rsidRDefault="00667B0F" w:rsidP="00DF6A9A" w:rsidR="009A49CE">
      <w:pPr>
        <w:ind w:firstLine="720"/>
        <w:jc w:val="both"/>
      </w:pPr>
      <w:r>
        <w:t>Slijeodm navedenog odlučeno je kao u izreci rješenja.</w:t>
      </w:r>
      <w:r w:rsidR="00DF6A9A" w:rsidRPr="0053451E">
        <w:t xml:space="preserve"> </w:t>
      </w:r>
    </w:p>
    <w:p w:rsidRDefault="005F71F8" w:rsidP="00DE5D3C" w:rsidR="005F71F8">
      <w:pPr>
        <w:overflowPunct w:val="false"/>
        <w:jc w:val="both"/>
        <w:rPr>
          <w:noProof w:val="false"/>
        </w:rPr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7D358B">
        <w:rPr>
          <w:noProof w:val="false"/>
        </w:rPr>
        <w:t>10</w:t>
      </w:r>
      <w:r w:rsidR="00EF6870">
        <w:rPr>
          <w:noProof w:val="false"/>
        </w:rPr>
        <w:t xml:space="preserve">. </w:t>
      </w:r>
      <w:r w:rsidR="0037174F">
        <w:rPr>
          <w:noProof w:val="false"/>
        </w:rPr>
        <w:t>srpnja</w:t>
      </w:r>
      <w:r w:rsidR="00FC6425" w:rsidRPr="00FC6425">
        <w:rPr>
          <w:noProof w:val="false"/>
        </w:rPr>
        <w:t xml:space="preserve"> 201</w:t>
      </w:r>
      <w:r w:rsidR="00BF1572">
        <w:rPr>
          <w:noProof w:val="false"/>
        </w:rPr>
        <w:t>7</w:t>
      </w:r>
      <w:r w:rsidR="00FC6425" w:rsidRPr="00FC6425">
        <w:rPr>
          <w:noProof w:val="false"/>
        </w:rPr>
        <w:t>.</w:t>
      </w:r>
    </w:p>
    <w:p w:rsidRDefault="00E910FA" w:rsidP="005F71F8" w:rsidR="00E910FA">
      <w:pPr>
        <w:overflowPunct w:val="false"/>
        <w:jc w:val="center"/>
        <w:rPr>
          <w:noProof w:val="false"/>
        </w:rPr>
      </w:pPr>
    </w:p>
    <w:p w:rsidRDefault="009B58F5" w:rsidP="003B4780" w:rsidR="003B4780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 w:rsidR="003B4780">
        <w:rPr>
          <w:noProof w:val="false"/>
        </w:rPr>
        <w:t>SUDAC:</w:t>
      </w:r>
    </w:p>
    <w:p w:rsidRDefault="00AB3974" w:rsidP="00E4647D" w:rsidR="00E0407D">
      <w:pPr>
        <w:overflowPunct w:val="false"/>
        <w:ind w:firstLine="708" w:left="4248"/>
        <w:jc w:val="center"/>
        <w:rPr>
          <w:noProof w:val="false"/>
        </w:rPr>
      </w:pPr>
      <w:r>
        <w:rPr>
          <w:noProof w:val="false"/>
        </w:rPr>
        <w:t>Mislav Kolakušić</w:t>
      </w:r>
      <w:r w:rsidR="00301321">
        <w:rPr>
          <w:noProof w:val="false"/>
        </w:rPr>
        <w:t xml:space="preserve"> v.r.</w:t>
      </w:r>
    </w:p>
    <w:p w:rsidRDefault="00E910FA" w:rsidP="00E4647D" w:rsidR="00E910FA">
      <w:pPr>
        <w:overflowPunct w:val="false"/>
        <w:ind w:firstLine="708" w:left="4248"/>
        <w:jc w:val="center"/>
        <w:rPr>
          <w:noProof w:val="false"/>
        </w:rPr>
      </w:pPr>
    </w:p>
    <w:p w:rsidRDefault="006711EC" w:rsidP="00E4647D" w:rsidR="006711EC">
      <w:pPr>
        <w:overflowPunct w:val="false"/>
        <w:ind w:firstLine="708" w:left="4248"/>
        <w:jc w:val="center"/>
      </w:pPr>
    </w:p>
    <w:p w:rsidRDefault="009D23EC" w:rsidP="009D23EC" w:rsidR="009D23EC" w:rsidRPr="009D23EC">
      <w:r w:rsidRPr="009D23EC">
        <w:t>Uputa o pravnom lijeku:</w:t>
      </w:r>
    </w:p>
    <w:p w:rsidRDefault="009D23EC" w:rsidP="00E23277" w:rsidR="00865B87">
      <w:pPr>
        <w:jc w:val="both"/>
      </w:pPr>
      <w:r w:rsidRPr="009D23EC">
        <w:t>Protiv ovog rješenja može se izjaviti žalba. Žalba se podnosi ovom sudu u 2 primjerka za Visoki trgovački sud RH u roku od 8 dana, od dana dostave rješenja.</w:t>
      </w:r>
    </w:p>
    <w:p w:rsidRDefault="006711EC" w:rsidP="00E23277" w:rsidR="006711EC">
      <w:pPr>
        <w:jc w:val="both"/>
      </w:pPr>
    </w:p>
    <w:p w:rsidRDefault="006711EC" w:rsidP="00E23277" w:rsidR="006711EC">
      <w:pPr>
        <w:jc w:val="both"/>
      </w:pPr>
    </w:p>
    <w:p w:rsidRDefault="00301321" w:rsidP="007A1486" w:rsidR="00301321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301321" w:rsidP="007A1486" w:rsidR="00301321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301321" w:rsidP="007A1486" w:rsidR="00301321" w:rsidRPr="007A1486">
      <w:pPr>
        <w:ind w:left="720"/>
      </w:pPr>
    </w:p>
    <w:p w:rsidRDefault="001F1245" w:rsidP="00301321" w:rsidR="001F1245" w:rsidRPr="009D23EC"/>
    <w:sectPr w:rsidSect="00806E44" w:rsidR="001F1245" w:rsidRPr="009D23EC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1321">
      <w:rPr>
        <w:rStyle w:val="Brojstranice"/>
      </w:rPr>
      <w:t>2</w:t>
    </w:r>
    <w:r>
      <w:rPr>
        <w:rStyle w:val="Brojstranice"/>
      </w:rPr>
      <w:fldChar w:fldCharType="end"/>
    </w:r>
  </w:p>
  <w:p w:rsidRDefault="00CF1E49" w:rsidP="008267C1" w:rsidR="00CF1E49">
    <w:pPr>
      <w:pStyle w:val="Zaglavlje"/>
      <w:jc w:val="right"/>
    </w:pPr>
    <w:r>
      <w:t>66 St-</w:t>
    </w:r>
    <w:r w:rsidR="000C0BFE">
      <w:t>6379</w:t>
    </w:r>
    <w:r w:rsidR="00956E4C">
      <w:t>/1</w:t>
    </w:r>
    <w:r w:rsidR="00A30E6B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79A"/>
    <w:rsid w:val="000162FF"/>
    <w:rsid w:val="000169D0"/>
    <w:rsid w:val="00016B1B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74A4"/>
    <w:rsid w:val="00061C24"/>
    <w:rsid w:val="0006205E"/>
    <w:rsid w:val="00064493"/>
    <w:rsid w:val="00064F66"/>
    <w:rsid w:val="00066CA4"/>
    <w:rsid w:val="000672AC"/>
    <w:rsid w:val="0007009C"/>
    <w:rsid w:val="000700E2"/>
    <w:rsid w:val="00071928"/>
    <w:rsid w:val="00073B19"/>
    <w:rsid w:val="000748E6"/>
    <w:rsid w:val="000764BE"/>
    <w:rsid w:val="00077877"/>
    <w:rsid w:val="00081721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530F"/>
    <w:rsid w:val="000B56A8"/>
    <w:rsid w:val="000B6777"/>
    <w:rsid w:val="000C0BFE"/>
    <w:rsid w:val="000C2E0E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6574"/>
    <w:rsid w:val="0010029A"/>
    <w:rsid w:val="00102825"/>
    <w:rsid w:val="0010701B"/>
    <w:rsid w:val="0011010E"/>
    <w:rsid w:val="00110358"/>
    <w:rsid w:val="00111B95"/>
    <w:rsid w:val="00112493"/>
    <w:rsid w:val="00113007"/>
    <w:rsid w:val="00114E34"/>
    <w:rsid w:val="00115A41"/>
    <w:rsid w:val="00116517"/>
    <w:rsid w:val="00116A66"/>
    <w:rsid w:val="00121E9F"/>
    <w:rsid w:val="0012266A"/>
    <w:rsid w:val="001232A7"/>
    <w:rsid w:val="0012448C"/>
    <w:rsid w:val="00125F02"/>
    <w:rsid w:val="00126840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C0C"/>
    <w:rsid w:val="00177228"/>
    <w:rsid w:val="00180873"/>
    <w:rsid w:val="00181BCB"/>
    <w:rsid w:val="00182CDE"/>
    <w:rsid w:val="00184491"/>
    <w:rsid w:val="0018530B"/>
    <w:rsid w:val="00186A1B"/>
    <w:rsid w:val="00186A93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4A05"/>
    <w:rsid w:val="001F02EC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AA5"/>
    <w:rsid w:val="00206E6B"/>
    <w:rsid w:val="0020777B"/>
    <w:rsid w:val="00220AE5"/>
    <w:rsid w:val="00220E08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11DF"/>
    <w:rsid w:val="002727E7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70DC"/>
    <w:rsid w:val="002877B8"/>
    <w:rsid w:val="00287A69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1321"/>
    <w:rsid w:val="00301E1C"/>
    <w:rsid w:val="003047BE"/>
    <w:rsid w:val="00304EB3"/>
    <w:rsid w:val="003058FF"/>
    <w:rsid w:val="00305AC9"/>
    <w:rsid w:val="00307AB8"/>
    <w:rsid w:val="00307B10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74F"/>
    <w:rsid w:val="00371FBF"/>
    <w:rsid w:val="00373857"/>
    <w:rsid w:val="00375144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93717"/>
    <w:rsid w:val="003943AE"/>
    <w:rsid w:val="00394A30"/>
    <w:rsid w:val="00396E62"/>
    <w:rsid w:val="003A5646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96C"/>
    <w:rsid w:val="00417B22"/>
    <w:rsid w:val="00425C4B"/>
    <w:rsid w:val="004272DF"/>
    <w:rsid w:val="0043258A"/>
    <w:rsid w:val="00442BB7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63ECB"/>
    <w:rsid w:val="004649CB"/>
    <w:rsid w:val="00465D3D"/>
    <w:rsid w:val="004678E6"/>
    <w:rsid w:val="00467D50"/>
    <w:rsid w:val="00470A05"/>
    <w:rsid w:val="00470DE8"/>
    <w:rsid w:val="00471F9B"/>
    <w:rsid w:val="004745A2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85794"/>
    <w:rsid w:val="0049007B"/>
    <w:rsid w:val="00490BC9"/>
    <w:rsid w:val="00490CF7"/>
    <w:rsid w:val="00490E96"/>
    <w:rsid w:val="0049238C"/>
    <w:rsid w:val="00495E4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F70"/>
    <w:rsid w:val="00510102"/>
    <w:rsid w:val="0051072E"/>
    <w:rsid w:val="00511365"/>
    <w:rsid w:val="00512C33"/>
    <w:rsid w:val="00514004"/>
    <w:rsid w:val="00515176"/>
    <w:rsid w:val="005159A4"/>
    <w:rsid w:val="00517F32"/>
    <w:rsid w:val="0052020C"/>
    <w:rsid w:val="00521916"/>
    <w:rsid w:val="00521DB4"/>
    <w:rsid w:val="00522ADE"/>
    <w:rsid w:val="00526FA5"/>
    <w:rsid w:val="005324B0"/>
    <w:rsid w:val="0053342B"/>
    <w:rsid w:val="0053347C"/>
    <w:rsid w:val="005338D0"/>
    <w:rsid w:val="00533E4D"/>
    <w:rsid w:val="00536FB8"/>
    <w:rsid w:val="0054028F"/>
    <w:rsid w:val="00541459"/>
    <w:rsid w:val="005415CE"/>
    <w:rsid w:val="00541F47"/>
    <w:rsid w:val="0054395A"/>
    <w:rsid w:val="00546001"/>
    <w:rsid w:val="00547225"/>
    <w:rsid w:val="0055116C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5388"/>
    <w:rsid w:val="005853AA"/>
    <w:rsid w:val="005862C4"/>
    <w:rsid w:val="00591199"/>
    <w:rsid w:val="00592CCC"/>
    <w:rsid w:val="005941FA"/>
    <w:rsid w:val="00594BCA"/>
    <w:rsid w:val="00596047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4F47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07E7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6DEC"/>
    <w:rsid w:val="006271B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548C"/>
    <w:rsid w:val="00645ABF"/>
    <w:rsid w:val="00650025"/>
    <w:rsid w:val="00650A9D"/>
    <w:rsid w:val="00652B23"/>
    <w:rsid w:val="00653980"/>
    <w:rsid w:val="00653CC1"/>
    <w:rsid w:val="006550CD"/>
    <w:rsid w:val="006575E1"/>
    <w:rsid w:val="0066126A"/>
    <w:rsid w:val="006639ED"/>
    <w:rsid w:val="00663CDA"/>
    <w:rsid w:val="00664D4A"/>
    <w:rsid w:val="0066706E"/>
    <w:rsid w:val="00667700"/>
    <w:rsid w:val="00667B0F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727E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E3E"/>
    <w:rsid w:val="0071751E"/>
    <w:rsid w:val="0072027C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50F8F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551"/>
    <w:rsid w:val="00763B65"/>
    <w:rsid w:val="00763ECD"/>
    <w:rsid w:val="00764DE6"/>
    <w:rsid w:val="0076519B"/>
    <w:rsid w:val="0076650E"/>
    <w:rsid w:val="00766841"/>
    <w:rsid w:val="00766842"/>
    <w:rsid w:val="0076687B"/>
    <w:rsid w:val="00766FD8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64FA"/>
    <w:rsid w:val="00786C24"/>
    <w:rsid w:val="007935D6"/>
    <w:rsid w:val="00796052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A31"/>
    <w:rsid w:val="007C50AB"/>
    <w:rsid w:val="007C5A3A"/>
    <w:rsid w:val="007C5D2F"/>
    <w:rsid w:val="007C600E"/>
    <w:rsid w:val="007C7505"/>
    <w:rsid w:val="007D1FE3"/>
    <w:rsid w:val="007D358B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76D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5B87"/>
    <w:rsid w:val="00872DA6"/>
    <w:rsid w:val="00873884"/>
    <w:rsid w:val="008738F7"/>
    <w:rsid w:val="008738F8"/>
    <w:rsid w:val="008741AA"/>
    <w:rsid w:val="008742A9"/>
    <w:rsid w:val="00874FFA"/>
    <w:rsid w:val="00875EA6"/>
    <w:rsid w:val="008779E5"/>
    <w:rsid w:val="00877C1F"/>
    <w:rsid w:val="008800AB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78A"/>
    <w:rsid w:val="008E42C5"/>
    <w:rsid w:val="008E6420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51654"/>
    <w:rsid w:val="00951BEB"/>
    <w:rsid w:val="00953D49"/>
    <w:rsid w:val="00955070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717AF"/>
    <w:rsid w:val="00972BBA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AF4"/>
    <w:rsid w:val="009B31F2"/>
    <w:rsid w:val="009B35EA"/>
    <w:rsid w:val="009B430D"/>
    <w:rsid w:val="009B4F4F"/>
    <w:rsid w:val="009B545E"/>
    <w:rsid w:val="009B57B1"/>
    <w:rsid w:val="009B58F5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4B02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0E6B"/>
    <w:rsid w:val="00A31813"/>
    <w:rsid w:val="00A32354"/>
    <w:rsid w:val="00A34378"/>
    <w:rsid w:val="00A40964"/>
    <w:rsid w:val="00A4097D"/>
    <w:rsid w:val="00A410C0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E34"/>
    <w:rsid w:val="00A94EB0"/>
    <w:rsid w:val="00A9516E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57AF"/>
    <w:rsid w:val="00B96FA5"/>
    <w:rsid w:val="00B97A6F"/>
    <w:rsid w:val="00BA272B"/>
    <w:rsid w:val="00BA2FF8"/>
    <w:rsid w:val="00BA499E"/>
    <w:rsid w:val="00BA5190"/>
    <w:rsid w:val="00BA58FD"/>
    <w:rsid w:val="00BB0531"/>
    <w:rsid w:val="00BB2EB2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1572"/>
    <w:rsid w:val="00BF2DB5"/>
    <w:rsid w:val="00BF483F"/>
    <w:rsid w:val="00BF6D7D"/>
    <w:rsid w:val="00BF7570"/>
    <w:rsid w:val="00BF7E8E"/>
    <w:rsid w:val="00C0046E"/>
    <w:rsid w:val="00C02E34"/>
    <w:rsid w:val="00C07406"/>
    <w:rsid w:val="00C12143"/>
    <w:rsid w:val="00C12BDB"/>
    <w:rsid w:val="00C13D6B"/>
    <w:rsid w:val="00C142EF"/>
    <w:rsid w:val="00C14D07"/>
    <w:rsid w:val="00C1561E"/>
    <w:rsid w:val="00C16394"/>
    <w:rsid w:val="00C17072"/>
    <w:rsid w:val="00C17118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46B9F"/>
    <w:rsid w:val="00C500F1"/>
    <w:rsid w:val="00C52264"/>
    <w:rsid w:val="00C52379"/>
    <w:rsid w:val="00C52E45"/>
    <w:rsid w:val="00C53184"/>
    <w:rsid w:val="00C552F3"/>
    <w:rsid w:val="00C56C29"/>
    <w:rsid w:val="00C57245"/>
    <w:rsid w:val="00C57561"/>
    <w:rsid w:val="00C5790A"/>
    <w:rsid w:val="00C57D47"/>
    <w:rsid w:val="00C6051A"/>
    <w:rsid w:val="00C6075D"/>
    <w:rsid w:val="00C70A84"/>
    <w:rsid w:val="00C71B98"/>
    <w:rsid w:val="00C74D19"/>
    <w:rsid w:val="00C74FE1"/>
    <w:rsid w:val="00C755A8"/>
    <w:rsid w:val="00C75B5F"/>
    <w:rsid w:val="00C76E29"/>
    <w:rsid w:val="00C77E16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CB3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36B2"/>
    <w:rsid w:val="00D65C0C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21D"/>
    <w:rsid w:val="00D86240"/>
    <w:rsid w:val="00D8692F"/>
    <w:rsid w:val="00D86EFF"/>
    <w:rsid w:val="00D87288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1B"/>
    <w:rsid w:val="00DB122E"/>
    <w:rsid w:val="00DB28CD"/>
    <w:rsid w:val="00DB3671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EC0"/>
    <w:rsid w:val="00DF504F"/>
    <w:rsid w:val="00DF5FD4"/>
    <w:rsid w:val="00DF6A9A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C15"/>
    <w:rsid w:val="00E7440A"/>
    <w:rsid w:val="00E74494"/>
    <w:rsid w:val="00E74E22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10FA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26BF"/>
    <w:rsid w:val="00EC36D8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EF6870"/>
    <w:rsid w:val="00F00C61"/>
    <w:rsid w:val="00F01E08"/>
    <w:rsid w:val="00F026D0"/>
    <w:rsid w:val="00F0333D"/>
    <w:rsid w:val="00F047DC"/>
    <w:rsid w:val="00F05F11"/>
    <w:rsid w:val="00F07EDA"/>
    <w:rsid w:val="00F136F2"/>
    <w:rsid w:val="00F138E0"/>
    <w:rsid w:val="00F143ED"/>
    <w:rsid w:val="00F14936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7188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C5"/>
    <w:rsid w:val="00F67059"/>
    <w:rsid w:val="00F676FA"/>
    <w:rsid w:val="00F7045D"/>
    <w:rsid w:val="00F70BA1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5726"/>
    <w:rsid w:val="00F978E1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77F2"/>
    <w:rsid w:val="00FC075A"/>
    <w:rsid w:val="00FC12AE"/>
    <w:rsid w:val="00FC16BF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7344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B121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013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13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13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13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13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B121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013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13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13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13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13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6379</izvorni_sadrzaj>
    <derivirana_varijabla naziv="DomainObject.Predmet.Broj_1">6379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St-6379/2015</izvorni_sadrzaj>
    <derivirana_varijabla naziv="DomainObject.Predmet.OznakaBroj_1">St-6379/2015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ALARM KONTROLA d.o.o.</izvorni_sadrzaj>
    <derivirana_varijabla naziv="DomainObject.Predmet.ProtustrankaFormated_1">  ALARM KONTROLA d.o.o.</derivirana_varijabla>
  </DomainObject.Predmet.ProtustrankaFormated>
  <DomainObject.Predmet.ProtustrankaFormatedOIB>
    <izvorni_sadrzaj>  ALARM KONTROLA d.o.o., OIB 86216931075</izvorni_sadrzaj>
    <derivirana_varijabla naziv="DomainObject.Predmet.ProtustrankaFormatedOIB_1">  ALARM KONTROLA d.o.o., OIB 86216931075</derivirana_varijabla>
  </DomainObject.Predmet.ProtustrankaFormatedOIB>
  <DomainObject.Predmet.ProtustrankaFormatedWithAdress>
    <izvorni_sadrzaj> ALARM KONTROLA d.o.o., Mesnička 13, 10000 Zagreb</izvorni_sadrzaj>
    <derivirana_varijabla naziv="DomainObject.Predmet.ProtustrankaFormatedWithAdress_1"> ALARM KONTROLA d.o.o., Mesnička 13, 10000 Zagreb</derivirana_varijabla>
  </DomainObject.Predmet.ProtustrankaFormatedWithAdress>
  <DomainObject.Predmet.ProtustrankaFormatedWithAdressOIB>
    <izvorni_sadrzaj> ALARM KONTROLA d.o.o., OIB 86216931075, Mesnička 13, 10000 Zagreb</izvorni_sadrzaj>
    <derivirana_varijabla naziv="DomainObject.Predmet.ProtustrankaFormatedWithAdressOIB_1"> ALARM KONTROLA d.o.o., OIB 86216931075, Mesnička 13, 10000 Zagreb</derivirana_varijabla>
  </DomainObject.Predmet.ProtustrankaFormatedWithAdressOIB>
  <DomainObject.Predmet.ProtustrankaWithAdress>
    <izvorni_sadrzaj>ALARM KONTROLA d.o.o. Mesnička 13, 10000 Zagreb</izvorni_sadrzaj>
    <derivirana_varijabla naziv="DomainObject.Predmet.ProtustrankaWithAdress_1">ALARM KONTROLA d.o.o. Mesnička 13, 10000 Zagreb</derivirana_varijabla>
  </DomainObject.Predmet.ProtustrankaWithAdress>
  <DomainObject.Predmet.ProtustrankaWithAdressOIB>
    <izvorni_sadrzaj>ALARM KONTROLA d.o.o., OIB 86216931075, Mesnička 13, 10000 Zagreb</izvorni_sadrzaj>
    <derivirana_varijabla naziv="DomainObject.Predmet.ProtustrankaWithAdressOIB_1">ALARM KONTROLA d.o.o., OIB 86216931075, Mesnička 13, 10000 Zagreb</derivirana_varijabla>
  </DomainObject.Predmet.ProtustrankaWithAdressOIB>
  <DomainObject.Predmet.ProtustrankaNazivFormated>
    <izvorni_sadrzaj>ALARM KONTROLA d.o.o.</izvorni_sadrzaj>
    <derivirana_varijabla naziv="DomainObject.Predmet.ProtustrankaNazivFormated_1">ALARM KONTROLA d.o.o.</derivirana_varijabla>
  </DomainObject.Predmet.ProtustrankaNazivFormated>
  <DomainObject.Predmet.ProtustrankaNazivFormatedOIB>
    <izvorni_sadrzaj>ALARM KONTROLA d.o.o., OIB 86216931075</izvorni_sadrzaj>
    <derivirana_varijabla naziv="DomainObject.Predmet.ProtustrankaNazivFormatedOIB_1">ALARM KONTROLA d.o.o., OIB 86216931075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ALARM KONTROLA d.o.o.</item>
    </izvorni_sadrzaj>
    <derivirana_varijabla naziv="DomainObject.Predmet.ProtuStrankaListFormated_1">
      <item>ALARM KONTROLA d.o.o.</item>
    </derivirana_varijabla>
  </DomainObject.Predmet.ProtuStrankaListFormated>
  <DomainObject.Predmet.ProtuStrankaListFormatedOIB>
    <izvorni_sadrzaj>
      <item>ALARM KONTROLA d.o.o., OIB 86216931075</item>
    </izvorni_sadrzaj>
    <derivirana_varijabla naziv="DomainObject.Predmet.ProtuStrankaListFormatedOIB_1">
      <item>ALARM KONTROLA d.o.o., OIB 86216931075</item>
    </derivirana_varijabla>
  </DomainObject.Predmet.ProtuStrankaListFormatedOIB>
  <DomainObject.Predmet.ProtuStrankaListFormatedWithAdress>
    <izvorni_sadrzaj>
      <item>ALARM KONTROLA d.o.o., Mesnička 13, 10000 Zagreb</item>
    </izvorni_sadrzaj>
    <derivirana_varijabla naziv="DomainObject.Predmet.ProtuStrankaListFormatedWithAdress_1">
      <item>ALARM KONTROLA d.o.o., Mesnička 13, 10000 Zagreb</item>
    </derivirana_varijabla>
  </DomainObject.Predmet.ProtuStrankaListFormatedWithAdress>
  <DomainObject.Predmet.ProtuStrankaListFormatedWithAdressOIB>
    <izvorni_sadrzaj>
      <item>ALARM KONTROLA d.o.o., OIB 86216931075, Mesnička 13, 10000 Zagreb</item>
    </izvorni_sadrzaj>
    <derivirana_varijabla naziv="DomainObject.Predmet.ProtuStrankaListFormatedWithAdressOIB_1">
      <item>ALARM KONTROLA d.o.o., OIB 86216931075, Mesnička 13, 10000 Zagreb</item>
    </derivirana_varijabla>
  </DomainObject.Predmet.ProtuStrankaListFormatedWithAdressOIB>
  <DomainObject.Predmet.ProtuStrankaListNazivFormated>
    <izvorni_sadrzaj>
      <item>ALARM KONTROLA d.o.o.</item>
    </izvorni_sadrzaj>
    <derivirana_varijabla naziv="DomainObject.Predmet.ProtuStrankaListNazivFormated_1">
      <item>ALARM KONTROLA d.o.o.</item>
    </derivirana_varijabla>
  </DomainObject.Predmet.ProtuStrankaListNazivFormated>
  <DomainObject.Predmet.ProtuStrankaListNazivFormatedOIB>
    <izvorni_sadrzaj>
      <item>ALARM KONTROLA d.o.o., OIB 86216931075</item>
    </izvorni_sadrzaj>
    <derivirana_varijabla naziv="DomainObject.Predmet.ProtuStrankaListNazivFormatedOIB_1">
      <item>ALARM KONTROLA d.o.o., OIB 86216931075</item>
    </derivirana_varijabla>
  </DomainObject.Predmet.ProtuStrankaListNazivFormatedOIB>
  <DomainObject.Predmet.OstaliListFormated>
    <izvorni_sadrzaj>
      <item>DRAGO DRAGOJEVIĆ</item>
      <item>Zvonimir Barun</item>
    </izvorni_sadrzaj>
    <derivirana_varijabla naziv="DomainObject.Predmet.OstaliListFormated_1">
      <item>DRAGO DRAGOJEVIĆ</item>
      <item>Zvonimir Barun</item>
    </derivirana_varijabla>
  </DomainObject.Predmet.OstaliListFormated>
  <DomainObject.Predmet.OstaliListFormatedOIB>
    <izvorni_sadrzaj>
      <item>DRAGO DRAGOJEVIĆ, OIB 15957834975</item>
      <item>Zvonimir Barun</item>
    </izvorni_sadrzaj>
    <derivirana_varijabla naziv="DomainObject.Predmet.OstaliListFormatedOIB_1">
      <item>DRAGO DRAGOJEVIĆ, OIB 15957834975</item>
      <item>Zvonimir Barun</item>
    </derivirana_varijabla>
  </DomainObject.Predmet.OstaliListFormatedOIB>
  <DomainObject.Predmet.OstaliListFormatedWithAdress>
    <izvorni_sadrzaj>
      <item>DRAGO DRAGOJEVIĆ, Mesnička 13, 10000 Zagreb</item>
      <item>Zvonimir Barun, B.A. Krčelića 15, 10290 Zaprešić</item>
    </izvorni_sadrzaj>
    <derivirana_varijabla naziv="DomainObject.Predmet.OstaliListFormatedWithAdress_1">
      <item>DRAGO DRAGOJEVIĆ, Mesnička 13, 10000 Zagreb</item>
      <item>Zvonimir Barun, B.A. Krčelića 15, 10290 Zaprešić</item>
    </derivirana_varijabla>
  </DomainObject.Predmet.OstaliListFormatedWithAdress>
  <DomainObject.Predmet.OstaliListFormatedWithAdressOIB>
    <izvorni_sadrzaj>
      <item>DRAGO DRAGOJEVIĆ, OIB 15957834975, Mesnička 13, 10000 Zagreb</item>
      <item>Zvonimir Barun, B.A. Krčelića 15, 10290 Zaprešić</item>
    </izvorni_sadrzaj>
    <derivirana_varijabla naziv="DomainObject.Predmet.OstaliListFormatedWithAdressOIB_1">
      <item>DRAGO DRAGOJEVIĆ, OIB 15957834975, Mesnička 13, 10000 Zagreb</item>
      <item>Zvonimir Barun, B.A. Krčelića 15, 10290 Zaprešić</item>
    </derivirana_varijabla>
  </DomainObject.Predmet.OstaliListFormatedWithAdressOIB>
  <DomainObject.Predmet.OstaliListNazivFormated>
    <izvorni_sadrzaj>
      <item>DRAGO DRAGOJEVIĆ</item>
      <item>Zvonimir Barun</item>
    </izvorni_sadrzaj>
    <derivirana_varijabla naziv="DomainObject.Predmet.OstaliListNazivFormated_1">
      <item>DRAGO DRAGOJEVIĆ</item>
      <item>Zvonimir Barun</item>
    </derivirana_varijabla>
  </DomainObject.Predmet.OstaliListNazivFormated>
  <DomainObject.Predmet.OstaliListNazivFormatedOIB>
    <izvorni_sadrzaj>
      <item>DRAGO DRAGOJEVIĆ, OIB 15957834975</item>
      <item>Zvonimir Barun</item>
    </izvorni_sadrzaj>
    <derivirana_varijabla naziv="DomainObject.Predmet.OstaliListNazivFormatedOIB_1">
      <item>DRAGO DRAGOJEVIĆ, OIB 15957834975</item>
      <item>Zvonimir Barun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ALARM KONTROLA d.o.o.</izvorni_sadrzaj>
    <derivirana_varijabla naziv="DomainObject.Predmet.ProtustrankaIDrugi_1">ALARM KONTROLA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ALARM KONTROLA d.o.o., OIB 86216931075, Mesnička 13, 10000 Zagreb</izvorni_sadrzaj>
    <derivirana_varijabla naziv="DomainObject.Predmet.ProtustrankaIDrugiAdressOIB_1">ALARM KONTROLA d.o.o., OIB 86216931075, Mesnička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ALARM KONTROLA d.o.o.</item>
      <item>DRAGO DRAGOJEVIĆ</item>
      <item>Zvonimir Barun</item>
      <item>VJEROVNICI</item>
    </izvorni_sadrzaj>
    <derivirana_varijabla naziv="DomainObject.Predmet.SudioniciListNaziv_1">
      <item>FINA Regionalni centar Zagreb</item>
      <item>ALARM KONTROLA d.o.o.</item>
      <item>DRAGO DRAGOJEVIĆ</item>
      <item>Zvonimir Barun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ALARM KONTROLA d.o.o., OIB 86216931075, Mesnička 13,10000 Zagreb</item>
      <item>DRAGO DRAGOJEVIĆ, OIB 15957834975, Mesnička 13,10000 Zagreb</item>
      <item>Zvonimir Barun, B.A. Krčelića 15,10290 Zaprešić</item>
      <item>VJEROVNICI</item>
    </izvorni_sadrzaj>
    <derivirana_varijabla naziv="DomainObject.Predmet.SudioniciListAdressOIB_1">
      <item>FINA Regionalni centar Zagreb, OIB 85821130368, Trg svibanjskih žrtava 1995. 1,10000 Zagreb</item>
      <item>ALARM KONTROLA d.o.o., OIB 86216931075, Mesnička 13,10000 Zagreb</item>
      <item>DRAGO DRAGOJEVIĆ, OIB 15957834975, Mesnička 13,10000 Zagreb</item>
      <item>Zvonimir Barun, B.A. Krčelića 15,10290 Zaprešić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86216931075</item>
      <item>, OIB 15957834975</item>
      <item>, OIB null</item>
      <item>, OIB null</item>
    </izvorni_sadrzaj>
    <derivirana_varijabla naziv="DomainObject.Predmet.SudioniciListNazivOIB_1">
      <item>, OIB 85821130368</item>
      <item>, OIB 86216931075</item>
      <item>, OIB 15957834975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527</properties:Words>
  <properties:Characters>2790</properties:Characters>
  <properties:Lines>71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2017-07-06T07:34:00Z</dcterms:created>
  <dc:creator>novakb</dc:creator>
  <cp:lastModifiedBy>Ivana Stampf</cp:lastModifiedBy>
  <cp:lastPrinted>2013-08-26T14:50:00Z</cp:lastPrinted>
  <dcterms:modified xmlns:xsi="http://www.w3.org/2001/XMLSchema-instance" xsi:type="dcterms:W3CDTF">2017-07-10T05:27:00Z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