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ae822" w14:paraId="c1ae822" w:rsidRDefault="00B62285" w:rsidP="0013386B" w:rsidR="008431E1">
      <w:pPr>
        <w:pStyle w:val="Tijeloteksta"/>
        <w:jc w:val="right"/>
        <w15:collapsed w:val="false"/>
      </w:pPr>
      <w:r>
        <w:t>6</w:t>
      </w:r>
      <w:r w:rsidR="009907B0">
        <w:t xml:space="preserve"> St-</w:t>
      </w:r>
      <w:r w:rsidR="00A05540">
        <w:t>294/12-266</w:t>
      </w:r>
    </w:p>
    <w:p w:rsidRDefault="002E1EA5" w:rsidP="002E1EA5" w:rsidR="002E1EA5">
      <w:r>
        <w:rPr>
          <w:rStyle w:val="Naglaeno"/>
        </w:rPr>
        <w:t xml:space="preserve">             </w:t>
      </w:r>
      <w:r w:rsidR="0008072B">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2E1EA5" w:rsidP="002E1EA5" w:rsidR="002E1EA5" w:rsidRPr="00D21A2C"/>
    <w:p w:rsidRDefault="002E1EA5" w:rsidP="002E1EA5" w:rsidR="002E1EA5" w:rsidRPr="00B82754">
      <w:pPr>
        <w:ind w:hanging="720" w:left="360"/>
        <w:rPr>
          <w:b/>
        </w:rPr>
      </w:pPr>
      <w:r w:rsidRPr="00B82754">
        <w:rPr>
          <w:b/>
        </w:rPr>
        <w:t xml:space="preserve">     REPUBLIKA HRVATSKA</w:t>
      </w:r>
    </w:p>
    <w:p w:rsidRDefault="002E1EA5" w:rsidP="002E1EA5" w:rsidR="007A7CA0" w:rsidRPr="002E1EA5">
      <w:pPr>
        <w:ind w:hanging="720" w:left="360"/>
        <w:rPr>
          <w:sz w:val="22"/>
          <w:szCs w:val="22"/>
        </w:rPr>
      </w:pPr>
      <w:r w:rsidRPr="00B82754">
        <w:rPr>
          <w:sz w:val="22"/>
          <w:szCs w:val="22"/>
        </w:rPr>
        <w:t xml:space="preserve">   </w:t>
      </w:r>
      <w:r>
        <w:rPr>
          <w:sz w:val="22"/>
          <w:szCs w:val="22"/>
        </w:rPr>
        <w:t xml:space="preserve">  TRGOVAČKI SUD U OSIJEKU</w:t>
      </w:r>
    </w:p>
    <w:p w:rsidRDefault="00CE72F1" w:rsidP="008431E1" w:rsidR="00CE72F1">
      <w:pPr>
        <w:pStyle w:val="Tijeloteksta"/>
        <w:rPr>
          <w:b/>
          <w:bCs/>
        </w:rPr>
      </w:pPr>
    </w:p>
    <w:p w:rsidRDefault="00020E6F" w:rsidP="00DD5939" w:rsidR="0013386B" w:rsidRPr="001F25E7">
      <w:pPr>
        <w:pStyle w:val="Tijeloteksta"/>
        <w:jc w:val="center"/>
        <w:rPr>
          <w:bCs/>
        </w:rPr>
      </w:pPr>
      <w:r w:rsidRPr="001F25E7">
        <w:rPr>
          <w:bCs/>
        </w:rPr>
        <w:t>R J E Š E N J E</w:t>
      </w:r>
    </w:p>
    <w:p w:rsidRDefault="00B52D2C" w:rsidP="008431E1" w:rsidR="00B52D2C">
      <w:pPr>
        <w:pStyle w:val="Tijeloteksta"/>
        <w:jc w:val="center"/>
        <w:rPr>
          <w:b/>
          <w:bCs/>
        </w:rPr>
      </w:pPr>
    </w:p>
    <w:p w:rsidRDefault="00830BB8" w:rsidP="008431E1" w:rsidR="00830BB8">
      <w:pPr>
        <w:pStyle w:val="Tijeloteksta"/>
        <w:jc w:val="center"/>
        <w:rPr>
          <w:b/>
          <w:bCs/>
        </w:rPr>
      </w:pPr>
    </w:p>
    <w:p w:rsidRDefault="006F3BD6" w:rsidP="00DD5939" w:rsidR="0013386B">
      <w:pPr>
        <w:ind w:firstLine="708"/>
        <w:jc w:val="both"/>
      </w:pPr>
      <w:r>
        <w:t>Trgovački sud u Osijeku, po stečajno</w:t>
      </w:r>
      <w:r w:rsidR="00430651">
        <w:t>j sutkinji</w:t>
      </w:r>
      <w:r>
        <w:t xml:space="preserve"> </w:t>
      </w:r>
      <w:r w:rsidR="00B62285">
        <w:t>Nadi Roso</w:t>
      </w:r>
      <w:r>
        <w:t>, u stečajnom postupku nad dužnikom</w:t>
      </w:r>
      <w:r>
        <w:rPr>
          <w:b/>
        </w:rPr>
        <w:t xml:space="preserve"> </w:t>
      </w:r>
      <w:r w:rsidR="00A05540" w:rsidRPr="0080619D">
        <w:rPr>
          <w:b/>
        </w:rPr>
        <w:t>SLAVONIJATEKSTIL d.d. za trgovinu, "u stečaju", Osijek, Ulica jablanova 43, OIB: 31597274996, MBS: 030003148</w:t>
      </w:r>
      <w:r w:rsidR="00B62285">
        <w:rPr>
          <w:b/>
          <w:bCs/>
        </w:rPr>
        <w:t>,</w:t>
      </w:r>
      <w:r w:rsidR="002E1EA5">
        <w:t xml:space="preserve"> dana </w:t>
      </w:r>
      <w:r w:rsidR="00A05540">
        <w:t>5</w:t>
      </w:r>
      <w:r w:rsidR="00F27647">
        <w:t>. listopada</w:t>
      </w:r>
      <w:r w:rsidR="001F25E7">
        <w:t xml:space="preserve"> 2018</w:t>
      </w:r>
      <w:r w:rsidR="002E1EA5">
        <w:t xml:space="preserve">. g., </w:t>
      </w:r>
    </w:p>
    <w:p w:rsidRDefault="006F2D66" w:rsidP="008431E1" w:rsidR="006F2D66">
      <w:pPr>
        <w:pStyle w:val="Tijeloteksta"/>
      </w:pPr>
    </w:p>
    <w:p w:rsidRDefault="00AA5CBA" w:rsidP="008431E1" w:rsidR="00AA5CBA">
      <w:pPr>
        <w:pStyle w:val="Tijeloteksta"/>
      </w:pPr>
    </w:p>
    <w:p w:rsidRDefault="00020E6F" w:rsidP="008431E1" w:rsidR="008431E1" w:rsidRPr="001F25E7">
      <w:pPr>
        <w:pStyle w:val="Tijeloteksta"/>
        <w:jc w:val="center"/>
        <w:rPr>
          <w:bCs/>
        </w:rPr>
      </w:pPr>
      <w:r w:rsidRPr="001F25E7">
        <w:rPr>
          <w:bCs/>
        </w:rPr>
        <w:t xml:space="preserve"> r i j e š i o </w:t>
      </w:r>
      <w:r w:rsidR="00AE6A04" w:rsidRPr="001F25E7">
        <w:rPr>
          <w:bCs/>
        </w:rPr>
        <w:t xml:space="preserve"> </w:t>
      </w:r>
      <w:r w:rsidR="008431E1" w:rsidRPr="001F25E7">
        <w:rPr>
          <w:bCs/>
        </w:rPr>
        <w:t>j e</w:t>
      </w:r>
    </w:p>
    <w:p w:rsidRDefault="007A7CA0" w:rsidP="008431E1" w:rsidR="007A7CA0">
      <w:pPr>
        <w:pStyle w:val="Tijeloteksta"/>
        <w:jc w:val="center"/>
        <w:rPr>
          <w:bCs/>
        </w:rPr>
      </w:pPr>
    </w:p>
    <w:p w:rsidRDefault="00AA5CBA" w:rsidP="008431E1" w:rsidR="00AA5CBA" w:rsidRPr="001F25E7">
      <w:pPr>
        <w:pStyle w:val="Tijeloteksta"/>
        <w:jc w:val="center"/>
        <w:rPr>
          <w:bCs/>
        </w:rPr>
      </w:pPr>
    </w:p>
    <w:p w:rsidRDefault="00A05540" w:rsidP="00A05540" w:rsidR="00A05540" w:rsidRPr="00437191">
      <w:pPr>
        <w:numPr>
          <w:ilvl w:val="0"/>
          <w:numId w:val="21"/>
        </w:numPr>
        <w:suppressAutoHyphens/>
        <w:jc w:val="both"/>
      </w:pPr>
      <w:r w:rsidRPr="00437191">
        <w:t xml:space="preserve">Oglašava se nevažećom prodaja temeljem Rješenja o dosudi od dana 12. srpnja 2018. godine </w:t>
      </w:r>
      <w:proofErr w:type="spellStart"/>
      <w:r w:rsidRPr="00437191">
        <w:t>posl</w:t>
      </w:r>
      <w:proofErr w:type="spellEnd"/>
      <w:r w:rsidRPr="00437191">
        <w:t xml:space="preserve">. br. 6 St-294/12-251 kupcu TEHNO-ELEKTRO d.o.o., Augusta Cesarca 3, Đakovo, OIB: 11657560751 za nekretnine koje su u vlasništvu stečajnog dužnika i to poseban dio nekretnine upisane u zk.ul.br. 17927, k.o. Osijek, k.č.br. 5425/6 Kuća, upravna zgrada i trafostanica, Županijska ul. br. 21. i to </w:t>
      </w:r>
      <w:r w:rsidRPr="00A05540">
        <w:rPr>
          <w:b/>
        </w:rPr>
        <w:t>18. ETAŽA</w:t>
      </w:r>
      <w:r w:rsidRPr="00437191">
        <w:t xml:space="preserve"> 177/10000 Prostorije ”F” u diobnom nacrtu označene ljubičastom bojom, sastoje se iz kotlovnice broj 2 sa 58,23 m2, spremišta br. 10 sa 4,88 m2, spremišta br. 11 sa 9,57 m2, spremišta br. 12 sa 5,00 m2, spremišta br. 13 sa 3,87 m2, </w:t>
      </w:r>
      <w:proofErr w:type="spellStart"/>
      <w:r w:rsidRPr="00437191">
        <w:t>pretprostora</w:t>
      </w:r>
      <w:proofErr w:type="spellEnd"/>
      <w:r w:rsidRPr="00437191">
        <w:t xml:space="preserve"> br. 18 sa 1,15 m2, </w:t>
      </w:r>
      <w:proofErr w:type="spellStart"/>
      <w:r w:rsidRPr="00437191">
        <w:t>wc</w:t>
      </w:r>
      <w:proofErr w:type="spellEnd"/>
      <w:r w:rsidRPr="00437191">
        <w:t xml:space="preserve"> br. 19 sa 1,59 m2, kancelarije br. 26 sa 13,99 m2, kancelarije br. 27 sa 14,04 m2, trafostanice br. 28 sa 16,07 m2, ukupne površine od 128,39 m2 za iznos kupoprodajne cijene od 621.000,00 kn. </w:t>
      </w:r>
      <w:r w:rsidRPr="00437191">
        <w:tab/>
      </w:r>
      <w:r w:rsidRPr="00437191">
        <w:tab/>
      </w:r>
    </w:p>
    <w:p w:rsidRDefault="00A05540" w:rsidP="00A05540" w:rsidR="00A05540" w:rsidRPr="00437191">
      <w:pPr>
        <w:ind w:left="720"/>
        <w:jc w:val="both"/>
      </w:pPr>
    </w:p>
    <w:p w:rsidRDefault="00A05540" w:rsidP="00A05540" w:rsidR="00A05540" w:rsidRPr="00437191">
      <w:pPr>
        <w:numPr>
          <w:ilvl w:val="0"/>
          <w:numId w:val="21"/>
        </w:numPr>
        <w:suppressAutoHyphens/>
        <w:jc w:val="both"/>
        <w:rPr>
          <w:b/>
          <w:u w:val="single"/>
        </w:rPr>
      </w:pPr>
      <w:r w:rsidRPr="00437191">
        <w:t xml:space="preserve">Nekretnine označene u </w:t>
      </w:r>
      <w:proofErr w:type="spellStart"/>
      <w:r w:rsidRPr="00437191">
        <w:t>toč</w:t>
      </w:r>
      <w:proofErr w:type="spellEnd"/>
      <w:r w:rsidRPr="00437191">
        <w:t>. I. ovog rješenja dosuđuju se ponuditelju Rezon d.o.o. Darda, I. Gundulića 7, OIB: 18034029617 za iznos kupoprodajne cijene od 616.000,00  kuna koji je redom prema veličini cijene ponuđene na ročištu za javnu dražbu održanom 10. srpnja 2018. godine ponudio nižu cijenu.</w:t>
      </w:r>
    </w:p>
    <w:p w:rsidRDefault="00A05540" w:rsidP="00A05540" w:rsidR="00A05540" w:rsidRPr="00437191">
      <w:pPr>
        <w:jc w:val="both"/>
        <w:rPr>
          <w:b/>
          <w:u w:val="single"/>
        </w:rPr>
      </w:pPr>
    </w:p>
    <w:p w:rsidRDefault="00A05540" w:rsidP="00A05540" w:rsidR="00A05540" w:rsidRPr="00437191">
      <w:pPr>
        <w:numPr>
          <w:ilvl w:val="0"/>
          <w:numId w:val="21"/>
        </w:numPr>
        <w:suppressAutoHyphens/>
        <w:jc w:val="both"/>
      </w:pPr>
      <w:r w:rsidRPr="00437191">
        <w:t>Nalaže se kupcu Rezon d.o.o. Darda, I. Gundulića 7, OIB: 18034029617 plaćanje iznosa na ime kupoprodajne cijene</w:t>
      </w:r>
      <w:r>
        <w:t xml:space="preserve"> iz točke II ovoga Rješenja</w:t>
      </w:r>
      <w:r w:rsidRPr="00437191">
        <w:t>, umanjene za uplaćen</w:t>
      </w:r>
      <w:r>
        <w:t>u</w:t>
      </w:r>
      <w:r w:rsidRPr="00437191">
        <w:t xml:space="preserve"> jamčevin</w:t>
      </w:r>
      <w:r>
        <w:t>u</w:t>
      </w:r>
      <w:r w:rsidRPr="00437191">
        <w:t xml:space="preserve">, </w:t>
      </w:r>
      <w:r w:rsidRPr="00A05540">
        <w:rPr>
          <w:b/>
        </w:rPr>
        <w:t>u roku od 45 dana</w:t>
      </w:r>
      <w:r w:rsidRPr="00437191">
        <w:t xml:space="preserve"> od dana pravomoćnosti ovog rješenja o dosudi na žiro - račun Trgovačkog suda u Osijeku broj HR3123900011300000200 kod Hrvatske poštanske banke s pozivom na broj HR05 272-294-12. </w:t>
      </w:r>
    </w:p>
    <w:p w:rsidRDefault="00A05540" w:rsidP="00A05540" w:rsidR="00A05540" w:rsidRPr="00437191">
      <w:pPr>
        <w:ind w:left="720"/>
        <w:jc w:val="both"/>
      </w:pPr>
    </w:p>
    <w:p w:rsidRDefault="00A05540" w:rsidP="00A05540" w:rsidR="00A05540">
      <w:pPr>
        <w:numPr>
          <w:ilvl w:val="0"/>
          <w:numId w:val="21"/>
        </w:numPr>
        <w:suppressAutoHyphens/>
        <w:jc w:val="both"/>
      </w:pPr>
      <w:r w:rsidRPr="00437191">
        <w:t>Položena jamčevina ponuditelja TEHNO-ELEKTRO d.o.o., Augusta Cesarca 3, Đakovo, OIB: 11657560751 koji nije platio kupoprodajnu cijenu u roku, neće se vraćati temeljem ovog rješenja, nego se zadržava na sudskom depozitu te će se ista koristiti za podmirenje razlike u kupoprodajnoj cijeni između prodaje po ranijem i po ovom rješenju o dosudi i za troškove eventualne nove prodaje.</w:t>
      </w:r>
    </w:p>
    <w:p w:rsidRDefault="00AA5CBA" w:rsidP="00AA5CBA" w:rsidR="00AA5CBA">
      <w:pPr>
        <w:pStyle w:val="Odlomakpopisa"/>
      </w:pPr>
    </w:p>
    <w:p w:rsidRDefault="00AA5CBA" w:rsidP="00AA5CBA" w:rsidR="00AA5CBA">
      <w:pPr>
        <w:suppressAutoHyphens/>
        <w:ind w:left="720"/>
        <w:jc w:val="both"/>
      </w:pPr>
    </w:p>
    <w:p w:rsidRDefault="00AA5CBA" w:rsidP="00AA5CBA" w:rsidR="00AA5CBA" w:rsidRPr="00437191">
      <w:pPr>
        <w:suppressAutoHyphens/>
        <w:ind w:left="720"/>
        <w:jc w:val="both"/>
      </w:pPr>
    </w:p>
    <w:p w:rsidRDefault="00A05540" w:rsidP="00A05540" w:rsidR="00A05540" w:rsidRPr="00437191">
      <w:pPr>
        <w:pStyle w:val="Odlomakpopisa"/>
        <w:spacing w:lineRule="auto" w:line="240" w:after="0"/>
        <w:ind w:left="0"/>
        <w:jc w:val="both"/>
        <w:rPr>
          <w:rFonts w:hAnsi="Times New Roman" w:ascii="Times New Roman"/>
          <w:sz w:val="24"/>
          <w:szCs w:val="24"/>
        </w:rPr>
      </w:pPr>
    </w:p>
    <w:p w:rsidRDefault="00A05540" w:rsidP="00A05540" w:rsidR="00A05540" w:rsidRPr="00437191">
      <w:pPr>
        <w:numPr>
          <w:ilvl w:val="0"/>
          <w:numId w:val="21"/>
        </w:numPr>
        <w:jc w:val="both"/>
      </w:pPr>
      <w:r w:rsidRPr="00437191">
        <w:t>Kupac Rezon d.o.o. Darda, I. Gundulića 7, OIB: 18034029617 dužan je platiti sve poreze, prireze, pristojbe, kao i ostale troškove vezane s prodajom i prijenosom vlasništva nekretnine iz točke 1. izreke ovoga rješenja na kupce.</w:t>
      </w:r>
    </w:p>
    <w:p w:rsidRDefault="00A05540" w:rsidP="00A05540" w:rsidR="00A05540" w:rsidRPr="00437191">
      <w:pPr>
        <w:numPr>
          <w:ilvl w:val="0"/>
          <w:numId w:val="21"/>
        </w:numPr>
        <w:jc w:val="both"/>
      </w:pPr>
      <w:r w:rsidRPr="00437191">
        <w:t xml:space="preserve">Nakon pravomoćnosti ovoga rješenja i nakon što kupac Rezon d.o.o. Darda, I. Gundulića 7, OIB: 18034029617 položi </w:t>
      </w:r>
      <w:proofErr w:type="spellStart"/>
      <w:r w:rsidRPr="00437191">
        <w:t>kupovninu</w:t>
      </w:r>
      <w:proofErr w:type="spellEnd"/>
      <w:r w:rsidRPr="00437191">
        <w:t xml:space="preserve"> te se u zemljišnu knjigu upiše u njegovu korist pravo vlasništva na dosuđenoj nekretnini, brisati će se prava, tereti i zabilježbe, upisani na nekretnini. </w:t>
      </w:r>
    </w:p>
    <w:p w:rsidRDefault="00A05540" w:rsidP="00A05540" w:rsidR="00A05540" w:rsidRPr="00437191">
      <w:pPr>
        <w:ind w:left="720"/>
        <w:jc w:val="both"/>
      </w:pPr>
    </w:p>
    <w:p w:rsidRDefault="00A05540" w:rsidP="00A05540" w:rsidR="00A05540" w:rsidRPr="00437191">
      <w:pPr>
        <w:numPr>
          <w:ilvl w:val="0"/>
          <w:numId w:val="21"/>
        </w:numPr>
        <w:jc w:val="both"/>
      </w:pPr>
      <w:r w:rsidRPr="00437191">
        <w:t xml:space="preserve">Nakon što ponuditelj položi </w:t>
      </w:r>
      <w:proofErr w:type="spellStart"/>
      <w:r w:rsidRPr="00437191">
        <w:t>kupovninu</w:t>
      </w:r>
      <w:proofErr w:type="spellEnd"/>
      <w:r w:rsidRPr="00437191">
        <w:t xml:space="preserve"> i nakon pravomoćnosti ovoga rješenja nekretnina će se predati kupcu, a temeljem posebnog zaključka.</w:t>
      </w:r>
    </w:p>
    <w:p w:rsidRDefault="00A05540" w:rsidP="00A05540" w:rsidR="00A05540" w:rsidRPr="00437191">
      <w:pPr>
        <w:jc w:val="both"/>
      </w:pPr>
    </w:p>
    <w:p w:rsidRDefault="00A05540" w:rsidP="00A05540" w:rsidR="00A05540" w:rsidRPr="00A05540">
      <w:pPr>
        <w:pStyle w:val="Tijeloteksta"/>
        <w:ind w:hanging="720" w:left="720"/>
        <w:jc w:val="center"/>
        <w:rPr>
          <w:bCs/>
        </w:rPr>
      </w:pPr>
      <w:r w:rsidRPr="00A05540">
        <w:t>Obrazloženje</w:t>
      </w:r>
    </w:p>
    <w:p w:rsidRDefault="00A05540" w:rsidP="00A05540" w:rsidR="00A05540" w:rsidRPr="00437191">
      <w:pPr>
        <w:rPr>
          <w:b/>
        </w:rPr>
      </w:pPr>
    </w:p>
    <w:p w:rsidRDefault="00A05540" w:rsidP="00AA5CBA" w:rsidR="00A05540" w:rsidRPr="00437191">
      <w:pPr>
        <w:ind w:firstLine="708"/>
        <w:jc w:val="both"/>
      </w:pPr>
      <w:r w:rsidRPr="00437191">
        <w:t xml:space="preserve">Rješenjem ovog  suda </w:t>
      </w:r>
      <w:proofErr w:type="spellStart"/>
      <w:r w:rsidRPr="00437191">
        <w:t>posl</w:t>
      </w:r>
      <w:proofErr w:type="spellEnd"/>
      <w:r w:rsidRPr="00437191">
        <w:t xml:space="preserve">. br. 6 St-294/12-251 od dana 12. srpnja 2018. godine prihvaćena je ponuda ponuditelja TEHNO-ELEKTRO d.o.o., Augusta Cesarca 3, Đakovo, OIB: 11657560751 za nekretninu upisanu u zk.ul.br. 17927, k.o. Osijek, k.č.br. 5425/6 Kuća, upravna zgrada i trafostanica, Županijska ul. br. 21. i to 18. ETAŽA 177/10000 Prostorije ”F” u diobnom nacrtu označene ljubičastom bojom, sastoje se iz kotlovnice broj 2 sa 58,23 m2, spremišta br. 10 sa 4,88 m2, spremišta br. 11 sa 9,57 m2, spremišta br. 12 sa 5,00 m2, spremišta br. 13 sa 3,87 m2, </w:t>
      </w:r>
      <w:proofErr w:type="spellStart"/>
      <w:r w:rsidRPr="00437191">
        <w:t>pretprostora</w:t>
      </w:r>
      <w:proofErr w:type="spellEnd"/>
      <w:r w:rsidRPr="00437191">
        <w:t xml:space="preserve"> br. 18 sa 1,15 m2, </w:t>
      </w:r>
      <w:proofErr w:type="spellStart"/>
      <w:r w:rsidRPr="00437191">
        <w:t>wc</w:t>
      </w:r>
      <w:proofErr w:type="spellEnd"/>
      <w:r w:rsidRPr="00437191">
        <w:t xml:space="preserve"> br. 19 sa 1,59 m2, kancelarije br. 26 sa 13,99 m2, kancelarije br. 27 sa 14,04 m2, trafostanice br. 28 sa 16,07 m2, ukupne površine od 128,39 m2 za iznos od 621.000,00 kn te mu je ujedno i dosuđena imovina u vlasništvu stečajnog dužnika.</w:t>
      </w:r>
    </w:p>
    <w:p w:rsidRDefault="00A05540" w:rsidP="00A05540" w:rsidR="00A05540" w:rsidRPr="00437191">
      <w:pPr>
        <w:jc w:val="both"/>
        <w:rPr>
          <w:b/>
        </w:rPr>
      </w:pPr>
    </w:p>
    <w:p w:rsidRDefault="00A05540" w:rsidP="00AA5CBA" w:rsidR="00A05540" w:rsidRPr="00437191">
      <w:pPr>
        <w:ind w:firstLine="708"/>
        <w:jc w:val="both"/>
      </w:pPr>
      <w:r w:rsidRPr="00437191">
        <w:t xml:space="preserve">Rješenje ovog suda posl.br. St-294/12-251 od 12. srpnja 2018. godine kojim se imovina dosuđuje ponuditelju TEHNO-ELEKTRO d.o.o., Augusta Cesarca 3, Đakovo, OIB: 11657560751 objavljeno je na oglasnoj ploči suda 12. srpnja 2018. godine. Istim rješenjem naloženo je kupcu uplatiti </w:t>
      </w:r>
      <w:proofErr w:type="spellStart"/>
      <w:r w:rsidRPr="00437191">
        <w:t>kupovninu</w:t>
      </w:r>
      <w:proofErr w:type="spellEnd"/>
      <w:r w:rsidRPr="00437191">
        <w:t xml:space="preserve">, umanjenu za iznos položene jamčevine, u roku 45 dana od dana pravomoćnosti rješenja o dosudi na žiro - račun Trgovačkog suda u Osijeku, međutim kupac nije uplatio </w:t>
      </w:r>
      <w:proofErr w:type="spellStart"/>
      <w:r w:rsidRPr="00437191">
        <w:t>kupovninu</w:t>
      </w:r>
      <w:proofErr w:type="spellEnd"/>
      <w:r w:rsidRPr="00437191">
        <w:t xml:space="preserve"> u ostavljenom roku.</w:t>
      </w:r>
    </w:p>
    <w:p w:rsidRDefault="00A05540" w:rsidP="00A05540" w:rsidR="00A05540" w:rsidRPr="00437191">
      <w:pPr>
        <w:pStyle w:val="Odlomakpopisa"/>
        <w:spacing w:lineRule="auto" w:line="240" w:after="0"/>
        <w:ind w:left="0"/>
        <w:jc w:val="both"/>
        <w:rPr>
          <w:rFonts w:hAnsi="Times New Roman" w:ascii="Times New Roman"/>
          <w:sz w:val="24"/>
          <w:szCs w:val="24"/>
        </w:rPr>
      </w:pPr>
    </w:p>
    <w:p w:rsidRDefault="00A05540" w:rsidP="00AA5CBA" w:rsidR="00A05540" w:rsidRPr="00437191">
      <w:pPr>
        <w:pStyle w:val="Odlomakpopisa"/>
        <w:spacing w:lineRule="auto" w:line="240" w:after="0"/>
        <w:ind w:firstLine="708" w:left="0"/>
        <w:jc w:val="both"/>
        <w:rPr>
          <w:rFonts w:hAnsi="Times New Roman" w:ascii="Times New Roman"/>
          <w:sz w:val="24"/>
          <w:szCs w:val="24"/>
        </w:rPr>
      </w:pPr>
      <w:r w:rsidRPr="00437191">
        <w:rPr>
          <w:rFonts w:hAnsi="Times New Roman" w:ascii="Times New Roman"/>
          <w:sz w:val="24"/>
          <w:szCs w:val="24"/>
        </w:rPr>
        <w:t xml:space="preserve">Na usmenoj javnoj dražbi održanoj 10. srpnja 2018. godine sudjelovao je i ponuditelj Rezon d.o.o. Darda, I. Gundulića 7, OIB: 18034029617 koji je za nekretninu iz </w:t>
      </w:r>
      <w:proofErr w:type="spellStart"/>
      <w:r w:rsidRPr="00437191">
        <w:rPr>
          <w:rFonts w:hAnsi="Times New Roman" w:ascii="Times New Roman"/>
          <w:sz w:val="24"/>
          <w:szCs w:val="24"/>
        </w:rPr>
        <w:t>toč</w:t>
      </w:r>
      <w:proofErr w:type="spellEnd"/>
      <w:r w:rsidRPr="00437191">
        <w:rPr>
          <w:rFonts w:hAnsi="Times New Roman" w:ascii="Times New Roman"/>
          <w:sz w:val="24"/>
          <w:szCs w:val="24"/>
        </w:rPr>
        <w:t>. I. ovog rješenja ponudio iznos od 616.000,00 kn.</w:t>
      </w:r>
    </w:p>
    <w:p w:rsidRDefault="00A05540" w:rsidP="00A05540" w:rsidR="00A05540" w:rsidRPr="00437191">
      <w:pPr>
        <w:pStyle w:val="Odlomakpopisa"/>
        <w:spacing w:lineRule="auto" w:line="240" w:after="0"/>
        <w:ind w:left="0"/>
        <w:jc w:val="both"/>
        <w:rPr>
          <w:rFonts w:hAnsi="Times New Roman" w:ascii="Times New Roman"/>
          <w:sz w:val="24"/>
          <w:szCs w:val="24"/>
        </w:rPr>
      </w:pPr>
    </w:p>
    <w:p w:rsidRDefault="00A05540" w:rsidP="00AA5CBA" w:rsidR="00A05540">
      <w:pPr>
        <w:ind w:firstLine="708"/>
        <w:jc w:val="both"/>
      </w:pPr>
      <w:r w:rsidRPr="00437191">
        <w:t xml:space="preserve">Sukladno čl. 106. Ovršnog zakona (NN 112/12, 25/13, 93/14, 55/16, 73/17, dalje u tekstu: OZ), koji se u ovom postupku na temelju čl. 164. st. 1.  Stečajnog zakona (NN 44/1996, 161/1998, 29/1999, 129/2000, 123/2003, 197/2003, 187/2004, 82/2006, 116/2010, 25/2012, 133/2012, 45/2013,, dalje u tekstu SZ) na odgovarajući način primjenjuje, kupac je dužan položiti </w:t>
      </w:r>
      <w:proofErr w:type="spellStart"/>
      <w:r w:rsidRPr="00437191">
        <w:t>kupovninu</w:t>
      </w:r>
      <w:proofErr w:type="spellEnd"/>
      <w:r w:rsidRPr="00437191">
        <w:t xml:space="preserve"> u roku određenom u zaključku o prodaji. Prema čl. 103. st. 6. OZ ako kupac koji je stavio najpovoljniju ponudu ne položi kupovinu u cijelosti u roku koji im je određen, sud će rješenjem dosuditi imovinu svakom slijedećem kupcu koji je ispunio uvjete da mu se nekretnina dosudi, redom prema veličini cijene koju su ponudili, a u istom rješenju će najprije oglasiti nevažećom dosudu kupcu koji je ponudio višu cijenu.</w:t>
      </w:r>
    </w:p>
    <w:p w:rsidRDefault="00AA5CBA" w:rsidP="00AA5CBA" w:rsidR="00AA5CBA">
      <w:pPr>
        <w:ind w:firstLine="708"/>
        <w:jc w:val="both"/>
      </w:pPr>
    </w:p>
    <w:p w:rsidRDefault="00AA5CBA" w:rsidP="00AA5CBA" w:rsidR="00AA5CBA">
      <w:pPr>
        <w:ind w:firstLine="708"/>
        <w:jc w:val="both"/>
      </w:pPr>
    </w:p>
    <w:p w:rsidRDefault="00AA5CBA" w:rsidP="00AA5CBA" w:rsidR="00AA5CBA">
      <w:pPr>
        <w:ind w:firstLine="708"/>
        <w:jc w:val="both"/>
      </w:pPr>
    </w:p>
    <w:p w:rsidRDefault="00AA5CBA" w:rsidP="00AA5CBA" w:rsidR="00AA5CBA">
      <w:pPr>
        <w:ind w:firstLine="708"/>
        <w:jc w:val="both"/>
      </w:pPr>
    </w:p>
    <w:p w:rsidRDefault="00AA5CBA" w:rsidP="00AA5CBA" w:rsidR="00AA5CBA">
      <w:pPr>
        <w:ind w:firstLine="708"/>
        <w:jc w:val="both"/>
      </w:pPr>
    </w:p>
    <w:p w:rsidRDefault="00AA5CBA" w:rsidP="00AA5CBA" w:rsidR="00AA5CBA" w:rsidRPr="00437191">
      <w:pPr>
        <w:ind w:firstLine="708"/>
        <w:jc w:val="both"/>
      </w:pPr>
    </w:p>
    <w:p w:rsidRDefault="00A05540" w:rsidP="00A05540" w:rsidR="00A05540" w:rsidRPr="00437191">
      <w:pPr>
        <w:pStyle w:val="Odlomakpopisa"/>
        <w:spacing w:lineRule="auto" w:line="240" w:after="0"/>
        <w:ind w:left="0"/>
        <w:jc w:val="both"/>
        <w:rPr>
          <w:rFonts w:hAnsi="Times New Roman" w:ascii="Times New Roman"/>
          <w:sz w:val="24"/>
          <w:szCs w:val="24"/>
        </w:rPr>
      </w:pPr>
    </w:p>
    <w:p w:rsidRDefault="00A05540" w:rsidP="00AA5CBA" w:rsidR="00A05540" w:rsidRPr="00437191">
      <w:pPr>
        <w:ind w:firstLine="708"/>
        <w:jc w:val="both"/>
      </w:pPr>
      <w:r w:rsidRPr="00437191">
        <w:t xml:space="preserve">Kako kupac nije uplatio </w:t>
      </w:r>
      <w:proofErr w:type="spellStart"/>
      <w:r w:rsidRPr="00437191">
        <w:t>kupovninu</w:t>
      </w:r>
      <w:proofErr w:type="spellEnd"/>
      <w:r w:rsidRPr="00437191">
        <w:t xml:space="preserve"> u ostavljenom roku, to je sud sukladno odredbama čl. 103. stavak 6. Ovršnog zakona OZ, a u svezi s čl. 164. SZ odlučio kao u izreci.</w:t>
      </w:r>
    </w:p>
    <w:p w:rsidRDefault="004C7CAB" w:rsidP="00DD5939" w:rsidR="004C7CAB">
      <w:pPr>
        <w:ind w:firstLine="708"/>
        <w:jc w:val="both"/>
      </w:pPr>
    </w:p>
    <w:p w:rsidRDefault="004C7CAB" w:rsidP="00DD5939" w:rsidR="004C7CAB">
      <w:pPr>
        <w:ind w:firstLine="708"/>
        <w:jc w:val="both"/>
      </w:pPr>
    </w:p>
    <w:p w:rsidRDefault="00DD5939" w:rsidP="0008072B" w:rsidR="00DD5939">
      <w:pPr>
        <w:ind w:firstLine="708"/>
        <w:jc w:val="both"/>
      </w:pPr>
    </w:p>
    <w:p w:rsidRDefault="006F2D66" w:rsidP="00DD5939" w:rsidR="00D96142">
      <w:pPr>
        <w:pStyle w:val="Tijeloteksta"/>
        <w:jc w:val="center"/>
      </w:pPr>
      <w:r>
        <w:t xml:space="preserve">U Osijeku  </w:t>
      </w:r>
      <w:r w:rsidR="00AA5CBA">
        <w:t>5</w:t>
      </w:r>
      <w:r w:rsidR="00F34BDC">
        <w:t>. listopada</w:t>
      </w:r>
      <w:r w:rsidR="001F25E7">
        <w:t xml:space="preserve"> 2018. g.</w:t>
      </w:r>
    </w:p>
    <w:p w:rsidRDefault="004C7CAB" w:rsidP="00DD5939" w:rsidR="004C7CAB">
      <w:pPr>
        <w:pStyle w:val="Tijeloteksta"/>
        <w:jc w:val="center"/>
      </w:pPr>
    </w:p>
    <w:p w:rsidRDefault="00D76031" w:rsidP="00DD5939" w:rsidR="00D76031">
      <w:pPr>
        <w:pStyle w:val="Tijeloteksta"/>
        <w:jc w:val="center"/>
      </w:pPr>
    </w:p>
    <w:p w:rsidRDefault="004C7CAB" w:rsidP="00DD5939" w:rsidR="004C7CAB" w:rsidRPr="00DD5939">
      <w:pPr>
        <w:pStyle w:val="Tijeloteksta"/>
        <w:jc w:val="center"/>
      </w:pPr>
    </w:p>
    <w:p w:rsidRDefault="008431E1" w:rsidP="008431E1" w:rsidR="008431E1">
      <w:pPr>
        <w:pStyle w:val="Tijeloteksta"/>
        <w:jc w:val="left"/>
      </w:pPr>
      <w:r>
        <w:t>Zapisničar</w:t>
      </w:r>
      <w:r w:rsidR="00DD5939">
        <w:tab/>
      </w:r>
      <w:r w:rsidR="00DD5939">
        <w:tab/>
      </w:r>
      <w:r w:rsidR="00DD5939">
        <w:tab/>
      </w:r>
      <w:r w:rsidR="00DD5939">
        <w:tab/>
      </w:r>
      <w:r w:rsidR="00DD5939">
        <w:tab/>
      </w:r>
      <w:r w:rsidR="00DD5939">
        <w:tab/>
      </w:r>
      <w:r w:rsidR="00DD5939">
        <w:tab/>
      </w:r>
      <w:r w:rsidR="00DD5939">
        <w:tab/>
        <w:t>STEČAJNA SUTKINJA</w:t>
      </w:r>
    </w:p>
    <w:p w:rsidRDefault="00B62285" w:rsidP="008431E1" w:rsidR="00D15DDD">
      <w:pPr>
        <w:pStyle w:val="Tijeloteksta"/>
        <w:jc w:val="left"/>
      </w:pPr>
      <w:r>
        <w:t>Danijela Sekulić</w:t>
      </w:r>
      <w:r w:rsidR="00DD5939">
        <w:tab/>
      </w:r>
      <w:r w:rsidR="00DD5939">
        <w:tab/>
      </w:r>
      <w:r w:rsidR="00DD5939">
        <w:tab/>
      </w:r>
      <w:r w:rsidR="00DD5939">
        <w:tab/>
      </w:r>
      <w:r w:rsidR="00DD5939">
        <w:tab/>
      </w:r>
      <w:r w:rsidR="00DD5939">
        <w:tab/>
        <w:t xml:space="preserve">                        Nada Roso</w:t>
      </w:r>
    </w:p>
    <w:p w:rsidRDefault="008431E1" w:rsidP="00DD5939" w:rsidR="00E41C22">
      <w:pPr>
        <w:pStyle w:val="Tijeloteksta"/>
        <w:jc w:val="left"/>
      </w:pPr>
      <w:r>
        <w:tab/>
      </w:r>
      <w:r>
        <w:tab/>
      </w:r>
      <w:r>
        <w:tab/>
      </w:r>
      <w:r>
        <w:tab/>
      </w:r>
      <w:r>
        <w:tab/>
      </w:r>
      <w:r>
        <w:tab/>
      </w:r>
      <w:r>
        <w:tab/>
      </w:r>
      <w:r w:rsidR="004D1A03">
        <w:tab/>
      </w:r>
      <w:r w:rsidR="00B52D2C">
        <w:t xml:space="preserve"> </w:t>
      </w:r>
      <w:r w:rsidR="00D15DDD">
        <w:tab/>
      </w:r>
    </w:p>
    <w:p w:rsidRDefault="00CE72F1" w:rsidP="008431E1" w:rsidR="00CE72F1">
      <w:pPr>
        <w:pStyle w:val="Tijeloteksta"/>
        <w:jc w:val="left"/>
      </w:pPr>
    </w:p>
    <w:p w:rsidRDefault="00D76031" w:rsidP="008431E1" w:rsidR="00D76031">
      <w:pPr>
        <w:pStyle w:val="Tijeloteksta"/>
        <w:jc w:val="left"/>
      </w:pPr>
    </w:p>
    <w:p w:rsidRDefault="000152D7" w:rsidP="008431E1" w:rsidR="000152D7">
      <w:pPr>
        <w:pStyle w:val="Tijeloteksta"/>
        <w:jc w:val="left"/>
      </w:pPr>
    </w:p>
    <w:p w:rsidRDefault="0013386B" w:rsidP="0013386B" w:rsidR="0013386B">
      <w:pPr>
        <w:pStyle w:val="Tijeloteksta"/>
        <w:jc w:val="left"/>
      </w:pPr>
      <w:r>
        <w:t>UPUTA O PRAVNOM LIJEKU:</w:t>
      </w:r>
    </w:p>
    <w:p w:rsidRDefault="00861890" w:rsidP="0013386B" w:rsidR="0013386B">
      <w:pPr>
        <w:pStyle w:val="Tijeloteksta"/>
        <w:jc w:val="left"/>
      </w:pPr>
      <w:r>
        <w:t>Protiv ovog rješenja može nezadovoljna stranka uložiti žalbu Visokom trgovačkom sudu Republike Hrvatske u Zagrebu u roku od 8 dana pismeno u 3 primjerka putem ovoga suda.</w:t>
      </w:r>
    </w:p>
    <w:p w:rsidRDefault="00915A45" w:rsidP="008415E3" w:rsidR="00915A45">
      <w:pPr>
        <w:pStyle w:val="Tijeloteksta"/>
      </w:pPr>
    </w:p>
    <w:p w:rsidRDefault="001D0C60" w:rsidP="008415E3" w:rsidR="001D0C60">
      <w:pPr>
        <w:pStyle w:val="Tijeloteksta"/>
      </w:pPr>
    </w:p>
    <w:p w:rsidRDefault="00D76031" w:rsidP="008415E3" w:rsidR="00D76031">
      <w:pPr>
        <w:pStyle w:val="Tijeloteksta"/>
      </w:pPr>
    </w:p>
    <w:p w:rsidRDefault="00430651" w:rsidP="00430651" w:rsidR="00430651" w:rsidRPr="00B064E0">
      <w:pPr>
        <w:rPr>
          <w:sz w:val="22"/>
          <w:szCs w:val="22"/>
        </w:rPr>
      </w:pPr>
      <w:r w:rsidRPr="00B064E0">
        <w:rPr>
          <w:sz w:val="22"/>
          <w:szCs w:val="22"/>
        </w:rPr>
        <w:t>DNA:</w:t>
      </w:r>
    </w:p>
    <w:p w:rsidRDefault="00430651" w:rsidP="00430651" w:rsidR="00430651" w:rsidRPr="00B064E0">
      <w:pPr>
        <w:numPr>
          <w:ilvl w:val="0"/>
          <w:numId w:val="19"/>
        </w:numPr>
        <w:jc w:val="both"/>
        <w:rPr>
          <w:sz w:val="22"/>
          <w:szCs w:val="22"/>
        </w:rPr>
      </w:pPr>
      <w:r w:rsidRPr="00B064E0">
        <w:rPr>
          <w:sz w:val="22"/>
          <w:szCs w:val="22"/>
        </w:rPr>
        <w:t xml:space="preserve">st. uprav. </w:t>
      </w:r>
      <w:r w:rsidR="00AA5CBA">
        <w:rPr>
          <w:sz w:val="22"/>
          <w:szCs w:val="22"/>
        </w:rPr>
        <w:t>Tihomir Zec</w:t>
      </w:r>
    </w:p>
    <w:p w:rsidRDefault="00430651" w:rsidP="00430651" w:rsidR="00430651" w:rsidRPr="00B064E0">
      <w:pPr>
        <w:numPr>
          <w:ilvl w:val="0"/>
          <w:numId w:val="19"/>
        </w:numPr>
        <w:jc w:val="both"/>
        <w:rPr>
          <w:sz w:val="22"/>
          <w:szCs w:val="22"/>
        </w:rPr>
      </w:pPr>
      <w:r w:rsidRPr="00B064E0">
        <w:rPr>
          <w:sz w:val="22"/>
          <w:szCs w:val="22"/>
        </w:rPr>
        <w:t xml:space="preserve">ŽDO </w:t>
      </w:r>
      <w:r w:rsidR="00AA5CBA">
        <w:rPr>
          <w:sz w:val="22"/>
          <w:szCs w:val="22"/>
        </w:rPr>
        <w:t>Osijek</w:t>
      </w:r>
    </w:p>
    <w:p w:rsidRDefault="00AA5CBA" w:rsidP="00430651" w:rsidR="00AA5CBA">
      <w:pPr>
        <w:numPr>
          <w:ilvl w:val="0"/>
          <w:numId w:val="19"/>
        </w:numPr>
        <w:jc w:val="both"/>
        <w:rPr>
          <w:sz w:val="22"/>
          <w:szCs w:val="22"/>
        </w:rPr>
      </w:pPr>
      <w:r w:rsidRPr="00437191">
        <w:t>TEHNO-ELEKTRO d.o.o., Augusta Cesarca 3, Đakovo</w:t>
      </w:r>
      <w:r>
        <w:rPr>
          <w:sz w:val="22"/>
          <w:szCs w:val="22"/>
        </w:rPr>
        <w:t xml:space="preserve"> </w:t>
      </w:r>
    </w:p>
    <w:p w:rsidRDefault="00AA5CBA" w:rsidP="00430651" w:rsidR="00AA5CBA">
      <w:pPr>
        <w:numPr>
          <w:ilvl w:val="0"/>
          <w:numId w:val="19"/>
        </w:numPr>
        <w:jc w:val="both"/>
        <w:rPr>
          <w:sz w:val="22"/>
          <w:szCs w:val="22"/>
        </w:rPr>
      </w:pPr>
      <w:r>
        <w:rPr>
          <w:sz w:val="22"/>
          <w:szCs w:val="22"/>
        </w:rPr>
        <w:t>Rezon d.o.o. Darda, I. Gundulića 7</w:t>
      </w:r>
    </w:p>
    <w:p w:rsidRDefault="00430651" w:rsidP="00430651" w:rsidR="00430651" w:rsidRPr="00B064E0">
      <w:pPr>
        <w:numPr>
          <w:ilvl w:val="0"/>
          <w:numId w:val="19"/>
        </w:numPr>
        <w:jc w:val="both"/>
        <w:rPr>
          <w:sz w:val="22"/>
          <w:szCs w:val="22"/>
        </w:rPr>
      </w:pPr>
      <w:r>
        <w:rPr>
          <w:sz w:val="22"/>
          <w:szCs w:val="22"/>
        </w:rPr>
        <w:t>e-</w:t>
      </w:r>
      <w:proofErr w:type="spellStart"/>
      <w:r w:rsidRPr="00B064E0">
        <w:rPr>
          <w:sz w:val="22"/>
          <w:szCs w:val="22"/>
        </w:rPr>
        <w:t>ogl</w:t>
      </w:r>
      <w:proofErr w:type="spellEnd"/>
      <w:r w:rsidRPr="00B064E0">
        <w:rPr>
          <w:sz w:val="22"/>
          <w:szCs w:val="22"/>
        </w:rPr>
        <w:t>. pl.</w:t>
      </w:r>
      <w:r w:rsidR="001F25E7">
        <w:rPr>
          <w:sz w:val="22"/>
          <w:szCs w:val="22"/>
        </w:rPr>
        <w:t xml:space="preserve"> </w:t>
      </w:r>
      <w:r w:rsidR="00F34BDC">
        <w:rPr>
          <w:sz w:val="22"/>
          <w:szCs w:val="22"/>
        </w:rPr>
        <w:t xml:space="preserve">uz podnesak st. uprav. od </w:t>
      </w:r>
      <w:r w:rsidR="00AA5CBA">
        <w:rPr>
          <w:sz w:val="22"/>
          <w:szCs w:val="22"/>
        </w:rPr>
        <w:t xml:space="preserve">18.9.2018. g. i uz izvješće st. uprav. od 10.8.2018. g. </w:t>
      </w:r>
      <w:r w:rsidR="00F34BDC">
        <w:rPr>
          <w:sz w:val="22"/>
          <w:szCs w:val="22"/>
        </w:rPr>
        <w:t>– u spisu</w:t>
      </w:r>
    </w:p>
    <w:p w:rsidRDefault="00430651" w:rsidP="00430651" w:rsidR="00430651" w:rsidRPr="00D771ED">
      <w:pPr>
        <w:numPr>
          <w:ilvl w:val="0"/>
          <w:numId w:val="19"/>
        </w:numPr>
        <w:jc w:val="both"/>
        <w:rPr>
          <w:sz w:val="22"/>
          <w:szCs w:val="22"/>
        </w:rPr>
      </w:pPr>
      <w:r>
        <w:rPr>
          <w:sz w:val="22"/>
          <w:szCs w:val="22"/>
        </w:rPr>
        <w:t>K-</w:t>
      </w:r>
      <w:r w:rsidR="00AA5CBA">
        <w:rPr>
          <w:sz w:val="22"/>
          <w:szCs w:val="22"/>
        </w:rPr>
        <w:t>5</w:t>
      </w:r>
      <w:r w:rsidR="00D76031">
        <w:rPr>
          <w:sz w:val="22"/>
          <w:szCs w:val="22"/>
        </w:rPr>
        <w:t>.11.</w:t>
      </w:r>
    </w:p>
    <w:p w:rsidRDefault="009E3A4B" w:rsidP="001D0C60" w:rsidR="009E3A4B">
      <w:pPr>
        <w:pStyle w:val="Tijeloteksta"/>
        <w:ind w:left="720"/>
        <w:jc w:val="left"/>
      </w:pPr>
    </w:p>
    <w:p w:rsidRDefault="009E3A4B" w:rsidP="001D0C60" w:rsidR="009E3A4B">
      <w:pPr>
        <w:pStyle w:val="Tijeloteksta"/>
        <w:ind w:left="720"/>
        <w:jc w:val="left"/>
      </w:pPr>
    </w:p>
    <w:p w:rsidRDefault="009E3A4B" w:rsidP="001D0C60" w:rsidR="009E3A4B">
      <w:pPr>
        <w:pStyle w:val="Tijeloteksta"/>
        <w:ind w:left="720"/>
        <w:jc w:val="left"/>
      </w:pPr>
    </w:p>
    <w:p w:rsidRDefault="009E3A4B" w:rsidP="001D0C60" w:rsidR="009E3A4B">
      <w:pPr>
        <w:pStyle w:val="Tijeloteksta"/>
        <w:ind w:left="720"/>
        <w:jc w:val="left"/>
      </w:pPr>
    </w:p>
    <w:p w:rsidRDefault="009E3A4B" w:rsidP="001D0C60" w:rsidR="009E3A4B">
      <w:pPr>
        <w:pStyle w:val="Tijeloteksta"/>
        <w:ind w:left="720"/>
        <w:jc w:val="left"/>
      </w:pPr>
    </w:p>
    <w:p w:rsidRDefault="009E3A4B" w:rsidP="001D0C60" w:rsidR="009E3A4B">
      <w:pPr>
        <w:pStyle w:val="Tijeloteksta"/>
        <w:ind w:left="720"/>
        <w:jc w:val="left"/>
      </w:pPr>
    </w:p>
    <w:p w:rsidRDefault="009E3A4B" w:rsidP="001D0C60" w:rsidR="009E3A4B">
      <w:pPr>
        <w:pStyle w:val="Tijeloteksta"/>
        <w:ind w:left="720"/>
        <w:jc w:val="left"/>
      </w:pPr>
    </w:p>
    <w:p w:rsidRDefault="009E3A4B" w:rsidP="001D0C60" w:rsidR="009E3A4B">
      <w:pPr>
        <w:pStyle w:val="Tijeloteksta"/>
        <w:ind w:left="720"/>
        <w:jc w:val="left"/>
      </w:pPr>
    </w:p>
    <w:p w:rsidRDefault="009E3A4B" w:rsidP="001D0C60" w:rsidR="009E3A4B">
      <w:pPr>
        <w:pStyle w:val="Tijeloteksta"/>
        <w:ind w:left="720"/>
        <w:jc w:val="left"/>
      </w:pPr>
    </w:p>
    <w:p w:rsidRDefault="009E3A4B" w:rsidP="001D0C60" w:rsidR="009E3A4B">
      <w:pPr>
        <w:pStyle w:val="Tijeloteksta"/>
        <w:ind w:left="720"/>
        <w:jc w:val="left"/>
      </w:pPr>
    </w:p>
    <w:p w:rsidRDefault="009E3A4B" w:rsidP="001D0C60" w:rsidR="009E3A4B">
      <w:pPr>
        <w:pStyle w:val="Tijeloteksta"/>
        <w:ind w:left="720"/>
        <w:jc w:val="left"/>
      </w:pPr>
    </w:p>
    <w:p w:rsidRDefault="009E3A4B" w:rsidP="001D0C60" w:rsidR="009E3A4B">
      <w:pPr>
        <w:pStyle w:val="Tijeloteksta"/>
        <w:ind w:left="720"/>
        <w:jc w:val="left"/>
      </w:pPr>
    </w:p>
    <w:p w:rsidRDefault="005D268F" w:rsidP="001D0C60" w:rsidR="005D268F">
      <w:pPr>
        <w:pStyle w:val="Tijeloteksta"/>
        <w:ind w:left="720"/>
        <w:jc w:val="left"/>
      </w:pPr>
    </w:p>
    <w:p w:rsidRDefault="005D268F" w:rsidP="001D0C60" w:rsidR="005D268F">
      <w:pPr>
        <w:pStyle w:val="Tijeloteksta"/>
        <w:ind w:left="720"/>
        <w:jc w:val="left"/>
      </w:pPr>
    </w:p>
    <w:p w:rsidRDefault="005D268F" w:rsidP="001D0C60" w:rsidR="005D268F">
      <w:pPr>
        <w:pStyle w:val="Tijeloteksta"/>
        <w:ind w:left="720"/>
        <w:jc w:val="left"/>
      </w:pPr>
    </w:p>
    <w:p w:rsidRDefault="0004452C" w:rsidP="001D0C60" w:rsidR="0004452C">
      <w:pPr>
        <w:pStyle w:val="Tijeloteksta"/>
        <w:ind w:left="720"/>
        <w:jc w:val="left"/>
      </w:pPr>
    </w:p>
    <w:p w:rsidRDefault="0004452C" w:rsidP="001D0C60" w:rsidR="0004452C">
      <w:pPr>
        <w:pStyle w:val="Tijeloteksta"/>
        <w:ind w:left="720"/>
        <w:jc w:val="left"/>
      </w:pPr>
    </w:p>
    <w:p w:rsidRDefault="0004452C" w:rsidP="001D0C60" w:rsidR="0004452C">
      <w:pPr>
        <w:pStyle w:val="Tijeloteksta"/>
        <w:ind w:left="720"/>
        <w:jc w:val="left"/>
      </w:pPr>
    </w:p>
    <w:p w:rsidRDefault="0004452C" w:rsidP="001D0C60" w:rsidR="0004452C">
      <w:pPr>
        <w:pStyle w:val="Tijeloteksta"/>
        <w:ind w:left="720"/>
        <w:jc w:val="left"/>
      </w:pPr>
    </w:p>
    <w:p w:rsidRDefault="0004452C" w:rsidP="001D0C60" w:rsidR="0004452C">
      <w:pPr>
        <w:pStyle w:val="Tijeloteksta"/>
        <w:ind w:left="720"/>
        <w:jc w:val="left"/>
      </w:pPr>
    </w:p>
    <w:p w:rsidRDefault="005D268F" w:rsidP="00003CD1" w:rsidR="005D268F" w:rsidRPr="005F1DCE">
      <w:pPr>
        <w:ind w:left="6372"/>
        <w:jc w:val="center"/>
      </w:pPr>
      <w:r>
        <w:lastRenderedPageBreak/>
        <w:t xml:space="preserve">                                                                                                                  </w:t>
      </w:r>
      <w:r w:rsidR="0009614F">
        <w:t xml:space="preserve">                     </w:t>
      </w:r>
      <w:bookmarkStart w:name="_GoBack" w:id="0"/>
      <w:bookmarkEnd w:id="0"/>
    </w:p>
    <w:p w:rsidRDefault="005D268F" w:rsidP="001D0C60" w:rsidR="005D268F" w:rsidRPr="00B52D2C">
      <w:pPr>
        <w:pStyle w:val="Tijeloteksta"/>
        <w:ind w:left="720"/>
        <w:jc w:val="left"/>
      </w:pPr>
    </w:p>
    <w:sectPr w:rsidSect="006F2D66" w:rsidR="005D268F" w:rsidRPr="00B52D2C">
      <w:headerReference w:type="even" r:id="rId11"/>
      <w:headerReference w:type="default" r:id="rId12"/>
      <w:footerReference w:type="even" r:id="rId13"/>
      <w:footerReference w:type="default" r:id="rId14"/>
      <w:pgSz w:code="9" w:h="16838" w:w="11906"/>
      <w:pgMar w:gutter="0" w:footer="709" w:header="709" w:left="1704" w:bottom="1079" w:right="1418" w:top="107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7EB5" w:rsidR="00CF7EB5">
      <w:r>
        <w:separator/>
      </w:r>
    </w:p>
  </w:endnote>
  <w:endnote w:id="0" w:type="continuationSeparator">
    <w:p w:rsidRDefault="00CF7EB5" w:rsidR="00CF7E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3F4F" w:rsidP="006A34CF" w:rsidR="004A3F4F">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A3F4F" w:rsidP="004A3F4F" w:rsidR="004A3F4F">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3F4F" w:rsidP="004A3F4F" w:rsidR="004A3F4F">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7EB5" w:rsidR="00CF7EB5">
      <w:r>
        <w:separator/>
      </w:r>
    </w:p>
  </w:footnote>
  <w:footnote w:id="0" w:type="continuationSeparator">
    <w:p w:rsidRDefault="00CF7EB5" w:rsidR="00CF7E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1A03" w:rsidP="0013386B" w:rsidR="004D1A0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D1A03" w:rsidP="004A3F4F" w:rsidR="004D1A03">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386B" w:rsidP="0013386B" w:rsidR="0013386B">
    <w:pPr>
      <w:pStyle w:val="Zaglavlje"/>
      <w:framePr w:y="1" w:xAlign="center" w:vAnchor="text" w:hAnchor="margin" w:wrap="around"/>
      <w:jc w:val="center"/>
      <w:rPr>
        <w:rStyle w:val="Brojstranice"/>
      </w:rPr>
    </w:pPr>
    <w:r>
      <w:rPr>
        <w:rStyle w:val="Brojstranice"/>
      </w:rPr>
      <w:fldChar w:fldCharType="begin"/>
    </w:r>
    <w:r>
      <w:rPr>
        <w:rStyle w:val="Brojstranice"/>
      </w:rPr>
      <w:instrText xml:space="preserve">PAGE  </w:instrText>
    </w:r>
    <w:r>
      <w:rPr>
        <w:rStyle w:val="Brojstranice"/>
      </w:rPr>
      <w:fldChar w:fldCharType="separate"/>
    </w:r>
    <w:r w:rsidR="00003CD1">
      <w:rPr>
        <w:rStyle w:val="Brojstranice"/>
        <w:noProof/>
      </w:rPr>
      <w:t>3</w:t>
    </w:r>
    <w:r>
      <w:rPr>
        <w:rStyle w:val="Brojstranice"/>
      </w:rPr>
      <w:fldChar w:fldCharType="end"/>
    </w:r>
  </w:p>
  <w:p w:rsidRDefault="00AA5CBA" w:rsidP="00AA5CBA" w:rsidR="00AA5CBA">
    <w:pPr>
      <w:pStyle w:val="Tijeloteksta"/>
      <w:framePr w:y="1" w:xAlign="center" w:vAnchor="text" w:hAnchor="margin" w:wrap="around"/>
      <w:jc w:val="right"/>
    </w:pPr>
    <w:r>
      <w:t>6 St-294/12-266</w:t>
    </w:r>
  </w:p>
  <w:p w:rsidRDefault="004A3F4F" w:rsidP="006A34CF" w:rsidR="004A3F4F">
    <w:pPr>
      <w:pStyle w:val="Zaglavlje"/>
      <w:framePr w:y="1" w:xAlign="center" w:vAnchor="text" w:hAnchor="margin" w:wrap="around"/>
      <w:rPr>
        <w:rStyle w:val="Brojstranice"/>
      </w:rPr>
    </w:pPr>
  </w:p>
  <w:p w:rsidRDefault="004A3F4F" w:rsidP="0013386B" w:rsidR="004A3F4F">
    <w:pPr>
      <w:pStyle w:val="Zaglavlje"/>
      <w:jc w:val="center"/>
    </w:pPr>
  </w:p>
  <w:p w:rsidRDefault="004D1A03" w:rsidP="004A3F4F" w:rsidR="004D1A03">
    <w:pPr>
      <w:pStyle w:val="Zaglavlje"/>
      <w:ind w:right="36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356A3"/>
    <w:multiLevelType w:val="hybridMultilevel"/>
    <w:tmpl w:val="FB3258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26E5FDC"/>
    <w:multiLevelType w:val="hybridMultilevel"/>
    <w:tmpl w:val="4A3A277E"/>
    <w:lvl w:tplc="041A000F" w:ilvl="0">
      <w:start w:val="1"/>
      <w:numFmt w:val="decimal"/>
      <w:lvlText w:val="%1."/>
      <w:lvlJc w:val="left"/>
      <w:pPr>
        <w:ind w:hanging="360" w:left="720"/>
      </w:pPr>
      <w:rPr>
        <w:rFonts w:eastAsia="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047E128A"/>
    <w:multiLevelType w:val="hybridMultilevel"/>
    <w:tmpl w:val="515000F2"/>
    <w:lvl w:tplc="D4766BFC"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3">
    <w:nsid w:val="0A661031"/>
    <w:multiLevelType w:val="hybridMultilevel"/>
    <w:tmpl w:val="CE6ED51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0251C72"/>
    <w:multiLevelType w:val="hybridMultilevel"/>
    <w:tmpl w:val="866420C6"/>
    <w:lvl w:tplc="732007B2" w:ilvl="0">
      <w:start w:val="1"/>
      <w:numFmt w:val="decimal"/>
      <w:lvlText w:val="%1."/>
      <w:lvlJc w:val="left"/>
      <w:pPr>
        <w:tabs>
          <w:tab w:pos="1065" w:val="num"/>
        </w:tabs>
        <w:ind w:hanging="360" w:left="1065"/>
      </w:pPr>
      <w:rPr>
        <w:rFonts w:hint="default"/>
      </w:rPr>
    </w:lvl>
    <w:lvl w:tplc="3EF6BE52" w:ilvl="1">
      <w:start w:val="1"/>
      <w:numFmt w:val="lowerLetter"/>
      <w:lvlText w:val="%2)"/>
      <w:lvlJc w:val="left"/>
      <w:pPr>
        <w:tabs>
          <w:tab w:pos="1785" w:val="num"/>
        </w:tabs>
        <w:ind w:hanging="360" w:left="1785"/>
      </w:pPr>
      <w:rPr>
        <w:rFonts w:hint="default"/>
      </w:rPr>
    </w:lvl>
    <w:lvl w:tplc="041A001B" w:ilvl="2">
      <w:start w:val="1"/>
      <w:numFmt w:val="lowerRoman"/>
      <w:lvlText w:val="%3."/>
      <w:lvlJc w:val="right"/>
      <w:pPr>
        <w:tabs>
          <w:tab w:pos="2505" w:val="num"/>
        </w:tabs>
        <w:ind w:hanging="180" w:left="2505"/>
      </w:pPr>
    </w:lvl>
    <w:lvl w:tplc="C6847434" w:ilvl="3">
      <w:start w:val="490"/>
      <w:numFmt w:val="bullet"/>
      <w:lvlText w:val="-"/>
      <w:lvlJc w:val="left"/>
      <w:pPr>
        <w:tabs>
          <w:tab w:pos="3225" w:val="num"/>
        </w:tabs>
        <w:ind w:hanging="360" w:left="3225"/>
      </w:pPr>
      <w:rPr>
        <w:rFonts w:cs="Times New Roman" w:eastAsia="Times New Roman" w:hAnsi="Times New Roman" w:ascii="Times New Roman" w:hint="default"/>
      </w:r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179F51E8"/>
    <w:multiLevelType w:val="hybridMultilevel"/>
    <w:tmpl w:val="9F341D8C"/>
    <w:lvl w:tplc="041A000F" w:ilvl="0">
      <w:start w:val="1"/>
      <w:numFmt w:val="decimal"/>
      <w:lvlText w:val="%1."/>
      <w:lvlJc w:val="left"/>
      <w:pPr>
        <w:tabs>
          <w:tab w:pos="720" w:val="num"/>
        </w:tabs>
        <w:ind w:hanging="360" w:left="720"/>
      </w:pPr>
      <w:rPr>
        <w:rFonts w:hint="default"/>
      </w:rPr>
    </w:lvl>
    <w:lvl w:tplc="DA44E97C"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74670C0"/>
    <w:multiLevelType w:val="hybridMultilevel"/>
    <w:tmpl w:val="E700AD22"/>
    <w:lvl w:tplc="912256A2" w:ilvl="0">
      <w:start w:val="1"/>
      <w:numFmt w:val="decimal"/>
      <w:lvlText w:val="%1."/>
      <w:lvlJc w:val="left"/>
      <w:pPr>
        <w:ind w:hanging="360" w:left="1788"/>
      </w:pPr>
      <w:rPr>
        <w:rFonts w:hint="default"/>
      </w:rPr>
    </w:lvl>
    <w:lvl w:tentative="true" w:tplc="041A0019" w:ilvl="1">
      <w:start w:val="1"/>
      <w:numFmt w:val="lowerLetter"/>
      <w:lvlText w:val="%2."/>
      <w:lvlJc w:val="left"/>
      <w:pPr>
        <w:ind w:hanging="360" w:left="2508"/>
      </w:pPr>
    </w:lvl>
    <w:lvl w:tentative="true" w:tplc="041A001B" w:ilvl="2">
      <w:start w:val="1"/>
      <w:numFmt w:val="lowerRoman"/>
      <w:lvlText w:val="%3."/>
      <w:lvlJc w:val="right"/>
      <w:pPr>
        <w:ind w:hanging="180" w:left="3228"/>
      </w:pPr>
    </w:lvl>
    <w:lvl w:tentative="true" w:tplc="041A000F" w:ilvl="3">
      <w:start w:val="1"/>
      <w:numFmt w:val="decimal"/>
      <w:lvlText w:val="%4."/>
      <w:lvlJc w:val="left"/>
      <w:pPr>
        <w:ind w:hanging="360" w:left="3948"/>
      </w:pPr>
    </w:lvl>
    <w:lvl w:tentative="true" w:tplc="041A0019" w:ilvl="4">
      <w:start w:val="1"/>
      <w:numFmt w:val="lowerLetter"/>
      <w:lvlText w:val="%5."/>
      <w:lvlJc w:val="left"/>
      <w:pPr>
        <w:ind w:hanging="360" w:left="4668"/>
      </w:pPr>
    </w:lvl>
    <w:lvl w:tentative="true" w:tplc="041A001B" w:ilvl="5">
      <w:start w:val="1"/>
      <w:numFmt w:val="lowerRoman"/>
      <w:lvlText w:val="%6."/>
      <w:lvlJc w:val="right"/>
      <w:pPr>
        <w:ind w:hanging="180" w:left="5388"/>
      </w:pPr>
    </w:lvl>
    <w:lvl w:tentative="true" w:tplc="041A000F" w:ilvl="6">
      <w:start w:val="1"/>
      <w:numFmt w:val="decimal"/>
      <w:lvlText w:val="%7."/>
      <w:lvlJc w:val="left"/>
      <w:pPr>
        <w:ind w:hanging="360" w:left="6108"/>
      </w:pPr>
    </w:lvl>
    <w:lvl w:tentative="true" w:tplc="041A0019" w:ilvl="7">
      <w:start w:val="1"/>
      <w:numFmt w:val="lowerLetter"/>
      <w:lvlText w:val="%8."/>
      <w:lvlJc w:val="left"/>
      <w:pPr>
        <w:ind w:hanging="360" w:left="6828"/>
      </w:pPr>
    </w:lvl>
    <w:lvl w:tentative="true" w:tplc="041A001B" w:ilvl="8">
      <w:start w:val="1"/>
      <w:numFmt w:val="lowerRoman"/>
      <w:lvlText w:val="%9."/>
      <w:lvlJc w:val="right"/>
      <w:pPr>
        <w:ind w:hanging="180" w:left="7548"/>
      </w:pPr>
    </w:lvl>
  </w:abstractNum>
  <w:abstractNum w:abstractNumId="7">
    <w:nsid w:val="2AF40321"/>
    <w:multiLevelType w:val="hybridMultilevel"/>
    <w:tmpl w:val="26504F2E"/>
    <w:lvl w:tplc="97BA20A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4766341"/>
    <w:multiLevelType w:val="hybridMultilevel"/>
    <w:tmpl w:val="5AF61B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90354F3"/>
    <w:multiLevelType w:val="hybridMultilevel"/>
    <w:tmpl w:val="8C6A3550"/>
    <w:lvl w:tplc="A928ED20" w:ilvl="0">
      <w:start w:val="13"/>
      <w:numFmt w:val="bullet"/>
      <w:lvlText w:val="-"/>
      <w:lvlJc w:val="left"/>
      <w:pPr>
        <w:tabs>
          <w:tab w:pos="1065" w:val="num"/>
        </w:tabs>
        <w:ind w:hanging="360" w:left="1065"/>
      </w:pPr>
      <w:rPr>
        <w:rFonts w:cs="Times New Roman"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cs="Courier New"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cs="Courier New"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cs="Courier New"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10">
    <w:nsid w:val="3A894F45"/>
    <w:multiLevelType w:val="hybridMultilevel"/>
    <w:tmpl w:val="B7CED57C"/>
    <w:lvl w:tplc="2228C43E" w:ilvl="0">
      <w:start w:val="1"/>
      <w:numFmt w:val="upperRoman"/>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C7D4CF9"/>
    <w:multiLevelType w:val="hybridMultilevel"/>
    <w:tmpl w:val="9B801A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C8A383E"/>
    <w:multiLevelType w:val="hybridMultilevel"/>
    <w:tmpl w:val="22EC17A2"/>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3">
    <w:nsid w:val="41DD7962"/>
    <w:multiLevelType w:val="hybridMultilevel"/>
    <w:tmpl w:val="E32E216A"/>
    <w:lvl w:tplc="20DE6E5C" w:ilvl="0">
      <w:start w:val="2"/>
      <w:numFmt w:val="lowerLetter"/>
      <w:lvlText w:val="%1)"/>
      <w:lvlJc w:val="left"/>
      <w:pPr>
        <w:tabs>
          <w:tab w:pos="1980" w:val="num"/>
        </w:tabs>
        <w:ind w:hanging="360" w:left="1980"/>
      </w:pPr>
      <w:rPr>
        <w:rFonts w:cs="Times New Roman" w:eastAsia="Times New Roman" w:hAnsi="Times New Roman" w:ascii="Times New Roman"/>
      </w:rPr>
    </w:lvl>
    <w:lvl w:tplc="04090019" w:ilvl="1">
      <w:start w:val="1"/>
      <w:numFmt w:val="lowerLetter"/>
      <w:lvlText w:val="%2."/>
      <w:lvlJc w:val="left"/>
      <w:pPr>
        <w:tabs>
          <w:tab w:pos="2700" w:val="num"/>
        </w:tabs>
        <w:ind w:hanging="360" w:left="2700"/>
      </w:pPr>
    </w:lvl>
    <w:lvl w:tplc="B442BA16" w:ilvl="2">
      <w:start w:val="13"/>
      <w:numFmt w:val="bullet"/>
      <w:lvlText w:val="-"/>
      <w:lvlJc w:val="left"/>
      <w:pPr>
        <w:tabs>
          <w:tab w:pos="3600" w:val="num"/>
        </w:tabs>
        <w:ind w:hanging="360" w:left="3600"/>
      </w:pPr>
      <w:rPr>
        <w:rFonts w:cs="Times New Roman" w:eastAsia="Times New Roman" w:hAnsi="Times New Roman" w:ascii="Times New Roman" w:hint="default"/>
      </w:rPr>
    </w:lvl>
    <w:lvl w:tentative="true" w:tplc="0409000F" w:ilvl="3">
      <w:start w:val="1"/>
      <w:numFmt w:val="decimal"/>
      <w:lvlText w:val="%4."/>
      <w:lvlJc w:val="left"/>
      <w:pPr>
        <w:tabs>
          <w:tab w:pos="4140" w:val="num"/>
        </w:tabs>
        <w:ind w:hanging="360" w:left="4140"/>
      </w:pPr>
    </w:lvl>
    <w:lvl w:tentative="true" w:tplc="04090019" w:ilvl="4">
      <w:start w:val="1"/>
      <w:numFmt w:val="lowerLetter"/>
      <w:lvlText w:val="%5."/>
      <w:lvlJc w:val="left"/>
      <w:pPr>
        <w:tabs>
          <w:tab w:pos="4860" w:val="num"/>
        </w:tabs>
        <w:ind w:hanging="360" w:left="4860"/>
      </w:pPr>
    </w:lvl>
    <w:lvl w:tentative="true" w:tplc="0409001B" w:ilvl="5">
      <w:start w:val="1"/>
      <w:numFmt w:val="lowerRoman"/>
      <w:lvlText w:val="%6."/>
      <w:lvlJc w:val="right"/>
      <w:pPr>
        <w:tabs>
          <w:tab w:pos="5580" w:val="num"/>
        </w:tabs>
        <w:ind w:hanging="180" w:left="5580"/>
      </w:pPr>
    </w:lvl>
    <w:lvl w:tentative="true" w:tplc="0409000F" w:ilvl="6">
      <w:start w:val="1"/>
      <w:numFmt w:val="decimal"/>
      <w:lvlText w:val="%7."/>
      <w:lvlJc w:val="left"/>
      <w:pPr>
        <w:tabs>
          <w:tab w:pos="6300" w:val="num"/>
        </w:tabs>
        <w:ind w:hanging="360" w:left="6300"/>
      </w:pPr>
    </w:lvl>
    <w:lvl w:tentative="true" w:tplc="04090019" w:ilvl="7">
      <w:start w:val="1"/>
      <w:numFmt w:val="lowerLetter"/>
      <w:lvlText w:val="%8."/>
      <w:lvlJc w:val="left"/>
      <w:pPr>
        <w:tabs>
          <w:tab w:pos="7020" w:val="num"/>
        </w:tabs>
        <w:ind w:hanging="360" w:left="7020"/>
      </w:pPr>
    </w:lvl>
    <w:lvl w:tentative="true" w:tplc="0409001B" w:ilvl="8">
      <w:start w:val="1"/>
      <w:numFmt w:val="lowerRoman"/>
      <w:lvlText w:val="%9."/>
      <w:lvlJc w:val="right"/>
      <w:pPr>
        <w:tabs>
          <w:tab w:pos="7740" w:val="num"/>
        </w:tabs>
        <w:ind w:hanging="180" w:left="7740"/>
      </w:pPr>
    </w:lvl>
  </w:abstractNum>
  <w:abstractNum w:abstractNumId="14">
    <w:nsid w:val="4E2822DE"/>
    <w:multiLevelType w:val="hybridMultilevel"/>
    <w:tmpl w:val="9A460BCA"/>
    <w:lvl w:tplc="3C04AEDC" w:ilvl="0">
      <w:start w:val="36"/>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606437E9"/>
    <w:multiLevelType w:val="hybridMultilevel"/>
    <w:tmpl w:val="83827AF8"/>
    <w:lvl w:tplc="28DAA828" w:ilvl="0">
      <w:start w:val="36"/>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6">
    <w:nsid w:val="63CD009B"/>
    <w:multiLevelType w:val="hybridMultilevel"/>
    <w:tmpl w:val="F88A9172"/>
    <w:lvl w:tplc="041A000F" w:ilvl="0">
      <w:start w:val="1"/>
      <w:numFmt w:val="decimal"/>
      <w:lvlText w:val="%1."/>
      <w:lvlJc w:val="left"/>
      <w:pPr>
        <w:tabs>
          <w:tab w:pos="1425" w:val="num"/>
        </w:tabs>
        <w:ind w:hanging="360" w:left="1425"/>
      </w:pPr>
    </w:lvl>
    <w:lvl w:tplc="BF781982" w:ilvl="1">
      <w:start w:val="4"/>
      <w:numFmt w:val="bullet"/>
      <w:lvlText w:val="-"/>
      <w:lvlJc w:val="left"/>
      <w:pPr>
        <w:tabs>
          <w:tab w:pos="2145" w:val="num"/>
        </w:tabs>
        <w:ind w:hanging="360" w:left="2145"/>
      </w:pPr>
      <w:rPr>
        <w:rFonts w:cs="Times New Roman" w:eastAsia="Times New Roman" w:hAnsi="Times New Roman" w:ascii="Times New Roman" w:hint="default"/>
      </w:rPr>
    </w:lvl>
    <w:lvl w:tplc="5D725282" w:ilvl="2">
      <w:start w:val="4"/>
      <w:numFmt w:val="lowerLetter"/>
      <w:lvlText w:val="%3)"/>
      <w:lvlJc w:val="left"/>
      <w:pPr>
        <w:tabs>
          <w:tab w:pos="3045" w:val="num"/>
        </w:tabs>
        <w:ind w:hanging="360" w:left="3045"/>
      </w:pPr>
      <w:rPr>
        <w:rFonts w:hint="default"/>
      </w:r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7">
    <w:nsid w:val="6ECE1BDD"/>
    <w:multiLevelType w:val="hybridMultilevel"/>
    <w:tmpl w:val="C7EC6724"/>
    <w:lvl w:tplc="989E8D9A" w:ilvl="0">
      <w:start w:val="13"/>
      <w:numFmt w:val="bullet"/>
      <w:lvlText w:val="-"/>
      <w:lvlJc w:val="left"/>
      <w:pPr>
        <w:tabs>
          <w:tab w:pos="1065" w:val="num"/>
        </w:tabs>
        <w:ind w:hanging="360" w:left="1065"/>
      </w:pPr>
      <w:rPr>
        <w:rFonts w:cs="Times New Roman"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cs="Courier New"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cs="Courier New"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cs="Courier New"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18">
    <w:nsid w:val="75434C9B"/>
    <w:multiLevelType w:val="hybridMultilevel"/>
    <w:tmpl w:val="8CF6439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764506B9"/>
    <w:multiLevelType w:val="hybridMultilevel"/>
    <w:tmpl w:val="DFAC6F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789954AA"/>
    <w:multiLevelType w:val="hybridMultilevel"/>
    <w:tmpl w:val="D562C6F4"/>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5"/>
  </w:num>
  <w:num w:numId="2">
    <w:abstractNumId w:val="20"/>
  </w:num>
  <w:num w:numId="3">
    <w:abstractNumId w:val="3"/>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9"/>
  </w:num>
  <w:num w:numId="7">
    <w:abstractNumId w:val="15"/>
  </w:num>
  <w:num w:numId="8">
    <w:abstractNumId w:val="14"/>
  </w:num>
  <w:num w:numId="9">
    <w:abstractNumId w:val="13"/>
  </w:num>
  <w:num w:numId="10">
    <w:abstractNumId w:val="2"/>
  </w:num>
  <w:num w:numId="11">
    <w:abstractNumId w:val="7"/>
  </w:num>
  <w:num w:numId="12">
    <w:abstractNumId w:val="4"/>
  </w:num>
  <w:num w:numId="13">
    <w:abstractNumId w:val="18"/>
  </w:num>
  <w:num w:numId="14">
    <w:abstractNumId w:val="8"/>
  </w:num>
  <w:num w:numId="15">
    <w:abstractNumId w:val="11"/>
  </w:num>
  <w:num w:numId="16">
    <w:abstractNumId w:val="0"/>
  </w:num>
  <w:num w:numId="17">
    <w:abstractNumId w:val="16"/>
  </w:num>
  <w:num w:numId="18">
    <w:abstractNumId w:val="6"/>
  </w:num>
  <w:num w:numId="19">
    <w:abstractNumId w:val="19"/>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D1"/>
    <w:rsid w:val="000152D7"/>
    <w:rsid w:val="00020E6F"/>
    <w:rsid w:val="0004452C"/>
    <w:rsid w:val="00063331"/>
    <w:rsid w:val="0008072B"/>
    <w:rsid w:val="00090277"/>
    <w:rsid w:val="0009614F"/>
    <w:rsid w:val="000C20F1"/>
    <w:rsid w:val="000F5172"/>
    <w:rsid w:val="00111CDD"/>
    <w:rsid w:val="0012792C"/>
    <w:rsid w:val="0013386B"/>
    <w:rsid w:val="00134397"/>
    <w:rsid w:val="0016016C"/>
    <w:rsid w:val="00161D24"/>
    <w:rsid w:val="00163019"/>
    <w:rsid w:val="0017618C"/>
    <w:rsid w:val="00190D0F"/>
    <w:rsid w:val="0019752C"/>
    <w:rsid w:val="001A0170"/>
    <w:rsid w:val="001A6201"/>
    <w:rsid w:val="001B1B67"/>
    <w:rsid w:val="001D0C60"/>
    <w:rsid w:val="001E75FC"/>
    <w:rsid w:val="001F2432"/>
    <w:rsid w:val="001F25E7"/>
    <w:rsid w:val="00204C1D"/>
    <w:rsid w:val="00223C8E"/>
    <w:rsid w:val="00231030"/>
    <w:rsid w:val="00251BE1"/>
    <w:rsid w:val="00260C60"/>
    <w:rsid w:val="00291B9C"/>
    <w:rsid w:val="002A36A6"/>
    <w:rsid w:val="002E0A22"/>
    <w:rsid w:val="002E1EA5"/>
    <w:rsid w:val="002F25C6"/>
    <w:rsid w:val="00310014"/>
    <w:rsid w:val="00316BF5"/>
    <w:rsid w:val="00335BF6"/>
    <w:rsid w:val="003619AD"/>
    <w:rsid w:val="00381980"/>
    <w:rsid w:val="0039487B"/>
    <w:rsid w:val="003B50FD"/>
    <w:rsid w:val="003C0664"/>
    <w:rsid w:val="003C56A4"/>
    <w:rsid w:val="003D676C"/>
    <w:rsid w:val="003E08E5"/>
    <w:rsid w:val="003E147C"/>
    <w:rsid w:val="003E423D"/>
    <w:rsid w:val="003F68EE"/>
    <w:rsid w:val="004058E6"/>
    <w:rsid w:val="00406789"/>
    <w:rsid w:val="004124FE"/>
    <w:rsid w:val="00430651"/>
    <w:rsid w:val="00447901"/>
    <w:rsid w:val="004806AD"/>
    <w:rsid w:val="004A3F4F"/>
    <w:rsid w:val="004A5A4B"/>
    <w:rsid w:val="004C7CAB"/>
    <w:rsid w:val="004D1A03"/>
    <w:rsid w:val="004E5065"/>
    <w:rsid w:val="00500BBD"/>
    <w:rsid w:val="00510B68"/>
    <w:rsid w:val="0055624C"/>
    <w:rsid w:val="005942D7"/>
    <w:rsid w:val="005C2503"/>
    <w:rsid w:val="005C7EE0"/>
    <w:rsid w:val="005D268F"/>
    <w:rsid w:val="00607E75"/>
    <w:rsid w:val="006170F7"/>
    <w:rsid w:val="006235FB"/>
    <w:rsid w:val="0064185B"/>
    <w:rsid w:val="00680E48"/>
    <w:rsid w:val="00681414"/>
    <w:rsid w:val="006A34CF"/>
    <w:rsid w:val="006A56C2"/>
    <w:rsid w:val="006F2D66"/>
    <w:rsid w:val="006F3BD6"/>
    <w:rsid w:val="0071418B"/>
    <w:rsid w:val="00725641"/>
    <w:rsid w:val="007522CD"/>
    <w:rsid w:val="00752F7B"/>
    <w:rsid w:val="00755F25"/>
    <w:rsid w:val="00782139"/>
    <w:rsid w:val="0079030A"/>
    <w:rsid w:val="007A7CA0"/>
    <w:rsid w:val="007C1241"/>
    <w:rsid w:val="007E0C4C"/>
    <w:rsid w:val="007E2B1B"/>
    <w:rsid w:val="008011DC"/>
    <w:rsid w:val="0080666F"/>
    <w:rsid w:val="0081001A"/>
    <w:rsid w:val="008127CC"/>
    <w:rsid w:val="00830BB8"/>
    <w:rsid w:val="008331CB"/>
    <w:rsid w:val="008415E3"/>
    <w:rsid w:val="008431E1"/>
    <w:rsid w:val="00861890"/>
    <w:rsid w:val="00863D7F"/>
    <w:rsid w:val="008737C5"/>
    <w:rsid w:val="00883DD1"/>
    <w:rsid w:val="008A39F1"/>
    <w:rsid w:val="0090329B"/>
    <w:rsid w:val="00915A45"/>
    <w:rsid w:val="009437E8"/>
    <w:rsid w:val="00956ED6"/>
    <w:rsid w:val="00970DB9"/>
    <w:rsid w:val="009907B0"/>
    <w:rsid w:val="00990B6D"/>
    <w:rsid w:val="00990EED"/>
    <w:rsid w:val="00994095"/>
    <w:rsid w:val="009C13EB"/>
    <w:rsid w:val="009D7BB8"/>
    <w:rsid w:val="009E3A4B"/>
    <w:rsid w:val="00A02F85"/>
    <w:rsid w:val="00A05540"/>
    <w:rsid w:val="00A07AC6"/>
    <w:rsid w:val="00A5088C"/>
    <w:rsid w:val="00A66560"/>
    <w:rsid w:val="00A6703C"/>
    <w:rsid w:val="00A73BA3"/>
    <w:rsid w:val="00A744A9"/>
    <w:rsid w:val="00A81411"/>
    <w:rsid w:val="00AA5CBA"/>
    <w:rsid w:val="00AB56F9"/>
    <w:rsid w:val="00AE0E35"/>
    <w:rsid w:val="00AE1132"/>
    <w:rsid w:val="00AE6A04"/>
    <w:rsid w:val="00B2509A"/>
    <w:rsid w:val="00B27BA9"/>
    <w:rsid w:val="00B30842"/>
    <w:rsid w:val="00B41AB1"/>
    <w:rsid w:val="00B52D2C"/>
    <w:rsid w:val="00B62285"/>
    <w:rsid w:val="00BC33DE"/>
    <w:rsid w:val="00BE147F"/>
    <w:rsid w:val="00BF21A5"/>
    <w:rsid w:val="00C15361"/>
    <w:rsid w:val="00C56909"/>
    <w:rsid w:val="00C9197B"/>
    <w:rsid w:val="00CA4BBE"/>
    <w:rsid w:val="00CA5EA9"/>
    <w:rsid w:val="00CC0E19"/>
    <w:rsid w:val="00CE72F1"/>
    <w:rsid w:val="00CF4431"/>
    <w:rsid w:val="00CF7EB5"/>
    <w:rsid w:val="00D005DD"/>
    <w:rsid w:val="00D15DDD"/>
    <w:rsid w:val="00D60AA9"/>
    <w:rsid w:val="00D64559"/>
    <w:rsid w:val="00D75896"/>
    <w:rsid w:val="00D76031"/>
    <w:rsid w:val="00D86163"/>
    <w:rsid w:val="00D96142"/>
    <w:rsid w:val="00DC6726"/>
    <w:rsid w:val="00DC7BF5"/>
    <w:rsid w:val="00DD5939"/>
    <w:rsid w:val="00DD7504"/>
    <w:rsid w:val="00DE58F9"/>
    <w:rsid w:val="00DF70E7"/>
    <w:rsid w:val="00E03B69"/>
    <w:rsid w:val="00E1321F"/>
    <w:rsid w:val="00E33ED0"/>
    <w:rsid w:val="00E41C22"/>
    <w:rsid w:val="00E430E2"/>
    <w:rsid w:val="00E55AA4"/>
    <w:rsid w:val="00E64DCA"/>
    <w:rsid w:val="00EA7407"/>
    <w:rsid w:val="00EB3D75"/>
    <w:rsid w:val="00EF2D54"/>
    <w:rsid w:val="00F0148E"/>
    <w:rsid w:val="00F2138B"/>
    <w:rsid w:val="00F21DC1"/>
    <w:rsid w:val="00F27647"/>
    <w:rsid w:val="00F34BDC"/>
    <w:rsid w:val="00F4733E"/>
    <w:rsid w:val="00F618C3"/>
    <w:rsid w:val="00F76EF7"/>
    <w:rsid w:val="00F83383"/>
    <w:rsid w:val="00F97598"/>
    <w:rsid w:val="00FA1853"/>
    <w:rsid w:val="00FE64F1"/>
    <w:rsid w:val="00FF34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431E1"/>
    <w:pPr>
      <w:jc w:val="both"/>
    </w:pPr>
  </w:style>
  <w:style w:styleId="Tekstbalonia" w:type="paragraph">
    <w:name w:val="Balloon Text"/>
    <w:basedOn w:val="Normal"/>
    <w:semiHidden/>
    <w:rsid w:val="00134397"/>
    <w:rPr>
      <w:rFonts w:cs="Tahoma" w:hAnsi="Tahoma" w:ascii="Tahoma"/>
      <w:sz w:val="16"/>
      <w:szCs w:val="16"/>
    </w:rPr>
  </w:style>
  <w:style w:styleId="Reetkatablice" w:type="table">
    <w:name w:val="Table Grid"/>
    <w:basedOn w:val="Obinatablica"/>
    <w:rsid w:val="00F21DC1"/>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4D1A03"/>
    <w:pPr>
      <w:tabs>
        <w:tab w:pos="4320" w:val="center"/>
        <w:tab w:pos="8640" w:val="right"/>
      </w:tabs>
    </w:pPr>
  </w:style>
  <w:style w:styleId="Brojstranice" w:type="character">
    <w:name w:val="page number"/>
    <w:basedOn w:val="Zadanifontodlomka"/>
    <w:rsid w:val="004D1A03"/>
  </w:style>
  <w:style w:styleId="Podnoje" w:type="paragraph">
    <w:name w:val="footer"/>
    <w:basedOn w:val="Normal"/>
    <w:rsid w:val="004D1A03"/>
    <w:pPr>
      <w:tabs>
        <w:tab w:pos="4320" w:val="center"/>
        <w:tab w:pos="8640" w:val="right"/>
      </w:tabs>
    </w:pPr>
  </w:style>
  <w:style w:styleId="Hiperveza" w:type="character">
    <w:name w:val="Hyperlink"/>
    <w:rsid w:val="0039487B"/>
    <w:rPr>
      <w:color w:val="0000FF"/>
      <w:u w:val="single"/>
    </w:rPr>
  </w:style>
  <w:style w:customStyle="true" w:styleId="TijelotekstaChar" w:type="character">
    <w:name w:val="Tijelo teksta Char"/>
    <w:link w:val="Tijeloteksta"/>
    <w:rsid w:val="004A5A4B"/>
    <w:rPr>
      <w:sz w:val="24"/>
      <w:szCs w:val="24"/>
    </w:rPr>
  </w:style>
  <w:style w:styleId="Odlomakpopisa" w:type="paragraph">
    <w:name w:val="List Paragraph"/>
    <w:basedOn w:val="Normal"/>
    <w:uiPriority w:val="34"/>
    <w:qFormat/>
    <w:rsid w:val="00B62285"/>
    <w:pPr>
      <w:spacing w:lineRule="auto" w:line="276" w:after="200"/>
      <w:ind w:left="720"/>
      <w:contextualSpacing/>
    </w:pPr>
    <w:rPr>
      <w:rFonts w:eastAsia="Calibri" w:hAnsi="Calibri" w:ascii="Calibri"/>
      <w:sz w:val="22"/>
      <w:szCs w:val="22"/>
      <w:lang w:eastAsia="en-US"/>
    </w:rPr>
  </w:style>
  <w:style w:styleId="Naglaeno" w:type="character">
    <w:name w:val="Strong"/>
    <w:qFormat/>
    <w:rsid w:val="002E1EA5"/>
    <w:rPr>
      <w:b/>
      <w:bCs/>
    </w:rPr>
  </w:style>
  <w:style w:styleId="Bezproreda" w:type="paragraph">
    <w:name w:val="No Spacing"/>
    <w:uiPriority w:val="1"/>
    <w:qFormat/>
    <w:rsid w:val="0008072B"/>
    <w:rPr>
      <w:rFonts w:eastAsia="Calibri" w:hAnsi="Calibri" w:ascii="Calibri"/>
      <w:sz w:val="22"/>
      <w:szCs w:val="22"/>
      <w:lang w:eastAsia="en-US"/>
    </w:rPr>
  </w:style>
  <w:style w:styleId="Popis" w:type="paragraph">
    <w:name w:val="List"/>
    <w:basedOn w:val="Normal"/>
    <w:rsid w:val="00430651"/>
    <w:pPr>
      <w:ind w:hanging="283" w:left="283"/>
      <w:contextualSpacing/>
    </w:pPr>
  </w:style>
  <w:style w:styleId="Tekstrezerviranogmjesta" w:type="character">
    <w:name w:val="Placeholder Text"/>
    <w:basedOn w:val="Zadanifontodlomka"/>
    <w:uiPriority w:val="99"/>
    <w:semiHidden/>
    <w:rsid w:val="00003CD1"/>
    <w:rPr>
      <w:color w:val="808080"/>
      <w:bdr w:space="0" w:sz="0" w:color="auto" w:val="none"/>
      <w:shd w:fill="CCFFFF" w:color="auto" w:val="clear"/>
    </w:rPr>
  </w:style>
  <w:style w:customStyle="true" w:styleId="eSPISCCParagraphDefaultFont" w:type="character">
    <w:name w:val="eSPIS_CC_Paragraph Default Font"/>
    <w:basedOn w:val="Zadanifontodlomka"/>
    <w:rsid w:val="00003C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03CD1"/>
    <w:rPr>
      <w:bdr w:space="0" w:sz="0" w:color="auto" w:val="none"/>
      <w:shd w:fill="FFFFCC" w:color="auto" w:val="clear"/>
      <w:lang w:val="hr-HR"/>
    </w:rPr>
  </w:style>
  <w:style w:customStyle="true" w:styleId="PozadinaSvijetloCrvena" w:type="character">
    <w:name w:val="Pozadina_SvijetloCrvena"/>
    <w:basedOn w:val="eSPISCCParagraphDefaultFont"/>
    <w:rsid w:val="00003C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03C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431E1"/>
    <w:pPr>
      <w:jc w:val="both"/>
    </w:pPr>
  </w:style>
  <w:style w:styleId="Tekstbalonia" w:type="paragraph">
    <w:name w:val="Balloon Text"/>
    <w:basedOn w:val="Normal"/>
    <w:semiHidden/>
    <w:rsid w:val="00134397"/>
    <w:rPr>
      <w:rFonts w:ascii="Tahoma" w:cs="Tahoma" w:hAnsi="Tahoma"/>
      <w:sz w:val="16"/>
      <w:szCs w:val="16"/>
    </w:rPr>
  </w:style>
  <w:style w:styleId="Reetkatablice" w:type="table">
    <w:name w:val="Table Grid"/>
    <w:basedOn w:val="Obinatablica"/>
    <w:rsid w:val="00F21DC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4D1A03"/>
    <w:pPr>
      <w:tabs>
        <w:tab w:pos="4320" w:val="center"/>
        <w:tab w:pos="8640" w:val="right"/>
      </w:tabs>
    </w:pPr>
  </w:style>
  <w:style w:styleId="Brojstranice" w:type="character">
    <w:name w:val="page number"/>
    <w:basedOn w:val="Zadanifontodlomka"/>
    <w:rsid w:val="004D1A03"/>
  </w:style>
  <w:style w:styleId="Podnoje" w:type="paragraph">
    <w:name w:val="footer"/>
    <w:basedOn w:val="Normal"/>
    <w:rsid w:val="004D1A03"/>
    <w:pPr>
      <w:tabs>
        <w:tab w:pos="4320" w:val="center"/>
        <w:tab w:pos="8640" w:val="right"/>
      </w:tabs>
    </w:pPr>
  </w:style>
  <w:style w:styleId="Hiperveza" w:type="character">
    <w:name w:val="Hyperlink"/>
    <w:rsid w:val="0039487B"/>
    <w:rPr>
      <w:color w:val="0000FF"/>
      <w:u w:val="single"/>
    </w:rPr>
  </w:style>
  <w:style w:customStyle="1" w:styleId="TijelotekstaChar" w:type="character">
    <w:name w:val="Tijelo teksta Char"/>
    <w:link w:val="Tijeloteksta"/>
    <w:rsid w:val="004A5A4B"/>
    <w:rPr>
      <w:sz w:val="24"/>
      <w:szCs w:val="24"/>
    </w:rPr>
  </w:style>
  <w:style w:styleId="Odlomakpopisa" w:type="paragraph">
    <w:name w:val="List Paragraph"/>
    <w:basedOn w:val="Normal"/>
    <w:uiPriority w:val="34"/>
    <w:qFormat/>
    <w:rsid w:val="00B62285"/>
    <w:pPr>
      <w:spacing w:after="200" w:line="276" w:lineRule="auto"/>
      <w:ind w:left="720"/>
      <w:contextualSpacing/>
    </w:pPr>
    <w:rPr>
      <w:rFonts w:ascii="Calibri" w:eastAsia="Calibri" w:hAnsi="Calibri"/>
      <w:sz w:val="22"/>
      <w:szCs w:val="22"/>
      <w:lang w:eastAsia="en-US"/>
    </w:rPr>
  </w:style>
  <w:style w:styleId="Naglaeno" w:type="character">
    <w:name w:val="Strong"/>
    <w:qFormat/>
    <w:rsid w:val="002E1EA5"/>
    <w:rPr>
      <w:b/>
      <w:bCs/>
    </w:rPr>
  </w:style>
  <w:style w:styleId="Bezproreda" w:type="paragraph">
    <w:name w:val="No Spacing"/>
    <w:uiPriority w:val="1"/>
    <w:qFormat/>
    <w:rsid w:val="0008072B"/>
    <w:rPr>
      <w:rFonts w:ascii="Calibri" w:eastAsia="Calibri" w:hAnsi="Calibri"/>
      <w:sz w:val="22"/>
      <w:szCs w:val="22"/>
      <w:lang w:eastAsia="en-US"/>
    </w:rPr>
  </w:style>
  <w:style w:styleId="Popis" w:type="paragraph">
    <w:name w:val="List"/>
    <w:basedOn w:val="Normal"/>
    <w:rsid w:val="00430651"/>
    <w:pPr>
      <w:ind w:hanging="283" w:left="283"/>
      <w:contextualSpacing/>
    </w:pPr>
  </w:style>
  <w:style w:styleId="Tekstrezerviranogmjesta" w:type="character">
    <w:name w:val="Placeholder Text"/>
    <w:basedOn w:val="Zadanifontodlomka"/>
    <w:uiPriority w:val="99"/>
    <w:semiHidden/>
    <w:rsid w:val="00003CD1"/>
    <w:rPr>
      <w:color w:val="808080"/>
      <w:bdr w:color="auto" w:space="0" w:sz="0" w:val="none"/>
      <w:shd w:color="auto" w:fill="CCFFFF" w:val="clear"/>
    </w:rPr>
  </w:style>
  <w:style w:customStyle="1" w:styleId="eSPISCCParagraphDefaultFont" w:type="character">
    <w:name w:val="eSPIS_CC_Paragraph Default Font"/>
    <w:basedOn w:val="Zadanifontodlomka"/>
    <w:rsid w:val="00003C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03CD1"/>
    <w:rPr>
      <w:bdr w:color="auto" w:space="0" w:sz="0" w:val="none"/>
      <w:shd w:color="auto" w:fill="FFFFCC" w:val="clear"/>
      <w:lang w:val="hr-HR"/>
    </w:rPr>
  </w:style>
  <w:style w:customStyle="1" w:styleId="PozadinaSvijetloCrvena" w:type="character">
    <w:name w:val="Pozadina_SvijetloCrvena"/>
    <w:basedOn w:val="eSPISCCParagraphDefaultFont"/>
    <w:rsid w:val="00003C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03CD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7626415">
      <w:bodyDiv w:val="true"/>
      <w:marLeft w:val="0"/>
      <w:marRight w:val="0"/>
      <w:marTop w:val="0"/>
      <w:marBottom w:val="0"/>
      <w:divBdr>
        <w:top w:space="0" w:sz="0" w:color="auto" w:val="none"/>
        <w:left w:space="0" w:sz="0" w:color="auto" w:val="none"/>
        <w:bottom w:space="0" w:sz="0" w:color="auto" w:val="none"/>
        <w:right w:space="0" w:sz="0" w:color="auto" w:val="none"/>
      </w:divBdr>
    </w:div>
    <w:div w:id="20361536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2018.</izvorni_sadrzaj>
    <derivirana_varijabla naziv="DomainObject.DatumDonosenjaOdluke_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izvorni_sadrzaj>
    <derivirana_varijabla naziv="DomainObject.Predmet.Broj_1">294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2012.</izvorni_sadrzaj>
    <derivirana_varijabla naziv="DomainObject.Predmet.DatumOsnivanja_1">17.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St-294/2012</izvorni_sadrzaj>
    <derivirana_varijabla naziv="DomainObject.Predmet.OznakaBroj_1">St-294/2012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Slavonijatekstil dioničko društvo za trgovinu</izvorni_sadrzaj>
    <derivirana_varijabla naziv="DomainObject.Predmet.ProtustrankaFormated_1">  Slavonijatekstil dioničko društvo za trgovinu</derivirana_varijabla>
  </DomainObject.Predmet.ProtustrankaFormated>
  <DomainObject.Predmet.ProtustrankaFormatedOIB>
    <izvorni_sadrzaj>  Slavonijatekstil dioničko društvo za trgovinu, OIB 31597274996</izvorni_sadrzaj>
    <derivirana_varijabla naziv="DomainObject.Predmet.ProtustrankaFormatedOIB_1">  Slavonijatekstil dioničko društvo za trgovinu, OIB 31597274996</derivirana_varijabla>
  </DomainObject.Predmet.ProtustrankaFormatedOIB>
  <DomainObject.Predmet.ProtustrankaFormatedWithAdress>
    <izvorni_sadrzaj> Slavonijatekstil dioničko društvo za trgovinu, Ulica Jablanova 43, Osijek</izvorni_sadrzaj>
    <derivirana_varijabla naziv="DomainObject.Predmet.ProtustrankaFormatedWithAdress_1"> Slavonijatekstil dioničko društvo za trgovinu, Ulica Jablanova 43, Osijek</derivirana_varijabla>
  </DomainObject.Predmet.ProtustrankaFormatedWithAdress>
  <DomainObject.Predmet.ProtustrankaFormatedWithAdressOIB>
    <izvorni_sadrzaj> Slavonijatekstil dioničko društvo za trgovinu, OIB 31597274996, Ulica Jablanova 43, Osijek</izvorni_sadrzaj>
    <derivirana_varijabla naziv="DomainObject.Predmet.ProtustrankaFormatedWithAdressOIB_1"> Slavonijatekstil dioničko društvo za trgovinu, OIB 31597274996, Ulica Jablanova 43, Osijek</derivirana_varijabla>
  </DomainObject.Predmet.ProtustrankaFormatedWithAdressOIB>
  <DomainObject.Predmet.ProtustrankaWithAdress>
    <izvorni_sadrzaj>Slavonijatekstil dioničko društvo za trgovinu Ulica Jablanova 43, Osijek</izvorni_sadrzaj>
    <derivirana_varijabla naziv="DomainObject.Predmet.ProtustrankaWithAdress_1">Slavonijatekstil dioničko društvo za trgovinu Ulica Jablanova 43, Osijek</derivirana_varijabla>
  </DomainObject.Predmet.ProtustrankaWithAdress>
  <DomainObject.Predmet.ProtustrankaWithAdressOIB>
    <izvorni_sadrzaj>Slavonijatekstil dioničko društvo za trgovinu, OIB 31597274996, Ulica Jablanova 43, Osijek</izvorni_sadrzaj>
    <derivirana_varijabla naziv="DomainObject.Predmet.ProtustrankaWithAdressOIB_1">Slavonijatekstil dioničko društvo za trgovinu, OIB 31597274996, Ulica Jablanova 43, Osijek</derivirana_varijabla>
  </DomainObject.Predmet.ProtustrankaWithAdressOIB>
  <DomainObject.Predmet.ProtustrankaNazivFormated>
    <izvorni_sadrzaj>Slavonijatekstil dioničko društvo za trgovinu</izvorni_sadrzaj>
    <derivirana_varijabla naziv="DomainObject.Predmet.ProtustrankaNazivFormated_1">Slavonijatekstil dioničko društvo za trgovinu</derivirana_varijabla>
  </DomainObject.Predmet.ProtustrankaNazivFormated>
  <DomainObject.Predmet.ProtustrankaNazivFormatedOIB>
    <izvorni_sadrzaj>Slavonijatekstil dioničko društvo za trgovinu, OIB 31597274996</izvorni_sadrzaj>
    <derivirana_varijabla naziv="DomainObject.Predmet.ProtustrankaNazivFormatedOIB_1">Slavonijatekstil dioničko društvo za trgovinu, OIB 31597274996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ANKICA BARIĆ I DR. DJELATNICI; Hypo Alpe Adria banka d.d. Zagreb; H-abduco d.o.o.</izvorni_sadrzaj>
    <derivirana_varijabla naziv="DomainObject.Predmet.StrankaFormated_1">  ANKICA BARIĆ I DR. DJELATNICI; Hypo Alpe Adria banka d.d. Zagreb; H-abduco d.o.o.</derivirana_varijabla>
  </DomainObject.Predmet.StrankaFormated>
  <DomainObject.Predmet.StrankaFormatedOIB>
    <izvorni_sadrzaj>  ANKICA BARIĆ I DR. DJELATNICI; Hypo Alpe Adria banka d.d. Zagreb; H-abduco d.o.o.</izvorni_sadrzaj>
    <derivirana_varijabla naziv="DomainObject.Predmet.StrankaFormatedOIB_1">  ANKICA BARIĆ I DR. DJELATNICI; Hypo Alpe Adria banka d.d. Zagreb; H-abduco d.o.o.</derivirana_varijabla>
  </DomainObject.Predmet.StrankaFormatedOIB>
  <DomainObject.Predmet.StrankaFormatedWithAdress>
    <izvorni_sadrzaj> ANKICA BARIĆ I DR. DJELATNICI, PSUNJSKA 63, 31000 Osijek; Hypo Alpe Adria banka d.d. Zagreb, Slavonska avenija 6, 10000 Zagreb; H-abduco d.o.o., Slavonska avenija 6/a, 10000 Zagreb</izvorni_sadrzaj>
    <derivirana_varijabla naziv="DomainObject.Predmet.StrankaFormatedWithAdress_1"> ANKICA BARIĆ I DR. DJELATNICI, PSUNJSKA 63, 31000 Osijek; Hypo Alpe Adria banka d.d. Zagreb, Slavonska avenija 6, 10000 Zagreb; H-abduco d.o.o., Slavonska avenija 6/a, 10000 Zagreb</derivirana_varijabla>
  </DomainObject.Predmet.StrankaFormatedWithAdress>
  <DomainObject.Predmet.StrankaFormatedWithAdressOIB>
    <izvorni_sadrzaj> ANKICA BARIĆ I DR. DJELATNICI, PSUNJSKA 63, 31000 Osijek; Hypo Alpe Adria banka d.d. Zagreb, Slavonska avenija 6, 10000 Zagreb; H-abduco d.o.o., Slavonska avenija 6/a, 10000 Zagreb</izvorni_sadrzaj>
    <derivirana_varijabla naziv="DomainObject.Predmet.StrankaFormatedWithAdressOIB_1"> ANKICA BARIĆ I DR. DJELATNICI, PSUNJSKA 63, 31000 Osijek; Hypo Alpe Adria banka d.d. Zagreb, Slavonska avenija 6, 10000 Zagreb; H-abduco d.o.o., Slavonska avenija 6/a, 10000 Zagreb</derivirana_varijabla>
  </DomainObject.Predmet.StrankaFormatedWithAdressOIB>
  <DomainObject.Predmet.StrankaWithAdress>
    <izvorni_sadrzaj>ANKICA BARIĆ I DR. DJELATNICI PSUNJSKA 63,31000 Osijek,Hypo Alpe Adria banka d.d. Zagreb Slavonska avenija 6,10000 Zagreb,H-abduco d.o.o. Slavonska avenija 6/a,10000 Zagreb</izvorni_sadrzaj>
    <derivirana_varijabla naziv="DomainObject.Predmet.StrankaWithAdress_1">ANKICA BARIĆ I DR. DJELATNICI PSUNJSKA 63,31000 Osijek,Hypo Alpe Adria banka d.d. Zagreb Slavonska avenija 6,10000 Zagreb,H-abduco d.o.o. Slavonska avenija 6/a,10000 Zagreb</derivirana_varijabla>
  </DomainObject.Predmet.StrankaWithAdress>
  <DomainObject.Predmet.StrankaWithAdressOIB>
    <izvorni_sadrzaj>ANKICA BARIĆ I DR. DJELATNICI, PSUNJSKA 63,31000 Osijek,Hypo Alpe Adria banka d.d. Zagreb, Slavonska avenija 6,10000 Zagreb,H-abduco d.o.o., Slavonska avenija 6/a,10000 Zagreb</izvorni_sadrzaj>
    <derivirana_varijabla naziv="DomainObject.Predmet.StrankaWithAdressOIB_1">ANKICA BARIĆ I DR. DJELATNICI, PSUNJSKA 63,31000 Osijek,Hypo Alpe Adria banka d.d. Zagreb, Slavonska avenija 6,10000 Zagreb,H-abduco d.o.o., Slavonska avenija 6/a,10000 Zagreb</derivirana_varijabla>
  </DomainObject.Predmet.StrankaWithAdressOIB>
  <DomainObject.Predmet.StrankaNazivFormated>
    <izvorni_sadrzaj>ANKICA BARIĆ I DR. DJELATNICI,Hypo Alpe Adria banka d.d. Zagreb,H-abduco d.o.o.</izvorni_sadrzaj>
    <derivirana_varijabla naziv="DomainObject.Predmet.StrankaNazivFormated_1">ANKICA BARIĆ I DR. DJELATNICI,Hypo Alpe Adria banka d.d. Zagreb,H-abduco d.o.o.</derivirana_varijabla>
  </DomainObject.Predmet.StrankaNazivFormated>
  <DomainObject.Predmet.StrankaNazivFormatedOIB>
    <izvorni_sadrzaj>ANKICA BARIĆ I DR. DJELATNICI,Hypo Alpe Adria banka d.d. Zagreb,H-abduco d.o.o.</izvorni_sadrzaj>
    <derivirana_varijabla naziv="DomainObject.Predmet.StrankaNazivFormatedOIB_1">ANKICA BARIĆ I DR. DJELATNICI,Hypo Alpe Adria banka d.d. Zagreb,H-abduco d.o.o.</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ANKICA BARIĆ I DR. DJELATNICI</item>
      <item>Hypo Alpe Adria banka d.d. Zagreb</item>
      <item>H-abduco d.o.o.</item>
    </izvorni_sadrzaj>
    <derivirana_varijabla naziv="DomainObject.Predmet.StrankaListFormated_1">
      <item>ANKICA BARIĆ I DR. DJELATNICI</item>
      <item>Hypo Alpe Adria banka d.d. Zagreb</item>
      <item>H-abduco d.o.o.</item>
    </derivirana_varijabla>
  </DomainObject.Predmet.StrankaListFormated>
  <DomainObject.Predmet.StrankaListFormatedOIB>
    <izvorni_sadrzaj>
      <item>ANKICA BARIĆ I DR. DJELATNICI</item>
      <item>Hypo Alpe Adria banka d.d. Zagreb</item>
      <item>H-abduco d.o.o.</item>
    </izvorni_sadrzaj>
    <derivirana_varijabla naziv="DomainObject.Predmet.StrankaListFormatedOIB_1">
      <item>ANKICA BARIĆ I DR. DJELATNICI</item>
      <item>Hypo Alpe Adria banka d.d. Zagreb</item>
      <item>H-abduco d.o.o.</item>
    </derivirana_varijabla>
  </DomainObject.Predmet.StrankaListFormatedOIB>
  <DomainObject.Predmet.StrankaListFormatedWithAdress>
    <izvorni_sadrzaj>
      <item>ANKICA BARIĆ I DR. DJELATNICI, PSUNJSKA 63, 31000 Osijek</item>
      <item>Hypo Alpe Adria banka d.d. Zagreb, Slavonska avenija 6, 10000 Zagreb</item>
      <item>H-abduco d.o.o., Slavonska avenija 6/a, 10000 Zagreb</item>
    </izvorni_sadrzaj>
    <derivirana_varijabla naziv="DomainObject.Predmet.StrankaListFormatedWithAdress_1">
      <item>ANKICA BARIĆ I DR. DJELATNICI, PSUNJSKA 63, 31000 Osijek</item>
      <item>Hypo Alpe Adria banka d.d. Zagreb, Slavonska avenija 6, 10000 Zagreb</item>
      <item>H-abduco d.o.o., Slavonska avenija 6/a, 10000 Zagreb</item>
    </derivirana_varijabla>
  </DomainObject.Predmet.StrankaListFormatedWithAdress>
  <DomainObject.Predmet.StrankaListFormatedWithAdressOIB>
    <izvorni_sadrzaj>
      <item>ANKICA BARIĆ I DR. DJELATNICI, PSUNJSKA 63, 31000 Osijek</item>
      <item>Hypo Alpe Adria banka d.d. Zagreb, Slavonska avenija 6, 10000 Zagreb</item>
      <item>H-abduco d.o.o., Slavonska avenija 6/a, 10000 Zagreb</item>
    </izvorni_sadrzaj>
    <derivirana_varijabla naziv="DomainObject.Predmet.StrankaListFormatedWithAdressOIB_1">
      <item>ANKICA BARIĆ I DR. DJELATNICI, PSUNJSKA 63, 31000 Osijek</item>
      <item>Hypo Alpe Adria banka d.d. Zagreb, Slavonska avenija 6, 10000 Zagreb</item>
      <item>H-abduco d.o.o., Slavonska avenija 6/a, 10000 Zagreb</item>
    </derivirana_varijabla>
  </DomainObject.Predmet.StrankaListFormatedWithAdressOIB>
  <DomainObject.Predmet.StrankaListNazivFormated>
    <izvorni_sadrzaj>
      <item>ANKICA BARIĆ I DR. DJELATNICI</item>
      <item>Hypo Alpe Adria banka d.d. Zagreb</item>
      <item>H-abduco d.o.o.</item>
    </izvorni_sadrzaj>
    <derivirana_varijabla naziv="DomainObject.Predmet.StrankaListNazivFormated_1">
      <item>ANKICA BARIĆ I DR. DJELATNICI</item>
      <item>Hypo Alpe Adria banka d.d. Zagreb</item>
      <item>H-abduco d.o.o.</item>
    </derivirana_varijabla>
  </DomainObject.Predmet.StrankaListNazivFormated>
  <DomainObject.Predmet.StrankaListNazivFormatedOIB>
    <izvorni_sadrzaj>
      <item>ANKICA BARIĆ I DR. DJELATNICI</item>
      <item>Hypo Alpe Adria banka d.d. Zagreb</item>
      <item>H-abduco d.o.o.</item>
    </izvorni_sadrzaj>
    <derivirana_varijabla naziv="DomainObject.Predmet.StrankaListNazivFormatedOIB_1">
      <item>ANKICA BARIĆ I DR. DJELATNICI</item>
      <item>Hypo Alpe Adria banka d.d. Zagreb</item>
      <item>H-abduco d.o.o.</item>
    </derivirana_varijabla>
  </DomainObject.Predmet.StrankaListNazivFormatedOIB>
  <DomainObject.Predmet.ProtuStrankaListFormated>
    <izvorni_sadrzaj>
      <item>Slavonijatekstil dioničko društvo za trgovinu</item>
    </izvorni_sadrzaj>
    <derivirana_varijabla naziv="DomainObject.Predmet.ProtuStrankaListFormated_1">
      <item>Slavonijatekstil dioničko društvo za trgovinu</item>
    </derivirana_varijabla>
  </DomainObject.Predmet.ProtuStrankaListFormated>
  <DomainObject.Predmet.ProtuStrankaListFormatedOIB>
    <izvorni_sadrzaj>
      <item>Slavonijatekstil dioničko društvo za trgovinu, OIB 31597274996</item>
    </izvorni_sadrzaj>
    <derivirana_varijabla naziv="DomainObject.Predmet.ProtuStrankaListFormatedOIB_1">
      <item>Slavonijatekstil dioničko društvo za trgovinu, OIB 31597274996</item>
    </derivirana_varijabla>
  </DomainObject.Predmet.ProtuStrankaListFormatedOIB>
  <DomainObject.Predmet.ProtuStrankaListFormatedWithAdress>
    <izvorni_sadrzaj>
      <item>Slavonijatekstil dioničko društvo za trgovinu, Ulica Jablanova 43, Osijek</item>
    </izvorni_sadrzaj>
    <derivirana_varijabla naziv="DomainObject.Predmet.ProtuStrankaListFormatedWithAdress_1">
      <item>Slavonijatekstil dioničko društvo za trgovinu, Ulica Jablanova 43, Osijek</item>
    </derivirana_varijabla>
  </DomainObject.Predmet.ProtuStrankaListFormatedWithAdress>
  <DomainObject.Predmet.ProtuStrankaListFormatedWithAdressOIB>
    <izvorni_sadrzaj>
      <item>Slavonijatekstil dioničko društvo za trgovinu, OIB 31597274996, Ulica Jablanova 43, Osijek</item>
    </izvorni_sadrzaj>
    <derivirana_varijabla naziv="DomainObject.Predmet.ProtuStrankaListFormatedWithAdressOIB_1">
      <item>Slavonijatekstil dioničko društvo za trgovinu, OIB 31597274996, Ulica Jablanova 43, Osijek</item>
    </derivirana_varijabla>
  </DomainObject.Predmet.ProtuStrankaListFormatedWithAdressOIB>
  <DomainObject.Predmet.ProtuStrankaListNazivFormated>
    <izvorni_sadrzaj>
      <item>Slavonijatekstil dioničko društvo za trgovinu</item>
    </izvorni_sadrzaj>
    <derivirana_varijabla naziv="DomainObject.Predmet.ProtuStrankaListNazivFormated_1">
      <item>Slavonijatekstil dioničko društvo za trgovinu</item>
    </derivirana_varijabla>
  </DomainObject.Predmet.ProtuStrankaListNazivFormated>
  <DomainObject.Predmet.ProtuStrankaListNazivFormatedOIB>
    <izvorni_sadrzaj>
      <item>Slavonijatekstil dioničko društvo za trgovinu, OIB 31597274996</item>
    </izvorni_sadrzaj>
    <derivirana_varijabla naziv="DomainObject.Predmet.ProtuStrankaListNazivFormatedOIB_1">
      <item>Slavonijatekstil dioničko društvo za trgovinu, OIB 31597274996</item>
    </derivirana_varijabla>
  </DomainObject.Predmet.ProtuStrankaListNazivFormatedOIB>
  <DomainObject.Predmet.OstaliListFormated>
    <izvorni_sadrzaj>
      <item>SINDIKAT TRGOVINE HRVATSLE / ZLATICA ŠTULIĆ, DIPL.IUR.</item>
      <item>FINA RC OSIJEK</item>
      <item>MF POREZNA UPRAVA</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item>
      <item>Tihomir Zec</item>
    </izvorni_sadrzaj>
    <derivirana_varijabla naziv="DomainObject.Predmet.OstaliListFormated_1">
      <item>SINDIKAT TRGOVINE HRVATSLE / ZLATICA ŠTULIĆ, DIPL.IUR.</item>
      <item>FINA RC OSIJEK</item>
      <item>MF POREZNA UPRAVA</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item>
      <item>Tihomir Zec</item>
    </derivirana_varijabla>
  </DomainObject.Predmet.OstaliListFormated>
  <DomainObject.Predmet.OstaliListFormatedOIB>
    <izvorni_sadrzaj>
      <item>SINDIKAT TRGOVINE HRVATSLE / ZLATICA ŠTULIĆ, DIPL.IUR.</item>
      <item>FINA RC OSIJEK, OIB 85821130368</item>
      <item>MF POREZNA UPRAVA, OIB 18683136487</item>
      <item>ŽDO OSIJEK</item>
      <item>Oglasna ploča-Slavonija tekstil d.d.</item>
      <item>VTS RH</item>
      <item>JOSIP JELIĆ, OIB 10131386050</item>
      <item>zk odjel općinski sud u osijeku</item>
      <item>croatia osigiranje d.d.</item>
      <item>NARODNE NOVINE, dioničko društvo za izdavanje i tiskanje Službenog lista Republike Hrvatske, službenih i drugih obrazaca te , OIB 64546066176</item>
      <item>Tihomir Zec, OIB 80723087237</item>
    </izvorni_sadrzaj>
    <derivirana_varijabla naziv="DomainObject.Predmet.OstaliListFormatedOIB_1">
      <item>SINDIKAT TRGOVINE HRVATSLE / ZLATICA ŠTULIĆ, DIPL.IUR.</item>
      <item>FINA RC OSIJEK, OIB 85821130368</item>
      <item>MF POREZNA UPRAVA, OIB 18683136487</item>
      <item>ŽDO OSIJEK</item>
      <item>Oglasna ploča-Slavonija tekstil d.d.</item>
      <item>VTS RH</item>
      <item>JOSIP JELIĆ, OIB 10131386050</item>
      <item>zk odjel općinski sud u osijeku</item>
      <item>croatia osigiranje d.d.</item>
      <item>NARODNE NOVINE, dioničko društvo za izdavanje i tiskanje Službenog lista Republike Hrvatske, službenih i drugih obrazaca te , OIB 64546066176</item>
      <item>Tihomir Zec, OIB 80723087237</item>
    </derivirana_varijabla>
  </DomainObject.Predmet.OstaliListFormatedOIB>
  <DomainObject.Predmet.OstaliListFormatedWithAdress>
    <izvorni_sadrzaj>
      <item>SINDIKAT TRGOVINE HRVATSLE / ZLATICA ŠTULIĆ, DIPL.IUR., TRG A.STARČEVIĆA 10/II, 31000 Osijek</item>
      <item>FINA RC OSIJEK</item>
      <item>MF POREZNA UPRAVA</item>
      <item>ŽDO OSIJEK</item>
      <item>Oglasna ploča-Slavonija tekstil d.d.</item>
      <item>VTS RH, BB, 10000 Zagreb</item>
      <item>JOSIP JELIĆ, A.CESARCA 28, 35000 Slavonski Brod</item>
      <item>zk odjel općinski sud u osijeku, bb, 31000 Osijek</item>
      <item>croatia osigiranje d.d., trg bana jelačića 13, 10000 Zagreb</item>
      <item>NARODNE NOVINE, dioničko društvo za izdavanje i tiskanje Službenog lista Republike Hrvatske, službenih i drugih obrazaca te , Savski Gaj XIII. put 6, Zagreb</item>
      <item>Tihomir Zec</item>
    </izvorni_sadrzaj>
    <derivirana_varijabla naziv="DomainObject.Predmet.OstaliListFormatedWithAdress_1">
      <item>SINDIKAT TRGOVINE HRVATSLE / ZLATICA ŠTULIĆ, DIPL.IUR., TRG A.STARČEVIĆA 10/II, 31000 Osijek</item>
      <item>FINA RC OSIJEK</item>
      <item>MF POREZNA UPRAVA</item>
      <item>ŽDO OSIJEK</item>
      <item>Oglasna ploča-Slavonija tekstil d.d.</item>
      <item>VTS RH, BB, 10000 Zagreb</item>
      <item>JOSIP JELIĆ, A.CESARCA 28, 35000 Slavonski Brod</item>
      <item>zk odjel općinski sud u osijeku, bb, 31000 Osijek</item>
      <item>croatia osigiranje d.d., trg bana jelačića 13, 10000 Zagreb</item>
      <item>NARODNE NOVINE, dioničko društvo za izdavanje i tiskanje Službenog lista Republike Hrvatske, službenih i drugih obrazaca te , Savski Gaj XIII. put 6, Zagreb</item>
      <item>Tihomir Zec</item>
    </derivirana_varijabla>
  </DomainObject.Predmet.OstaliListFormatedWithAdress>
  <DomainObject.Predmet.OstaliListFormatedWithAdressOIB>
    <izvorni_sadrzaj>
      <item>SINDIKAT TRGOVINE HRVATSLE / ZLATICA ŠTULIĆ, DIPL.IUR., TRG A.STARČEVIĆA 10/II, 31000 Osijek</item>
      <item>FINA RC OSIJEK, OIB 85821130368</item>
      <item>MF POREZNA UPRAVA, OIB 18683136487</item>
      <item>ŽDO OSIJEK</item>
      <item>Oglasna ploča-Slavonija tekstil d.d.</item>
      <item>VTS RH, BB, 10000 Zagreb</item>
      <item>JOSIP JELIĆ, OIB 10131386050, A.CESARCA 28, 35000 Slavonski Brod</item>
      <item>zk odjel općinski sud u osijeku, bb, 31000 Osijek</item>
      <item>croatia osigiranje d.d., trg bana jelačića 13, 10000 Zagreb</item>
      <item>NARODNE NOVINE, dioničko društvo za izdavanje i tiskanje Službenog lista Republike Hrvatske, službenih i drugih obrazaca te , OIB 64546066176, Savski Gaj XIII. put 6, Zagreb</item>
      <item>Tihomir Zec, OIB 80723087237</item>
    </izvorni_sadrzaj>
    <derivirana_varijabla naziv="DomainObject.Predmet.OstaliListFormatedWithAdressOIB_1">
      <item>SINDIKAT TRGOVINE HRVATSLE / ZLATICA ŠTULIĆ, DIPL.IUR., TRG A.STARČEVIĆA 10/II, 31000 Osijek</item>
      <item>FINA RC OSIJEK, OIB 85821130368</item>
      <item>MF POREZNA UPRAVA, OIB 18683136487</item>
      <item>ŽDO OSIJEK</item>
      <item>Oglasna ploča-Slavonija tekstil d.d.</item>
      <item>VTS RH, BB, 10000 Zagreb</item>
      <item>JOSIP JELIĆ, OIB 10131386050, A.CESARCA 28, 35000 Slavonski Brod</item>
      <item>zk odjel općinski sud u osijeku, bb, 31000 Osijek</item>
      <item>croatia osigiranje d.d., trg bana jelačića 13, 10000 Zagreb</item>
      <item>NARODNE NOVINE, dioničko društvo za izdavanje i tiskanje Službenog lista Republike Hrvatske, službenih i drugih obrazaca te , OIB 64546066176, Savski Gaj XIII. put 6, Zagreb</item>
      <item>Tihomir Zec, OIB 80723087237</item>
    </derivirana_varijabla>
  </DomainObject.Predmet.OstaliListFormatedWithAdressOIB>
  <DomainObject.Predmet.OstaliListNazivFormated>
    <izvorni_sadrzaj>
      <item>SINDIKAT TRGOVINE HRVATSLE / ZLATICA ŠTULIĆ, DIPL.IUR.</item>
      <item>FINA RC OSIJEK</item>
      <item>MF POREZNA UPRAVA</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item>
      <item>Tihomir Zec</item>
    </izvorni_sadrzaj>
    <derivirana_varijabla naziv="DomainObject.Predmet.OstaliListNazivFormated_1">
      <item>SINDIKAT TRGOVINE HRVATSLE / ZLATICA ŠTULIĆ, DIPL.IUR.</item>
      <item>FINA RC OSIJEK</item>
      <item>MF POREZNA UPRAVA</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item>
      <item>Tihomir Zec</item>
    </derivirana_varijabla>
  </DomainObject.Predmet.OstaliListNazivFormated>
  <DomainObject.Predmet.OstaliListNazivFormatedOIB>
    <izvorni_sadrzaj>
      <item>SINDIKAT TRGOVINE HRVATSLE / ZLATICA ŠTULIĆ, DIPL.IUR.</item>
      <item>FINA RC OSIJEK, OIB 85821130368</item>
      <item>MF POREZNA UPRAVA, OIB 18683136487</item>
      <item>ŽDO OSIJEK</item>
      <item>Oglasna ploča-Slavonija tekstil d.d.</item>
      <item>VTS RH</item>
      <item>JOSIP JELIĆ, OIB 10131386050</item>
      <item>zk odjel općinski sud u osijeku</item>
      <item>croatia osigiranje d.d.</item>
      <item>NARODNE NOVINE, dioničko društvo za izdavanje i tiskanje Službenog lista Republike Hrvatske, službenih i drugih obrazaca te , OIB 64546066176</item>
      <item>Tihomir Zec, OIB 80723087237</item>
    </izvorni_sadrzaj>
    <derivirana_varijabla naziv="DomainObject.Predmet.OstaliListNazivFormatedOIB_1">
      <item>SINDIKAT TRGOVINE HRVATSLE / ZLATICA ŠTULIĆ, DIPL.IUR.</item>
      <item>FINA RC OSIJEK, OIB 85821130368</item>
      <item>MF POREZNA UPRAVA, OIB 18683136487</item>
      <item>ŽDO OSIJEK</item>
      <item>Oglasna ploča-Slavonija tekstil d.d.</item>
      <item>VTS RH</item>
      <item>JOSIP JELIĆ, OIB 10131386050</item>
      <item>zk odjel općinski sud u osijeku</item>
      <item>croatia osigiranje d.d.</item>
      <item>NARODNE NOVINE, dioničko društvo za izdavanje i tiskanje Službenog lista Republike Hrvatske, službenih i drugih obrazaca te , OIB 64546066176</item>
      <item>Tihomir Zec, OIB 80723087237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2018.</izvorni_sadrzaj>
    <derivirana_varijabla naziv="DomainObject.Datum_1">5. listopada 2018.</derivirana_varijabla>
  </DomainObject.Datum>
  <DomainObject.PoslovniBrojDokumenta>
    <izvorni_sadrzaj/>
    <derivirana_varijabla naziv="DomainObject.PoslovniBrojDokumenta_1"/>
  </DomainObject.PoslovniBrojDokumenta>
  <DomainObject.Predmet.StrankaIDrugi>
    <izvorni_sadrzaj>ANKICA BARIĆ I DR. DJELATNICI i dr.</izvorni_sadrzaj>
    <derivirana_varijabla naziv="DomainObject.Predmet.StrankaIDrugi_1">ANKICA BARIĆ I DR. DJELATNICI i dr.</derivirana_varijabla>
  </DomainObject.Predmet.StrankaIDrugi>
  <DomainObject.Predmet.ProtustrankaIDrugi>
    <izvorni_sadrzaj>Slavonijatekstil dioničko društvo za trgovinu</izvorni_sadrzaj>
    <derivirana_varijabla naziv="DomainObject.Predmet.ProtustrankaIDrugi_1">Slavonijatekstil dioničko društvo za trgovinu</derivirana_varijabla>
  </DomainObject.Predmet.ProtustrankaIDrugi>
  <DomainObject.Predmet.StrankaIDrugiAdressOIB>
    <izvorni_sadrzaj>ANKICA BARIĆ I DR. DJELATNICI, PSUNJSKA 63, 31000 Osijek i dr.</izvorni_sadrzaj>
    <derivirana_varijabla naziv="DomainObject.Predmet.StrankaIDrugiAdressOIB_1">ANKICA BARIĆ I DR. DJELATNICI, PSUNJSKA 63, 31000 Osijek i dr.</derivirana_varijabla>
  </DomainObject.Predmet.StrankaIDrugiAdressOIB>
  <DomainObject.Predmet.ProtustrankaIDrugiAdressOIB>
    <izvorni_sadrzaj>Slavonijatekstil dioničko društvo za trgovinu, OIB 31597274996, Ulica Jablanova 43, Osijek</izvorni_sadrzaj>
    <derivirana_varijabla naziv="DomainObject.Predmet.ProtustrankaIDrugiAdressOIB_1">Slavonijatekstil dioničko društvo za trgovinu, OIB 31597274996, Ulica Jablanova 43,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SINDIKAT TRGOVINE HRVATSLE / ZLATICA ŠTULIĆ, DIPL.IUR.</item>
      <item>ANKICA BARIĆ I DR. DJELATNICI</item>
      <item>Slavonijatekstil dioničko društvo za trgovinu</item>
      <item>FINA RC OSIJEK</item>
      <item>MF POREZNA UPRAVA</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item>
      <item>Tihomir Zec</item>
      <item>Hypo Alpe Adria banka d.d. Zagreb</item>
      <item>H-abduco d.o.o.</item>
    </izvorni_sadrzaj>
    <derivirana_varijabla naziv="DomainObject.Predmet.SudioniciListNaziv_1">
      <item>SINDIKAT TRGOVINE HRVATSLE / ZLATICA ŠTULIĆ, DIPL.IUR.</item>
      <item>ANKICA BARIĆ I DR. DJELATNICI</item>
      <item>Slavonijatekstil dioničko društvo za trgovinu</item>
      <item>FINA RC OSIJEK</item>
      <item>MF POREZNA UPRAVA</item>
      <item>ŽDO OSIJEK</item>
      <item>Oglasna ploča-Slavonija tekstil d.d.</item>
      <item>VTS RH</item>
      <item>JOSIP JELIĆ</item>
      <item>zk odjel općinski sud u osijeku</item>
      <item>croatia osigiranje d.d.</item>
      <item>NARODNE NOVINE, dioničko društvo za izdavanje i tiskanje Službenog lista Republike Hrvatske, službenih i drugih obrazaca te </item>
      <item>Tihomir Zec</item>
      <item>Hypo Alpe Adria banka d.d. Zagreb</item>
      <item>H-abduco d.o.o.</item>
    </derivirana_varijabla>
  </DomainObject.Predmet.SudioniciListNaziv>
  <DomainObject.Predmet.SudioniciListAdressOIB>
    <izvorni_sadrzaj>
      <item>SINDIKAT TRGOVINE HRVATSLE / ZLATICA ŠTULIĆ, DIPL.IUR., TRG A.STARČEVIĆA 10/II,31000 Osijek</item>
      <item>ANKICA BARIĆ I DR. DJELATNICI, PSUNJSKA 63,31000 Osijek</item>
      <item>Slavonijatekstil dioničko društvo za trgovinu, OIB 31597274996, Ulica Jablanova 43,Osijek</item>
      <item>FINA RC OSIJEK, OIB 85821130368</item>
      <item>MF POREZNA UPRAVA, OIB 18683136487</item>
      <item>ŽDO OSIJEK</item>
      <item>Oglasna ploča-Slavonija tekstil d.d.</item>
      <item>VTS RH, BB,10000 Zagreb</item>
      <item>JOSIP JELIĆ, OIB 10131386050, A.CESARCA 28,35000 Slavonski Brod</item>
      <item>zk odjel općinski sud u osijeku, bb,31000 Osijek</item>
      <item>croatia osigiranje d.d., trg bana jelačića 13,10000 Zagreb</item>
      <item>NARODNE NOVINE, dioničko društvo za izdavanje i tiskanje Službenog lista Republike Hrvatske, službenih i drugih obrazaca te , OIB 64546066176, Savski Gaj XIII. put 6,Zagreb</item>
      <item>Tihomir Zec, OIB 80723087237</item>
      <item>Hypo Alpe Adria banka d.d. Zagreb, Slavonska avenija 6,10000 Zagreb</item>
      <item>H-abduco d.o.o., Slavonska avenija 6/a,10000 Zagreb</item>
    </izvorni_sadrzaj>
    <derivirana_varijabla naziv="DomainObject.Predmet.SudioniciListAdressOIB_1">
      <item>SINDIKAT TRGOVINE HRVATSLE / ZLATICA ŠTULIĆ, DIPL.IUR., TRG A.STARČEVIĆA 10/II,31000 Osijek</item>
      <item>ANKICA BARIĆ I DR. DJELATNICI, PSUNJSKA 63,31000 Osijek</item>
      <item>Slavonijatekstil dioničko društvo za trgovinu, OIB 31597274996, Ulica Jablanova 43,Osijek</item>
      <item>FINA RC OSIJEK, OIB 85821130368</item>
      <item>MF POREZNA UPRAVA, OIB 18683136487</item>
      <item>ŽDO OSIJEK</item>
      <item>Oglasna ploča-Slavonija tekstil d.d.</item>
      <item>VTS RH, BB,10000 Zagreb</item>
      <item>JOSIP JELIĆ, OIB 10131386050, A.CESARCA 28,35000 Slavonski Brod</item>
      <item>zk odjel općinski sud u osijeku, bb,31000 Osijek</item>
      <item>croatia osigiranje d.d., trg bana jelačića 13,10000 Zagreb</item>
      <item>NARODNE NOVINE, dioničko društvo za izdavanje i tiskanje Službenog lista Republike Hrvatske, službenih i drugih obrazaca te , OIB 64546066176, Savski Gaj XIII. put 6,Zagreb</item>
      <item>Tihomir Zec, OIB 80723087237</item>
      <item>Hypo Alpe Adria banka d.d. Zagreb, Slavonska avenija 6,10000 Zagreb</item>
      <item>H-abduco d.o.o.,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31597274996</item>
      <item>, OIB 85821130368</item>
      <item>, OIB 18683136487</item>
      <item>, OIB null</item>
      <item>, OIB null</item>
      <item>, OIB null</item>
      <item>, OIB 10131386050</item>
      <item>, OIB null</item>
      <item>, OIB null</item>
      <item>, OIB 64546066176</item>
      <item>, OIB 80723087237</item>
      <item>, OIB null</item>
      <item>, OIB null</item>
    </izvorni_sadrzaj>
    <derivirana_varijabla naziv="DomainObject.Predmet.SudioniciListNazivOIB_1">
      <item>, OIB null</item>
      <item>, OIB null</item>
      <item>, OIB 31597274996</item>
      <item>, OIB 85821130368</item>
      <item>, OIB 18683136487</item>
      <item>, OIB null</item>
      <item>, OIB null</item>
      <item>, OIB null</item>
      <item>, OIB 10131386050</item>
      <item>, OIB null</item>
      <item>, OIB null</item>
      <item>, OIB 64546066176</item>
      <item>, OIB 80723087237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srpnja 2018.</izvorni_sadrzaj>
    <derivirana_varijabla naziv="DomainObject.Predmet.DatumZadnjeOdrzaneSudskeRadnje_1">10. srpnja 2018.</derivirana_varijabla>
  </DomainObject.Predmet.DatumZadnjeOdrzaneSudskeRadnje>
  <DomainObject.PredzadnjaOdlukaIzPredmeta.DatumDonosenjaOdluke>
    <izvorni_sadrzaj>5. listopada 2018.</izvorni_sadrzaj>
    <derivirana_varijabla naziv="DomainObject.PredzadnjaOdlukaIzPredmeta.DatumDonosenjaOdluke_1">5. listopada 2018.</derivirana_varijabla>
  </DomainObject.PredzadnjaOdlukaIzPredmeta.DatumDonosenjaOdluke>
  <DomainObject.PredzadnjaOdlukaIzPredmeta.Oznaka>
    <izvorni_sadrzaj>St-294/2012-264</izvorni_sadrzaj>
    <derivirana_varijabla naziv="DomainObject.PredzadnjaOdlukaIzPredmeta.Oznaka_1">St-294/2012-264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10527B-6560-4DF0-947D-9C62C55BE7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958</properties:Words>
  <properties:Characters>4959</properties:Characters>
  <properties:Lines>152</properties:Lines>
  <properties:Paragraphs>31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XIII-ST-49/04-30</vt:lpstr>
    </vt:vector>
  </properties:TitlesOfParts>
  <properties:LinksUpToDate>false</properties:LinksUpToDate>
  <properties:CharactersWithSpaces>6104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2018-10-05T08:44:00Z</dcterms:created>
  <dc:creator>hermanj</dc:creator>
  <cp:lastModifiedBy>Danijela Sekulić</cp:lastModifiedBy>
  <cp:lastPrinted>2018-10-05T08:48:00Z</cp:lastPrinted>
  <dcterms:modified xmlns:xsi="http://www.w3.org/2001/XMLSchema-instance" xsi:type="dcterms:W3CDTF">2018-10-05T08:49:00Z</dcterms:modified>
  <cp:revision>4</cp:revision>
  <dc:title>XIII-ST-49/04-30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(+DOSUDA SLIJEDEĆEM - SLAVONIJATEKSTIL.docx)</vt:lpwstr>
  </prop:property>
  <prop:property name="CC_coloring" pid="4" fmtid="{D5CDD505-2E9C-101B-9397-08002B2CF9AE}">
    <vt:bool>true</vt:bool>
  </prop:property>
  <prop:property name="BrojStranica" pid="5" fmtid="{D5CDD505-2E9C-101B-9397-08002B2CF9AE}">
    <vt:i4>4</vt:i4>
  </prop:property>
</prop:Properties>
</file>