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b061" w14:paraId="1fab061" w:rsidRDefault="00D510D3" w:rsidP="00D510D3" w:rsidR="00D510D3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510D3" w:rsidR="00D510D3">
        <w:tc>
          <w:tcPr>
            <w:tcW w:type="dxa" w:w="2985"/>
            <w:hideMark/>
          </w:tcPr>
          <w:p w:rsidRDefault="00D510D3" w:rsidR="00D510D3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510D3" w:rsidR="00D510D3">
            <w:pPr>
              <w:jc w:val="center"/>
            </w:pPr>
            <w:r>
              <w:t>Republika Hrvatska</w:t>
            </w:r>
          </w:p>
          <w:p w:rsidRDefault="00D510D3" w:rsidR="00D510D3">
            <w:pPr>
              <w:jc w:val="center"/>
            </w:pPr>
            <w:r>
              <w:t>Trgovački sud u Varaždinu</w:t>
            </w:r>
          </w:p>
          <w:p w:rsidRDefault="00D510D3" w:rsidR="00D510D3">
            <w:pPr>
              <w:jc w:val="center"/>
            </w:pPr>
            <w:r>
              <w:t>Varaždin, Braće Radić 2</w:t>
            </w:r>
          </w:p>
        </w:tc>
      </w:tr>
    </w:tbl>
    <w:p w:rsidRDefault="00D510D3" w:rsidP="00D510D3" w:rsidR="00D510D3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510D3" w:rsidR="00D510D3">
        <w:trPr>
          <w:jc w:val="right"/>
        </w:trPr>
        <w:tc>
          <w:tcPr>
            <w:tcW w:type="dxa" w:w="4320"/>
            <w:hideMark/>
          </w:tcPr>
          <w:p w:rsidRDefault="00D510D3" w:rsidR="00D510D3">
            <w:pPr>
              <w:pStyle w:val="VSVerzija"/>
              <w:jc w:val="center"/>
            </w:pPr>
            <w:r>
              <w:t xml:space="preserve">                   Poslovni broj:  6 St-72/2015-9</w:t>
            </w:r>
          </w:p>
        </w:tc>
      </w:tr>
    </w:tbl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</w:p>
    <w:p w:rsidRDefault="00D510D3" w:rsidP="00D510D3" w:rsidR="00D510D3">
      <w:pPr>
        <w:jc w:val="center"/>
      </w:pPr>
    </w:p>
    <w:p w:rsidRDefault="00D510D3" w:rsidP="00D510D3" w:rsidR="00D510D3">
      <w:pPr>
        <w:jc w:val="center"/>
      </w:pPr>
      <w:r>
        <w:t>U   I M E   R E P U B L I K E     H R V A T S K E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center"/>
      </w:pPr>
      <w:r>
        <w:t>R  J  E  Š  E  N  J  E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ab/>
        <w:t>Trgovački sud u Varaždinu, po sucu toga suda Hugu Wedemeyeru,  u stečajnom postupku povodom prijedloga predlagatelja FINANCIJSKA AGENCIJA, Regionalni centar Zagreb, Nagodbeno vijeće ZG05, radi otvaranja stečajnog postupka nad dužnikom HELIOPOLIS j.d.o.o. za trgovinu i usluge, iz Svetog Urbana, Sveti Urban br. 254, Štrigova, OIB: 01860099281, izvan ročišta 8. ožujka 2018.,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</w:p>
    <w:p w:rsidRDefault="00D510D3" w:rsidP="00D510D3" w:rsidR="00D510D3">
      <w:pPr>
        <w:jc w:val="center"/>
      </w:pPr>
      <w:r>
        <w:t>r  i  j  e  š  i  o            j   e</w:t>
      </w:r>
    </w:p>
    <w:p w:rsidRDefault="00D510D3" w:rsidP="00D510D3" w:rsidR="00D510D3">
      <w:pPr>
        <w:jc w:val="both"/>
        <w:rPr>
          <w:b/>
        </w:rPr>
      </w:pPr>
    </w:p>
    <w:p w:rsidRDefault="00D510D3" w:rsidP="00D510D3" w:rsidR="00D510D3">
      <w:pPr>
        <w:ind w:firstLine="708"/>
        <w:jc w:val="both"/>
      </w:pPr>
      <w:r>
        <w:t>1)Otvara se stečajni postupak nad dužnikom HELIOPOLIS j.d.o.o. za trgovinu i usluge, iz Svetog Urbana, Sveti Urban br. 254, Štrigova, OIB: 01860099281, s danom 8. ožujka 2018.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ab/>
        <w:t xml:space="preserve"> 2)Za stečajnog upravitelja imenuje se Marija Domijan, iz Preloga, Sajmišna br. 8, OIB : 33388938738.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ab/>
        <w:t xml:space="preserve"> 3)Zaključuje se stečajni postupak nad dužnikom HELIOPOLIS j.d.o.o. za trgovinu i usluge, iz Svetog Urbana, Sveti Urban br. 254, Štrigova, OIB: 01860099281, s danom 8. ožujka 2018. zbog nedostatnosti stečajne mase.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ab/>
        <w:t xml:space="preserve"> 4)Ovo rješenje objaviti će se na e-Oglasnoj ploči ovoga suda, a nakon pravomoćnosti isto će se dostaviti sudskom registru, radi brisanja dužnika iz sudskog registra.</w:t>
      </w:r>
    </w:p>
    <w:p w:rsidRDefault="00D510D3" w:rsidP="00D510D3" w:rsidR="00D510D3">
      <w:pPr>
        <w:jc w:val="both"/>
        <w:rPr>
          <w:b/>
        </w:rPr>
      </w:pPr>
    </w:p>
    <w:p w:rsidRDefault="00D510D3" w:rsidP="00D510D3" w:rsidR="00D510D3">
      <w:pPr>
        <w:jc w:val="both"/>
        <w:rPr>
          <w:b/>
        </w:rPr>
      </w:pPr>
    </w:p>
    <w:p w:rsidRDefault="00D510D3" w:rsidP="00D510D3" w:rsidR="00D510D3">
      <w:pPr>
        <w:jc w:val="center"/>
      </w:pPr>
      <w:r>
        <w:t xml:space="preserve">Obrazloženje  </w:t>
      </w:r>
    </w:p>
    <w:p w:rsidRDefault="00D510D3" w:rsidP="00D510D3" w:rsidR="00D510D3">
      <w:pPr>
        <w:jc w:val="center"/>
        <w:rPr>
          <w:b/>
        </w:rPr>
      </w:pPr>
    </w:p>
    <w:p w:rsidRDefault="00D510D3" w:rsidP="00D510D3" w:rsidR="00D510D3">
      <w:pPr>
        <w:jc w:val="both"/>
      </w:pPr>
      <w:r>
        <w:tab/>
      </w:r>
    </w:p>
    <w:p w:rsidRDefault="00D510D3" w:rsidP="00D510D3" w:rsidR="00D510D3">
      <w:pPr>
        <w:jc w:val="both"/>
      </w:pPr>
      <w:r>
        <w:tab/>
        <w:t>Predlagatelj Financijska agencija, Nagodbeno vijeće ZG05 podnio je ovome sudu 18. svibnja 2015. prijedlog za otvaranje stečajnog postupka nad dužnikom</w:t>
      </w:r>
      <w:r w:rsidR="00076E94">
        <w:t xml:space="preserve"> </w:t>
      </w:r>
      <w:r>
        <w:rPr>
          <w:rStyle w:val="Naglaeno"/>
          <w:b w:val="false"/>
        </w:rPr>
        <w:t xml:space="preserve">u kojem je naveo da je 24. travnja 2015. predlagatelj donio rješenje o obustavi postupka predstečajne nagodbe nad dužnikom, te budući da postoje razlozi za otvaranje stečajnog postupka jer dužnik u razdoblju dužem od 60 dana ima evidentirane neizvršene osnove za plaćanje, a postupak je obustavljen </w:t>
      </w:r>
      <w:r>
        <w:rPr>
          <w:rStyle w:val="Naglaeno"/>
          <w:b w:val="false"/>
        </w:rPr>
        <w:lastRenderedPageBreak/>
        <w:t>sukladno čl. 46. st. 1. i st. 2. Zakona o općem upravnom postupku, podnosi ovaj prijedlog za pokretanje stečajnog postupka.</w:t>
      </w:r>
    </w:p>
    <w:p w:rsidRDefault="00D510D3" w:rsidP="00D510D3" w:rsidR="00D510D3">
      <w:pPr>
        <w:jc w:val="both"/>
      </w:pPr>
      <w:r>
        <w:tab/>
        <w:t>Sud je svojim rješenjem poslovni broj 6 St-72/15-3 od 23. rujna 2015. pokrenuo prethodni postupak radi utvrđivanja uvjeta za otvaranje stečajnog postupka nad dužnikom, odredio je ročište radi izjašnjenja o prijedlogu za otvaranje stečajnog postupka i davanja obavijesti iz čl. 43. Stečajnog zakona (Narodne novine br. 44/96., 29/99., 129/00., 123/03., 197/03., 187/04., 82/06., 116/10., 25/12., 133/12. i 45/13., dalje : SZ-a) za 11. studenoga 2015., a na navedenom je ročištu di</w:t>
      </w:r>
      <w:r w:rsidR="0051144C">
        <w:t>rektor društva dužnika Danijel P</w:t>
      </w:r>
      <w:r>
        <w:t>učko naveo da su točni podaci Financijske agencije u svezi blokade žiro-računa društva koje je dulje od 60 dana, te da prema njegovom saznanju iznos nepodmirenih obveza iznosi oko 100.000,00 kuna. Direktor društva dužnika je naveo da društvo nema nikakve imovine i da nema mogućnosti da se nastavi s poslovanjem, pa se nije usprotivio da se nad društvom dužnika otvori i istodobno zaključi stečajni postupak.</w:t>
      </w:r>
    </w:p>
    <w:p w:rsidRDefault="00D510D3" w:rsidP="00D510D3" w:rsidR="00D510D3">
      <w:pPr>
        <w:jc w:val="both"/>
      </w:pPr>
      <w:r>
        <w:tab/>
        <w:t xml:space="preserve">Sud je izvršio uvid u prokazni popis imovine društva dužnika, te je uvidom u isti utvrdio da društvo dužnika nema nikakve imovine. </w:t>
      </w:r>
    </w:p>
    <w:p w:rsidRDefault="00D510D3" w:rsidP="00D510D3" w:rsidR="00D510D3">
      <w:pPr>
        <w:ind w:firstLine="708"/>
        <w:jc w:val="both"/>
      </w:pPr>
      <w:r>
        <w:t>Radi navedenog sud je rješenjem poslovni broj 6 St-72/15-7 od 31. prosinca 2015. pozvao sve osobe koje imaju pravni interes da se provede stečajni postupak nad društvom dužnika, da unatoč utvrđenoj nedostatnosti stečajne mase uplate predujam u iznosu od 9.200,00 kuna za pokriće troškova prethodnog i otvorenog stečajnog postupka, jer će u suprotnome sud donijeti rješenje o otvaranju i istodobnom zaključenju stečajnog postupka.</w:t>
      </w:r>
    </w:p>
    <w:p w:rsidRDefault="00D510D3" w:rsidP="00D510D3" w:rsidR="00D510D3">
      <w:pPr>
        <w:jc w:val="both"/>
      </w:pPr>
      <w:r>
        <w:tab/>
        <w:t>Navedeno je rješenje bilo objavljeno na e-Oglasnoj ploči ovoga suda, te nitko od pozvanih osoba nije uplatio zatraženi predujam u određenom roku.</w:t>
      </w:r>
    </w:p>
    <w:p w:rsidRDefault="00D510D3" w:rsidP="00D510D3" w:rsidR="00D510D3">
      <w:pPr>
        <w:jc w:val="both"/>
      </w:pPr>
      <w:r>
        <w:tab/>
        <w:t xml:space="preserve">Budući da u gore određenom roku od 8 dana računajući od osmog dana od objave ne e-Oglasnoj ploči suda nitko nije uplatio zatraženi predujam za pokriće troškova prethodnog te otvorenog stečajnog postupka, te kako je utvrđeno da imovina dužnika koja bi ušla u stečajnu masu nije dovoljna ni za namirenje troškova toga postupka ili je neznatne vrijednosti, valjalo je temeljem navedene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 odlučiti kao u izreci ovog rješenja jer je tom odredbom propisano da ako se tijekom prethodnog postupka utvrdi da imovina dužnika koja bi ušla u stečajnu masu nije dovoljna ni za namirenje troškova toga postupka ili je neznatne vrijednosti, stečajni sudac će donijeti odluku o otvaranju i zaključenju stečajnoga postupka.</w:t>
      </w:r>
    </w:p>
    <w:p w:rsidRDefault="00D510D3" w:rsidP="00D510D3" w:rsidR="00D510D3">
      <w:pPr>
        <w:jc w:val="both"/>
      </w:pPr>
      <w:r>
        <w:tab/>
      </w:r>
      <w:r>
        <w:tab/>
      </w:r>
    </w:p>
    <w:p w:rsidRDefault="00D510D3" w:rsidP="00D510D3" w:rsidR="00D510D3">
      <w:pPr>
        <w:jc w:val="center"/>
      </w:pPr>
      <w:r>
        <w:t>U Varaždinu 8. ožujka 2018.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ab/>
        <w:t xml:space="preserve"> </w:t>
      </w:r>
    </w:p>
    <w:p w:rsidRDefault="00D510D3" w:rsidP="00D510D3" w:rsidR="00D510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 :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ab/>
        <w:t xml:space="preserve">                                                                           Hugo Wedemeyer, v. r.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  <w:rPr>
          <w:u w:val="single"/>
        </w:rPr>
      </w:pPr>
      <w:r>
        <w:tab/>
      </w:r>
      <w:r>
        <w:tab/>
      </w:r>
      <w:r>
        <w:tab/>
        <w:t xml:space="preserve">                                         Za točnost otpravka-ovlašteni službenik :</w:t>
      </w:r>
    </w:p>
    <w:p w:rsidRDefault="00D510D3" w:rsidP="00D510D3" w:rsidR="00D510D3">
      <w:pPr>
        <w:jc w:val="both"/>
        <w:rPr>
          <w:b/>
          <w:u w:val="single"/>
        </w:rPr>
      </w:pPr>
    </w:p>
    <w:p w:rsidRDefault="00D510D3" w:rsidP="00D510D3" w:rsidR="00D510D3">
      <w:pPr>
        <w:jc w:val="both"/>
        <w:rPr>
          <w:u w:val="single"/>
        </w:rPr>
      </w:pP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>Uputa  o  pravnom  lijeku :</w:t>
      </w:r>
    </w:p>
    <w:p w:rsidRDefault="00D510D3" w:rsidP="00D510D3" w:rsidR="00D510D3">
      <w:pPr>
        <w:jc w:val="both"/>
      </w:pPr>
      <w:r>
        <w:t>Protiv ovog rješenja vjerovnici i stečajni dužnik mogu izjaviti žalbu u roku od osam (8) dana istekom osmog dana od objavljivanja na e-Oglasnoj ploči suda, a žalba se podnosi pisanim putem, u tri (3) primjerka, putem ovoga suda na Visoki trgovački sud Republike Hrvatske u Zagrebu.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>DNA :</w:t>
      </w:r>
    </w:p>
    <w:p w:rsidRDefault="00D510D3" w:rsidP="00D510D3" w:rsidR="00D510D3">
      <w:pPr>
        <w:jc w:val="both"/>
      </w:pPr>
    </w:p>
    <w:p w:rsidRDefault="00D510D3" w:rsidP="00D510D3" w:rsidR="00D510D3">
      <w:r>
        <w:t>Predlagatelj  FINANCIJSKA AGENCIJA, Nagodbeno vijeće ZG05, Zagreb,</w:t>
      </w:r>
    </w:p>
    <w:p w:rsidRDefault="00D510D3" w:rsidP="00D510D3" w:rsidR="00D510D3">
      <w:r>
        <w:t>Ilica br. 307,</w:t>
      </w:r>
    </w:p>
    <w:p w:rsidRDefault="00D510D3" w:rsidP="00D510D3" w:rsidR="00D510D3"/>
    <w:p w:rsidRDefault="00D510D3" w:rsidP="00D510D3" w:rsidR="00D510D3">
      <w:r>
        <w:t xml:space="preserve">Dužnik HELIOPOLIS j.d.o.o. za trgovinu i usluge, iz Svetog Urbana, Sveti </w:t>
      </w:r>
    </w:p>
    <w:p w:rsidRDefault="00D510D3" w:rsidP="00D510D3" w:rsidR="00D510D3">
      <w:r>
        <w:t xml:space="preserve">Urban br. 254, Štrigova,  </w:t>
      </w:r>
    </w:p>
    <w:p w:rsidRDefault="00D510D3" w:rsidP="00D510D3" w:rsidR="00D510D3"/>
    <w:p w:rsidRDefault="00D510D3" w:rsidP="00D510D3" w:rsidR="00D510D3">
      <w:r>
        <w:t>Stečajni upravitelj Marija Domijan, iz Preloga, Sajmišna br. 8,</w:t>
      </w:r>
    </w:p>
    <w:p w:rsidRDefault="00D510D3" w:rsidP="00D510D3" w:rsidR="00D510D3"/>
    <w:p w:rsidRDefault="00D510D3" w:rsidP="00D510D3" w:rsidR="00D510D3">
      <w:r>
        <w:t>e-Oglasna ploča ovoga suda,</w:t>
      </w:r>
      <w:r>
        <w:tab/>
      </w:r>
    </w:p>
    <w:p w:rsidRDefault="00D510D3" w:rsidP="00D510D3" w:rsidR="00D510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D510D3" w:rsidP="00D510D3" w:rsidR="00D510D3">
      <w:pPr>
        <w:jc w:val="both"/>
      </w:pPr>
      <w:r>
        <w:t>Sudski registar ovoga suda (nakon pravomoćnosti),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  <w:t xml:space="preserve">           </w:t>
      </w:r>
    </w:p>
    <w:p w:rsidRDefault="00D510D3" w:rsidP="00D510D3" w:rsidR="00D510D3">
      <w:pPr>
        <w:jc w:val="both"/>
      </w:pPr>
    </w:p>
    <w:p w:rsidRDefault="00D510D3" w:rsidP="00D510D3" w:rsidR="00D510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D510D3" w:rsidP="00D510D3" w:rsidR="00D510D3">
      <w:pPr>
        <w:jc w:val="both"/>
      </w:pPr>
    </w:p>
    <w:p w:rsidRDefault="00AE649C" w:rsidP="004F27AE" w:rsidR="00AE649C" w:rsidRPr="00B76F3C">
      <w:pPr>
        <w:pStyle w:val="NormaleSPIS"/>
      </w:pPr>
    </w:p>
    <w:sectPr w:rsidSect="00D510D3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7D6" w:rsidP="00537B78" w:rsidR="00D027D6">
      <w:r>
        <w:separator/>
      </w:r>
    </w:p>
  </w:endnote>
  <w:endnote w:id="0" w:type="continuationSeparator">
    <w:p w:rsidRDefault="00D027D6" w:rsidP="00537B78" w:rsidR="00D0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8148550"/>
      <w:docPartObj>
        <w:docPartGallery w:val="Page Numbers (Bottom of Page)"/>
        <w:docPartUnique/>
      </w:docPartObj>
    </w:sdtPr>
    <w:sdtEndPr/>
    <w:sdtContent>
      <w:p w:rsidRDefault="00D510D3" w:rsidR="00D510D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402">
          <w:t>3</w:t>
        </w:r>
        <w:r>
          <w:fldChar w:fldCharType="end"/>
        </w:r>
      </w:p>
    </w:sdtContent>
  </w:sdt>
  <w:p w:rsidRDefault="00D510D3" w:rsidR="00D510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7D6" w:rsidP="00537B78" w:rsidR="00D027D6">
      <w:r>
        <w:separator/>
      </w:r>
    </w:p>
  </w:footnote>
  <w:footnote w:id="0" w:type="continuationSeparator">
    <w:p w:rsidRDefault="00D027D6" w:rsidP="00537B78" w:rsidR="00D0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10D3" w:rsidR="008333A9">
    <w:pPr>
      <w:pStyle w:val="Zaglavlje"/>
    </w:pPr>
    <w:r>
      <w:rPr>
        <w:rStyle w:val="PozadinaSvijetloCrvena"/>
        <w:shd w:fill="auto" w:color="auto" w:val="clear"/>
      </w:rPr>
      <w:t>Poslovni broj : 6 St-72/2015-9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6E94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44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FC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740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7D6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0D3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510D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510D3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510D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510D3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931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St-72/2015-9</izvorni_sadrzaj>
    <derivirana_varijabla naziv="DomainObject.Oznaka_1">St-72/2015-9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Heliopolis jednostavno društvo s ograničenom odgovornošću za trgovinu i usluge; Heliopolis jednostavno društvo s ograničenom odgovornošću za trgovinu i usluge</izvorni_sadrzaj>
    <derivirana_varijabla naziv="DomainObject.Predmet.ProtustrankaFormated_1">  Heliopolis jednostavno društvo s ograničenom odgovornošću za trgovinu i usluge; Heliopolis jednostavno društvo s ograničenom odgovornošću za trgovinu i usluge</derivirana_varijabla>
  </DomainObject.Predmet.ProtustrankaFormated>
  <DomainObject.Predmet.ProtustrankaFormatedOIB>
    <izvorni_sadrzaj>  Heliopolis jednostavno društvo s ograničenom odgovornošću za trgovinu i usluge, OIB 01860099281; Heliopolis jednostavno društvo s ograničenom odgovornošću za trgovinu i usluge, OIB 01860099281</izvorni_sadrzaj>
    <derivirana_varijabla naziv="DomainObject.Predmet.ProtustrankaFormatedOIB_1">  Heliopolis jednostavno društvo s ograničenom odgovornošću za trgovinu i usluge, OIB 01860099281; Heliopolis jednostavno društvo s ograničenom odgovornošću za trgovinu i usluge, OIB 01860099281</derivirana_varijabla>
  </DomainObject.Predmet.ProtustrankaFormatedOIB>
  <DomainObject.Predmet.ProtustrankaFormatedWithAdress>
    <izvorni_sadrzaj> Heliopolis jednostavno društvo s ograničenom odgovornošću za trgovinu i usluge, Sveti Urban br. 254, 40312 Štrigova; Heliopolis jednostavno društvo s ograničenom odgovornošću za trgovinu i usluge, Sveti Urban 254, 40313 Sveti Urban</izvorni_sadrzaj>
    <derivirana_varijabla naziv="DomainObject.Predmet.ProtustrankaFormatedWithAdress_1"> Heliopolis jednostavno društvo s ograničenom odgovornošću za trgovinu i usluge, Sveti Urban br. 254, 40312 Štrigova; Heliopolis jednostavno društvo s ograničenom odgovornošću za trgovinu i usluge, Sveti Urban 254, 40313 Sveti Urban</derivirana_varijabla>
  </DomainObject.Predmet.ProtustrankaFormatedWithAdress>
  <DomainObject.Predmet.ProtustrankaFormatedWithAdressOIB>
    <izvorni_sadrzaj> Heliopolis jednostavno društvo s ograničenom odgovornošću za trgovinu i usluge, OIB 01860099281, Sveti Urban br. 254, 40312 Štrigova; Heliopolis jednostavno društvo s ograničenom odgovornošću za trgovinu i usluge, OIB 01860099281, Sveti Urban 254, 40313 Sveti Urban</izvorni_sadrzaj>
    <derivirana_varijabla naziv="DomainObject.Predmet.ProtustrankaFormatedWithAdressOIB_1"> Heliopolis jednostavno društvo s ograničenom odgovornošću za trgovinu i usluge, OIB 01860099281, Sveti Urban br. 254, 40312 Štrigova; Heliopolis jednostavno društvo s ograničenom odgovornošću za trgovinu i usluge, OIB 01860099281, Sveti Urban 254, 40313 Sveti Urban</derivirana_varijabla>
  </DomainObject.Predmet.ProtustrankaFormatedWithAdressOIB>
  <DomainObject.Predmet.ProtustrankaWithAdress>
    <izvorni_sadrzaj>Heliopolis jednostavno društvo s ograničenom odgovornošću za trgovinu i usluge Sveti Urban br. 254, 40312 Štrigova, Heliopolis jednostavno društvo s ograničenom odgovornošću za trgovinu i usluge Sveti Urban 254, 40313 Sveti Urban</izvorni_sadrzaj>
    <derivirana_varijabla naziv="DomainObject.Predmet.ProtustrankaWithAdress_1">Heliopolis jednostavno društvo s ograničenom odgovornošću za trgovinu i usluge Sveti Urban br. 254, 40312 Štrigova, Heliopolis jednostavno društvo s ograničenom odgovornošću za trgovinu i usluge Sveti Urban 254, 40313 Sveti Urban</derivirana_varijabla>
  </DomainObject.Predmet.ProtustrankaWithAdress>
  <DomainObject.Predmet.ProtustrankaWithAdressOIB>
    <izvorni_sadrzaj>Heliopolis jednostavno društvo s ograničenom odgovornošću za trgovinu i usluge, OIB 01860099281, Sveti Urban br. 254, 40312 Štrigova, Heliopolis jednostavno društvo s ograničenom odgovornošću za trgovinu i usluge, OIB 01860099281, Sveti Urban 254, 40313 Sveti Urban</izvorni_sadrzaj>
    <derivirana_varijabla naziv="DomainObject.Predmet.ProtustrankaWithAdressOIB_1">Heliopolis jednostavno društvo s ograničenom odgovornošću za trgovinu i usluge, OIB 01860099281, Sveti Urban br. 254, 40312 Štrigova, Heliopolis jednostavno društvo s ograničenom odgovornošću za trgovinu i usluge, OIB 01860099281, Sveti Urban 254, 40313 Sveti Urban</derivirana_varijabla>
  </DomainObject.Predmet.ProtustrankaWithAdressOIB>
  <DomainObject.Predmet.ProtustrankaNazivFormated>
    <izvorni_sadrzaj>Heliopolis jednostavno društvo s ograničenom odgovornošću za trgovinu i usluge,Heliopolis jednostavno društvo s ograničenom odgovornošću za trgovinu i usluge</izvorni_sadrzaj>
    <derivirana_varijabla naziv="DomainObject.Predmet.ProtustrankaNazivFormated_1">Heliopolis jednostavno društvo s ograničenom odgovornošću za trgovinu i usluge,Heliopolis jednostavno društvo s ograničenom odgovornošću za trgovinu i usluge</derivirana_varijabla>
  </DomainObject.Predmet.ProtustrankaNazivFormated>
  <DomainObject.Predmet.ProtustrankaNazivFormatedOIB>
    <izvorni_sadrzaj>Heliopolis jednostavno društvo s ograničenom odgovornošću za trgovinu i usluge, OIB 01860099281,Heliopolis jednostavno društvo s ograničenom odgovornošću za trgovinu i usluge, OIB 01860099281</izvorni_sadrzaj>
    <derivirana_varijabla naziv="DomainObject.Predmet.ProtustrankaNazivFormatedOIB_1">Heliopolis jednostavno društvo s ograničenom odgovornošću za trgovinu i usluge, OIB 01860099281,Heliopolis jednostavno društvo s ograničenom odgovornošću za trgovinu i usluge, OIB 01860099281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agencija; Financijska agencija, Ulica grada Vukovara 70, 10000 Zagreb</izvorni_sadrzaj>
    <derivirana_varijabla naziv="DomainObject.Predmet.StrankaFormatedWithAdress_1"> Financijska agencija; Financijska agencija, Ulica grada Vukovara 70, 10000 Zagreb</derivirana_varijabla>
  </DomainObject.Predmet.StrankaFormatedWithAdress>
  <DomainObject.Predmet.StrankaFormatedWithAdressOIB>
    <izvorni_sadrzaj> Financijska agencija, OIB 85821130368; Financijska agencija, OIB 85821130368, Ulica grada Vukovara 70, 10000 Zagreb</izvorni_sadrzaj>
    <derivirana_varijabla naziv="DomainObject.Predmet.StrankaFormatedWithAdressOIB_1"> Financijska agencija, OIB 85821130368; Financijska agencija, OIB 85821130368, Ulica grada Vukovara 70, 10000 Zagreb</derivirana_varijabla>
  </DomainObject.Predmet.StrankaFormatedWithAdressOIB>
  <DomainObject.Predmet.StrankaWithAdress>
    <izvorni_sadrzaj>Financijska agencija ,Financijska agencija Ulica grada Vukovara 70,10000 Zagreb</izvorni_sadrzaj>
    <derivirana_varijabla naziv="DomainObject.Predmet.StrankaWithAdress_1">Financijska agencija ,Financijska agencija Ulica grada Vukovara 70,10000 Zagreb</derivirana_varijabla>
  </DomainObject.Predmet.StrankaWithAdress>
  <DomainObject.Predmet.StrankaWithAdressOIB>
    <izvorni_sadrzaj>Financijska agencija, OIB 85821130368,Financijska agencija, OIB 85821130368, Ulica grada Vukovara 70,10000 Zagreb</izvorni_sadrzaj>
    <derivirana_varijabla naziv="DomainObject.Predmet.StrankaWithAdressOIB_1">Financijska agencija, OIB 85821130368,Financijska agencija, OIB 85821130368, Ulica grada Vukovara 70,10000 Zagreb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148186.00</izvorni_sadrzaj>
    <derivirana_varijabla naziv="DomainObject.Predmet.TrenutnaVrijednost_1">148186.00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</item>
      <item>Financijska agencija, Ulica grada Vukovara 70, 10000 Zagreb</item>
    </izvorni_sadrzaj>
    <derivirana_varijabla naziv="DomainObject.Predmet.StrankaListFormatedWithAdress_1">
      <item>Financijska agencija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</item>
      <item>Financijska agencija, OIB 85821130368, Ulica grada Vukovara 70, 10000 Zagreb</item>
    </izvorni_sadrzaj>
    <derivirana_varijabla naziv="DomainObject.Predmet.StrankaListFormatedWithAdressOIB_1">
      <item>Financijska agencija, OIB 85821130368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Heliopolis jednostavno društvo s ograničenom odgovornošću za trgovinu i usluge</item>
      <item>Heliopolis jednostavno društvo s ograničenom odgovornošću za trgovinu i usluge</item>
    </izvorni_sadrzaj>
    <derivirana_varijabla naziv="DomainObject.Predmet.ProtuStrankaListFormated_1">
      <item>Heliopolis jednostavno društvo s ograničenom odgovornošću za trgovinu i usluge</item>
      <item>Heliopolis jednostavno društvo s ograničenom odgovornošću za trgovinu i usluge</item>
    </derivirana_varijabla>
  </DomainObject.Predmet.ProtuStrankaListFormated>
  <DomainObject.Predmet.ProtuStrankaListFormatedOIB>
    <izvorni_sadrzaj>
      <item>Heliopolis jednostavno društvo s ograničenom odgovornošću za trgovinu i usluge, OIB 01860099281</item>
      <item>Heliopolis jednostavno društvo s ograničenom odgovornošću za trgovinu i usluge, OIB 01860099281</item>
    </izvorni_sadrzaj>
    <derivirana_varijabla naziv="DomainObject.Predmet.ProtuStrankaListFormatedOIB_1">
      <item>Heliopolis jednostavno društvo s ograničenom odgovornošću za trgovinu i usluge, OIB 01860099281</item>
      <item>Heliopolis jednostavno društvo s ograničenom odgovornošću za trgovinu i usluge, OIB 01860099281</item>
    </derivirana_varijabla>
  </DomainObject.Predmet.ProtuStrankaListFormatedOIB>
  <DomainObject.Predmet.ProtuStrankaListFormatedWithAdress>
    <izvorni_sadrzaj>
      <item>Heliopolis jednostavno društvo s ograničenom odgovornošću za trgovinu i usluge, Sveti Urban br. 254, 40312 Štrigova</item>
      <item>Heliopolis jednostavno društvo s ograničenom odgovornošću za trgovinu i usluge, Sveti Urban 254, 40313 Sveti Urban</item>
    </izvorni_sadrzaj>
    <derivirana_varijabla naziv="DomainObject.Predmet.ProtuStrankaListFormatedWithAdress_1">
      <item>Heliopolis jednostavno društvo s ograničenom odgovornošću za trgovinu i usluge, Sveti Urban br. 254, 40312 Štrigova</item>
      <item>Heliopolis jednostavno društvo s ograničenom odgovornošću za trgovinu i usluge, Sveti Urban 254, 40313 Sveti Urban</item>
    </derivirana_varijabla>
  </DomainObject.Predmet.ProtuStrankaListFormatedWithAdress>
  <DomainObject.Predmet.ProtuStrankaListFormatedWithAdressOIB>
    <izvorni_sadrzaj>
      <item>Heliopolis jednostavno društvo s ograničenom odgovornošću za trgovinu i usluge, OIB 01860099281, Sveti Urban br. 254, 40312 Štrigova</item>
      <item>Heliopolis jednostavno društvo s ograničenom odgovornošću za trgovinu i usluge, OIB 01860099281, Sveti Urban 254, 40313 Sveti Urban</item>
    </izvorni_sadrzaj>
    <derivirana_varijabla naziv="DomainObject.Predmet.ProtuStrankaListFormatedWithAdressOIB_1">
      <item>Heliopolis jednostavno društvo s ograničenom odgovornošću za trgovinu i usluge, OIB 01860099281, Sveti Urban br. 254, 40312 Štrigova</item>
      <item>Heliopolis jednostavno društvo s ograničenom odgovornošću za trgovinu i usluge, OIB 01860099281, Sveti Urban 254, 40313 Sveti Urban</item>
    </derivirana_varijabla>
  </DomainObject.Predmet.ProtuStrankaListFormatedWithAdressOIB>
  <DomainObject.Predmet.ProtuStrankaListNazivFormated>
    <izvorni_sadrzaj>
      <item>Heliopolis jednostavno društvo s ograničenom odgovornošću za trgovinu i usluge</item>
      <item>Heliopolis jednostavno društvo s ograničenom odgovornošću za trgovinu i usluge</item>
    </izvorni_sadrzaj>
    <derivirana_varijabla naziv="DomainObject.Predmet.ProtuStrankaListNazivFormated_1">
      <item>Heliopolis jednostavno društvo s ograničenom odgovornošću za trgovinu i usluge</item>
      <item>Heliopolis jednostavno društvo s ograničenom odgovornošću za trgovinu i usluge</item>
    </derivirana_varijabla>
  </DomainObject.Predmet.ProtuStrankaListNazivFormated>
  <DomainObject.Predmet.ProtuStrankaListNazivFormatedOIB>
    <izvorni_sadrzaj>
      <item>Heliopolis jednostavno društvo s ograničenom odgovornošću za trgovinu i usluge, OIB 01860099281</item>
      <item>Heliopolis jednostavno društvo s ograničenom odgovornošću za trgovinu i usluge, OIB 01860099281</item>
    </izvorni_sadrzaj>
    <derivirana_varijabla naziv="DomainObject.Predmet.ProtuStrankaListNazivFormatedOIB_1">
      <item>Heliopolis jednostavno društvo s ograničenom odgovornošću za trgovinu i usluge, OIB 01860099281</item>
      <item>Heliopolis jednostavno društvo s ograničenom odgovornošću za trgovinu i usluge, OIB 01860099281</item>
    </derivirana_varijabla>
  </DomainObject.Predmet.ProtuStrankaListNazivFormatedOIB>
  <DomainObject.Predmet.OstaliListFormated>
    <izvorni_sadrzaj>
      <item>Sudski registar</item>
      <item>Direktor dužnika DANIJEL PUČKO</item>
      <item>Sudski registar</item>
    </izvorni_sadrzaj>
    <derivirana_varijabla naziv="DomainObject.Predmet.OstaliListFormated_1">
      <item>Sudski registar</item>
      <item>Direktor dužnika DANIJEL PUČKO</item>
      <item>Sudski registar</item>
    </derivirana_varijabla>
  </DomainObject.Predmet.OstaliListFormated>
  <DomainObject.Predmet.OstaliListFormatedOIB>
    <izvorni_sadrzaj>
      <item>Sudski registar</item>
      <item>Direktor dužnika DANIJEL PUČKO</item>
      <item>Sudski registar</item>
    </izvorni_sadrzaj>
    <derivirana_varijabla naziv="DomainObject.Predmet.OstaliListFormatedOIB_1">
      <item>Sudski registar</item>
      <item>Direktor dužnika DANIJEL PUČKO</item>
      <item>Sudski registar</item>
    </derivirana_varijabla>
  </DomainObject.Predmet.OstaliListFormatedOIB>
  <DomainObject.Predmet.OstaliListFormatedWithAdress>
    <izvorni_sadrzaj>
      <item>Sudski registar</item>
      <item>Direktor dužnika DANIJEL PUČKO</item>
      <item>Sudski registar</item>
    </izvorni_sadrzaj>
    <derivirana_varijabla naziv="DomainObject.Predmet.OstaliListFormatedWithAdress_1">
      <item>Sudski registar</item>
      <item>Direktor dužnika DANIJEL PUČKO</item>
      <item>Sudski registar</item>
    </derivirana_varijabla>
  </DomainObject.Predmet.OstaliListFormatedWithAdress>
  <DomainObject.Predmet.OstaliListFormatedWithAdressOIB>
    <izvorni_sadrzaj>
      <item>Sudski registar</item>
      <item>Direktor dužnika DANIJEL PUČKO</item>
      <item>Sudski registar</item>
    </izvorni_sadrzaj>
    <derivirana_varijabla naziv="DomainObject.Predmet.OstaliListFormatedWithAdressOIB_1">
      <item>Sudski registar</item>
      <item>Direktor dužnika DANIJEL PUČKO</item>
      <item>Sudski registar</item>
    </derivirana_varijabla>
  </DomainObject.Predmet.OstaliListFormatedWithAdressOIB>
  <DomainObject.Predmet.OstaliListNazivFormated>
    <izvorni_sadrzaj>
      <item>Sudski registar</item>
      <item>Direktor dužnika DANIJEL PUČKO</item>
      <item>Sudski registar</item>
    </izvorni_sadrzaj>
    <derivirana_varijabla naziv="DomainObject.Predmet.OstaliListNazivFormated_1">
      <item>Sudski registar</item>
      <item>Direktor dužnika DANIJEL PUČKO</item>
      <item>Sudski registar</item>
    </derivirana_varijabla>
  </DomainObject.Predmet.OstaliListNazivFormated>
  <DomainObject.Predmet.OstaliListNazivFormatedOIB>
    <izvorni_sadrzaj>
      <item>Sudski registar</item>
      <item>Direktor dužnika DANIJEL PUČKO</item>
      <item>Sudski registar</item>
    </izvorni_sadrzaj>
    <derivirana_varijabla naziv="DomainObject.Predmet.OstaliListNazivFormatedOIB_1">
      <item>Sudski registar</item>
      <item>Direktor dužnika DANIJEL PUČKO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St-72/2015-9</izvorni_sadrzaj>
    <derivirana_varijabla naziv="DomainObject.PoslovniBrojDokumenta_1">St-72/2015-9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Heliopolis jednostavno društvo s ograničenom odgovornošću za trgovinu i usluge i dr.</izvorni_sadrzaj>
    <derivirana_varijabla naziv="DomainObject.Predmet.ProtustrankaIDrugi_1">Heliopolis jednostavno društvo s ograničenom odgovornošću za trgovinu i usluge i dr.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Heliopolis jednostavno društvo s ograničenom odgovornošću za trgovinu i usluge, OIB 01860099281, Sveti Urban br. 254, 40312 Štrigova i dr.</izvorni_sadrzaj>
    <derivirana_varijabla naziv="DomainObject.Predmet.ProtustrankaIDrugiAdressOIB_1">Heliopolis jednostavno društvo s ograničenom odgovornošću za trgovinu i usluge, OIB 01860099281, Sveti Urban br. 254, 40312 Štrigova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Heliopolis jednostavno društvo s ograničenom odgovornošću za trgovinu i usluge</item>
      <item>Sudski registar</item>
      <item>Direktor dužnika DANIJEL PUČKO</item>
      <item>Heliopolis jednostavno društvo s ograničenom odgovornošću za trgovinu i usluge</item>
      <item>Financijska agencija</item>
      <item>Sudski registar</item>
    </izvorni_sadrzaj>
    <derivirana_varijabla naziv="DomainObject.Predmet.SudioniciListNaziv_1">
      <item>Financijska agencija</item>
      <item>Heliopolis jednostavno društvo s ograničenom odgovornošću za trgovinu i usluge</item>
      <item>Sudski registar</item>
      <item>Direktor dužnika DANIJEL PUČKO</item>
      <item>Heliopolis jednostavno društvo s ograničenom odgovornošću za trgovinu i usluge</item>
      <item>Financijska agencija</item>
      <item>Sudski registar</item>
    </derivirana_varijabla>
  </DomainObject.Predmet.SudioniciListNaziv>
  <DomainObject.Predmet.SudioniciListAdressOIB>
    <izvorni_sadrzaj>
      <item>Financijska agencija, OIB 85821130368</item>
      <item>Heliopolis jednostavno društvo s ograničenom odgovornošću za trgovinu i usluge, OIB 01860099281, Sveti Urban br. 254,40312 Štrigova</item>
      <item>Sudski registar</item>
      <item>Direktor dužnika DANIJEL PUČKO</item>
      <item>Heliopolis jednostavno društvo s ograničenom odgovornošću za trgovinu i usluge, OIB 01860099281, Sveti Urban 254,40313 Sveti Urban</item>
      <item>Financijska agencija, OIB 85821130368, Ulica grada Vukovara 70,10000 Zagreb</item>
      <item>Sudski registar</item>
    </izvorni_sadrzaj>
    <derivirana_varijabla naziv="DomainObject.Predmet.SudioniciListAdressOIB_1">
      <item>Financijska agencija, OIB 85821130368</item>
      <item>Heliopolis jednostavno društvo s ograničenom odgovornošću za trgovinu i usluge, OIB 01860099281, Sveti Urban br. 254,40312 Štrigova</item>
      <item>Sudski registar</item>
      <item>Direktor dužnika DANIJEL PUČKO</item>
      <item>Heliopolis jednostavno društvo s ograničenom odgovornošću za trgovinu i usluge, OIB 01860099281, Sveti Urban 254,40313 Sveti Urban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4F46E-4F5D-420A-9E2A-0973F0ED8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4123</properties:Characters>
  <properties:Lines>116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2018-03-08T12:11:00Z</cp:lastPrinted>
  <dcterms:modified xmlns:xsi="http://www.w3.org/2001/XMLSchema-instance" xsi:type="dcterms:W3CDTF">2018-03-08T12:17:00Z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St-72/2015-9 / Odluka - Rješenje - otvaranje i zaključenje stečajnog postupka (čl. 63) (odluka_St-72_2015-9.docx)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