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26096" w14:paraId="5126096" w:rsidRDefault="009A4AE3" w:rsidP="009A4AE3" w:rsidR="009A4AE3">
      <w:pPr>
        <w:jc w:val="both"/>
        <w15:collapsed w:val="false"/>
      </w:pPr>
      <w:bookmarkStart w:name="_GoBack" w:id="0"/>
      <w:bookmarkEnd w:id="0"/>
      <w:r>
        <w:t xml:space="preserve">       REPUBLIKA HRVATSKA</w:t>
      </w:r>
    </w:p>
    <w:p w:rsidRDefault="009A4AE3" w:rsidP="009A4AE3" w:rsidR="009A4AE3">
      <w:pPr>
        <w:jc w:val="both"/>
      </w:pPr>
      <w:r>
        <w:t>TRGOVAČKI SUD U VARAŽDINU</w:t>
      </w:r>
      <w:r>
        <w:tab/>
      </w:r>
      <w:r>
        <w:tab/>
      </w:r>
      <w:r>
        <w:tab/>
        <w:t xml:space="preserve">         </w:t>
      </w:r>
    </w:p>
    <w:p w:rsidRDefault="009A4AE3" w:rsidP="009A4AE3" w:rsidR="009A4AE3">
      <w:pPr>
        <w:jc w:val="both"/>
      </w:pPr>
    </w:p>
    <w:p w:rsidRDefault="009A4AE3" w:rsidP="009A4AE3" w:rsidR="009A4AE3">
      <w:pPr>
        <w:jc w:val="center"/>
      </w:pPr>
      <w:r>
        <w:t>Z A P I S N I K od  18. svibnja 2018.</w:t>
      </w:r>
    </w:p>
    <w:p w:rsidRDefault="009A4AE3" w:rsidP="009A4AE3" w:rsidR="009A4AE3">
      <w:pPr>
        <w:jc w:val="center"/>
      </w:pPr>
      <w:r>
        <w:t>o održanom ročištu radi odobrenja sklapanja predstečajne nagodbe predlagatelja-dužnika</w:t>
      </w:r>
    </w:p>
    <w:p w:rsidRDefault="009A4AE3" w:rsidP="009A4AE3" w:rsidR="009A4AE3">
      <w:pPr>
        <w:jc w:val="center"/>
      </w:pPr>
      <w:r>
        <w:t>NATURA-MILK-ĐURĐEVAC d.o.o., Kolodvorska 21/A, Đurđevac, OIB: 32385533116</w:t>
      </w:r>
    </w:p>
    <w:p w:rsidRDefault="009A4AE3" w:rsidP="009A4AE3" w:rsidR="009A4AE3">
      <w:pPr>
        <w:jc w:val="center"/>
      </w:pPr>
    </w:p>
    <w:p w:rsidRDefault="009A4AE3" w:rsidP="009A4AE3" w:rsidR="009A4AE3">
      <w:pPr>
        <w:jc w:val="both"/>
      </w:pPr>
    </w:p>
    <w:p w:rsidRDefault="009A4AE3" w:rsidP="009A4AE3" w:rsidR="009A4AE3">
      <w:pPr>
        <w:jc w:val="both"/>
      </w:pPr>
      <w:r>
        <w:t>Nazočni od strane suda:</w:t>
      </w:r>
    </w:p>
    <w:p w:rsidRDefault="009A4AE3" w:rsidP="009A4AE3" w:rsidR="009A4AE3">
      <w:pPr>
        <w:jc w:val="both"/>
      </w:pPr>
      <w:r>
        <w:t>SUDAC: Iris Hatvalić Nemec</w:t>
      </w:r>
    </w:p>
    <w:p w:rsidRDefault="009A4AE3" w:rsidP="009A4AE3" w:rsidR="009A4AE3">
      <w:pPr>
        <w:jc w:val="both"/>
      </w:pPr>
      <w:r>
        <w:t>Zapisničarka: Tihana Martinez</w:t>
      </w:r>
    </w:p>
    <w:p w:rsidRDefault="009A4AE3" w:rsidP="009A4AE3" w:rsidR="009A4AE3">
      <w:pPr>
        <w:jc w:val="both"/>
      </w:pPr>
    </w:p>
    <w:p w:rsidRDefault="009A4AE3" w:rsidP="009A4AE3" w:rsidR="009A4AE3">
      <w:pPr>
        <w:jc w:val="both"/>
      </w:pPr>
      <w:r>
        <w:tab/>
      </w:r>
    </w:p>
    <w:p w:rsidRDefault="009A4AE3" w:rsidP="009A4AE3" w:rsidR="009A4AE3">
      <w:pPr>
        <w:ind w:firstLine="708"/>
        <w:jc w:val="both"/>
      </w:pPr>
      <w:r>
        <w:t>Početak u 10,00 sati.</w:t>
      </w:r>
    </w:p>
    <w:p w:rsidRDefault="009A4AE3" w:rsidP="009A4AE3" w:rsidR="009A4AE3">
      <w:pPr>
        <w:jc w:val="both"/>
      </w:pPr>
    </w:p>
    <w:p w:rsidRDefault="009A4AE3" w:rsidP="009A4AE3" w:rsidR="009A4AE3">
      <w:pPr>
        <w:jc w:val="both"/>
      </w:pPr>
      <w:r>
        <w:tab/>
        <w:t>Utvrđuje se da su na ročište pristupili:</w:t>
      </w:r>
    </w:p>
    <w:p w:rsidRDefault="009A4AE3" w:rsidP="009A4AE3" w:rsidR="009A4AE3">
      <w:pPr>
        <w:jc w:val="both"/>
        <w:rPr>
          <w:u w:val="single"/>
        </w:rPr>
      </w:pPr>
    </w:p>
    <w:p w:rsidRDefault="009A4AE3" w:rsidP="009A4AE3" w:rsidR="009A4AE3">
      <w:pPr>
        <w:jc w:val="both"/>
      </w:pPr>
      <w:r>
        <w:rPr>
          <w:u w:val="single"/>
        </w:rPr>
        <w:t xml:space="preserve">Za predlagatelja – dužnika: direktori: </w:t>
      </w:r>
      <w:r>
        <w:t>Tomislav Jaić, privremeni upravitelj</w:t>
      </w:r>
    </w:p>
    <w:p w:rsidRDefault="009A4AE3" w:rsidP="009A4AE3" w:rsidR="009A4AE3">
      <w:pPr>
        <w:jc w:val="both"/>
      </w:pPr>
    </w:p>
    <w:p w:rsidRDefault="009A4AE3" w:rsidP="009A4AE3" w:rsidR="009A4AE3">
      <w:pPr>
        <w:jc w:val="both"/>
        <w:rPr>
          <w:u w:val="single"/>
        </w:rPr>
      </w:pPr>
      <w:r>
        <w:rPr>
          <w:u w:val="single"/>
        </w:rPr>
        <w:t xml:space="preserve">Za vjerovnike: </w:t>
      </w:r>
    </w:p>
    <w:p w:rsidRDefault="009A4AE3" w:rsidP="009A4AE3" w:rsidR="009A4AE3">
      <w:pPr>
        <w:pStyle w:val="Odlomakpopisa"/>
        <w:numPr>
          <w:ilvl w:val="0"/>
          <w:numId w:val="1"/>
        </w:numPr>
        <w:jc w:val="both"/>
      </w:pPr>
      <w:r>
        <w:t xml:space="preserve">Zagrebačka banka d.d., Slavica Bunić, zaposlenica, predaje punomoć za zastupanje </w:t>
      </w:r>
    </w:p>
    <w:p w:rsidRDefault="009A4AE3" w:rsidP="009A4AE3" w:rsidR="009A4AE3">
      <w:pPr>
        <w:pStyle w:val="Odlomakpopisa"/>
        <w:numPr>
          <w:ilvl w:val="0"/>
          <w:numId w:val="1"/>
        </w:numPr>
        <w:jc w:val="both"/>
      </w:pPr>
      <w:r>
        <w:t>Hrvatske vode, Dijana Horvat, zaposlenica, predaje punomoć za zastupanje</w:t>
      </w:r>
    </w:p>
    <w:p w:rsidRDefault="009A4AE3" w:rsidP="009A4AE3" w:rsidR="009A4AE3">
      <w:pPr>
        <w:pStyle w:val="Odlomakpopisa"/>
        <w:numPr>
          <w:ilvl w:val="0"/>
          <w:numId w:val="1"/>
        </w:numPr>
        <w:jc w:val="both"/>
      </w:pPr>
      <w:r>
        <w:t>Prvi faktor d.o.o. u likvidaciji, z. pun. Tanja Krašovec, odvjetnička vježbenica u OD Korušić, Hrg i Vukalović iz Varaždina, u zamjenu za odvjetnicu Martinu Pancer</w:t>
      </w:r>
    </w:p>
    <w:p w:rsidRDefault="009A4AE3" w:rsidP="009A4AE3" w:rsidR="009A4AE3">
      <w:pPr>
        <w:pStyle w:val="Odlomakpopisa"/>
        <w:numPr>
          <w:ilvl w:val="0"/>
          <w:numId w:val="1"/>
        </w:numPr>
        <w:jc w:val="both"/>
      </w:pPr>
      <w:r>
        <w:t xml:space="preserve">KTC d.d., Valentina Hegedić Brkić, zaposlenica, predaje punomoć za zastupanje, </w:t>
      </w:r>
    </w:p>
    <w:p w:rsidRDefault="009A4AE3" w:rsidP="009A4AE3" w:rsidR="009A4AE3">
      <w:pPr>
        <w:pStyle w:val="Odlomakpopisa"/>
        <w:numPr>
          <w:ilvl w:val="0"/>
          <w:numId w:val="1"/>
        </w:numPr>
        <w:jc w:val="both"/>
      </w:pPr>
      <w:r>
        <w:t>Adria Grupa d.o.o., z. pun. Hana Štrkonjić, odvjetnička vježbenica u OD Buterin i Posavec iz Zagreba, u spis predaje punomoć za zastupanje</w:t>
      </w:r>
    </w:p>
    <w:p w:rsidRDefault="009A4AE3" w:rsidP="009A4AE3" w:rsidR="009A4AE3">
      <w:pPr>
        <w:pStyle w:val="Odlomakpopisa"/>
        <w:numPr>
          <w:ilvl w:val="0"/>
          <w:numId w:val="1"/>
        </w:numPr>
        <w:jc w:val="both"/>
      </w:pPr>
      <w:r>
        <w:t>Alternapak Europe b.v., pun. Marko Praljak, odvjetnik iz Zagreba, punomoć uz prijavu</w:t>
      </w:r>
    </w:p>
    <w:p w:rsidRDefault="009A4AE3" w:rsidP="009A4AE3" w:rsidR="009A4AE3">
      <w:pPr>
        <w:pStyle w:val="Odlomakpopisa"/>
        <w:numPr>
          <w:ilvl w:val="0"/>
          <w:numId w:val="1"/>
        </w:numPr>
        <w:jc w:val="both"/>
      </w:pPr>
      <w:r>
        <w:t>Apollo Milchprodukte Gmbh., pun. Marko Praljak, odvjetnik iz Zagreba, punomoć uz prijavu</w:t>
      </w:r>
    </w:p>
    <w:p w:rsidRDefault="009A4AE3" w:rsidP="009A4AE3" w:rsidR="009A4AE3">
      <w:pPr>
        <w:pStyle w:val="Odlomakpopisa"/>
        <w:numPr>
          <w:ilvl w:val="0"/>
          <w:numId w:val="1"/>
        </w:numPr>
        <w:jc w:val="both"/>
      </w:pPr>
      <w:r>
        <w:t>Laktos A.S., pun. Marko Praljak, odvjetnik iz Zagreba, punomoć uz prijavu</w:t>
      </w:r>
    </w:p>
    <w:p w:rsidRDefault="009A4AE3" w:rsidP="009A4AE3" w:rsidR="009A4AE3">
      <w:pPr>
        <w:pStyle w:val="Odlomakpopisa"/>
        <w:numPr>
          <w:ilvl w:val="0"/>
          <w:numId w:val="1"/>
        </w:numPr>
        <w:jc w:val="both"/>
      </w:pPr>
      <w:r>
        <w:t>Hoogweg Milk and Hoogwegt International, pun. Marko Praljak, odvjetnik iz Zagreba, punomoć uz prijavu</w:t>
      </w:r>
    </w:p>
    <w:p w:rsidRDefault="009A4AE3" w:rsidP="009A4AE3" w:rsidR="009A4AE3">
      <w:pPr>
        <w:pStyle w:val="Odlomakpopisa"/>
        <w:numPr>
          <w:ilvl w:val="0"/>
          <w:numId w:val="1"/>
        </w:numPr>
        <w:jc w:val="both"/>
      </w:pPr>
      <w:r>
        <w:t>Komunalije d.o.o. Đurđevac, pun. Damir Đegerec, odvjetnik iz Koprivnice</w:t>
      </w:r>
    </w:p>
    <w:p w:rsidRDefault="009A4AE3" w:rsidP="009A4AE3" w:rsidR="009A4AE3">
      <w:pPr>
        <w:pStyle w:val="Odlomakpopisa"/>
        <w:numPr>
          <w:ilvl w:val="0"/>
          <w:numId w:val="1"/>
        </w:numPr>
        <w:jc w:val="both"/>
      </w:pPr>
      <w:r>
        <w:t>Natura-Milk-Đurđevac, pun. Damir Đegerec, odvjetnik iz Koprivnice</w:t>
      </w:r>
    </w:p>
    <w:p w:rsidRDefault="009A4AE3" w:rsidP="009A4AE3" w:rsidR="009A4AE3">
      <w:pPr>
        <w:pStyle w:val="Odlomakpopisa"/>
        <w:numPr>
          <w:ilvl w:val="0"/>
          <w:numId w:val="1"/>
        </w:numPr>
        <w:jc w:val="both"/>
      </w:pPr>
      <w:r>
        <w:t>Betoven d.o.o. u stečaju, z. pun. Fran Ježić, odvjetnički vježbenik u OD Brlečić i partneri, predaje punomoć za zastupanje</w:t>
      </w:r>
    </w:p>
    <w:p w:rsidRDefault="009A4AE3" w:rsidP="009A4AE3" w:rsidR="009A4AE3">
      <w:pPr>
        <w:pStyle w:val="Odlomakpopisa"/>
        <w:numPr>
          <w:ilvl w:val="0"/>
          <w:numId w:val="1"/>
        </w:numPr>
        <w:jc w:val="both"/>
      </w:pPr>
      <w:r>
        <w:t>Križevačka mljekara d.o.o., Ivica Jaić, prokurist</w:t>
      </w:r>
    </w:p>
    <w:p w:rsidRDefault="009A4AE3" w:rsidP="009A4AE3" w:rsidR="009A4AE3">
      <w:pPr>
        <w:pStyle w:val="Odlomakpopisa"/>
        <w:numPr>
          <w:ilvl w:val="0"/>
          <w:numId w:val="1"/>
        </w:numPr>
        <w:jc w:val="both"/>
      </w:pPr>
      <w:r>
        <w:t>Milkimpex Kft., pun. Marko Krpan, odvjetnik iz Zagreba, punomoć uz prijavu</w:t>
      </w:r>
    </w:p>
    <w:p w:rsidRDefault="009A4AE3" w:rsidP="009A4AE3" w:rsidR="009A4AE3">
      <w:pPr>
        <w:pStyle w:val="Odlomakpopisa"/>
        <w:jc w:val="both"/>
      </w:pPr>
    </w:p>
    <w:p w:rsidRDefault="009A4AE3" w:rsidP="009A4AE3" w:rsidR="009A4AE3">
      <w:pPr>
        <w:jc w:val="both"/>
      </w:pPr>
    </w:p>
    <w:p w:rsidRDefault="009A4AE3" w:rsidP="009A4AE3" w:rsidR="009A4AE3">
      <w:pPr>
        <w:ind w:firstLine="708"/>
        <w:jc w:val="both"/>
      </w:pPr>
      <w:r>
        <w:t xml:space="preserve">Privremeni upravitelj dužnika navodi kako je nakon podnošenja prijedloga za sklapanje predstečajne nagodbe kod ovog suda pa do dana održavanja ročišta kod dužnika došlo do promjena u upravljačkoj strukturi te je dotadašnjem direktoru Miodragu Grbiću prestao mandat, a sudskom odlukom je kao privremeni upravitelj postavljen Tomislav Jaić. </w:t>
      </w:r>
    </w:p>
    <w:p w:rsidRDefault="009A4AE3" w:rsidP="009A4AE3" w:rsidR="009A4AE3">
      <w:pPr>
        <w:ind w:firstLine="708"/>
        <w:jc w:val="both"/>
      </w:pPr>
      <w:r>
        <w:t xml:space="preserve">Zbog promjena u upravljačkoj strukturi, privremeni upravitelj dužnika je tek nedavno ušao u službene prostorije dužnika te imao pristup dokumentaciji dužnika te zbog kratkoće roka između primitka rješenja VTS-a br. Pž-2401/2018-2 i oglasa o zakazivanju današnjeg ročišta te dana održavanja današnjeg ročišta, tekst predstečajne nagodbe nije uspio uskladiti s planom restrukturiranja za koji su dužnici glasali na ročištu pred FINA-om. </w:t>
      </w:r>
    </w:p>
    <w:p w:rsidRDefault="009A4AE3" w:rsidP="009A4AE3" w:rsidR="009A4AE3">
      <w:pPr>
        <w:ind w:firstLine="708"/>
        <w:jc w:val="both"/>
      </w:pPr>
      <w:r>
        <w:lastRenderedPageBreak/>
        <w:t xml:space="preserve">Naime, u planu za koju su vjerovnici glasali, predviđeno je 12 mjeseci počeka od dana donošenja rješenja Trgovačkog suda o prihvaćanju predstečajne nagodbe dok je u dostavljenom nacrtu predstečajne nagodbe dospijeće prve rate odnosno prvog obroka određen s 1. listopada 2018. </w:t>
      </w:r>
    </w:p>
    <w:p w:rsidRDefault="009A4AE3" w:rsidP="009A4AE3" w:rsidR="009A4AE3">
      <w:pPr>
        <w:ind w:firstLine="708"/>
        <w:jc w:val="both"/>
      </w:pPr>
      <w:r>
        <w:t xml:space="preserve">Zbog navedenog, predlaže vjerovnicima i sudu da se današnje ročište odgodi te da se omogući dužniku da tekst nagodbe prilagodi sadašnjim okolnostima time da se dužnik obvezuje u narednih 10 dana sudu i svim prisutnim vjerovnicima dostaviti ispravljeni nacrt predstečajne nagodbe. Pri tome ističe kako  tekst nagodbe ima nešto više od 250 strana te bi bilo nemoguće na današnjem ročištu ispravljati dospijeće svakog pojedinog obroka. </w:t>
      </w:r>
    </w:p>
    <w:p w:rsidRDefault="009A4AE3" w:rsidP="009A4AE3" w:rsidR="009A4AE3">
      <w:pPr>
        <w:ind w:left="360"/>
        <w:jc w:val="both"/>
      </w:pPr>
    </w:p>
    <w:p w:rsidRDefault="009A4AE3" w:rsidP="009A4AE3" w:rsidR="009A4AE3">
      <w:pPr>
        <w:ind w:firstLine="708"/>
        <w:jc w:val="both"/>
      </w:pPr>
      <w:r>
        <w:t>Prisutni punomoćnici vjerovnika izjavljuju kako su suglasni s prijedlogom za odgodom današnjeg ročišta.</w:t>
      </w:r>
    </w:p>
    <w:p w:rsidRDefault="009A4AE3" w:rsidP="009A4AE3" w:rsidR="009A4AE3">
      <w:pPr>
        <w:ind w:firstLine="708"/>
        <w:jc w:val="both"/>
      </w:pPr>
    </w:p>
    <w:p w:rsidRDefault="009A4AE3" w:rsidP="009A4AE3" w:rsidR="009A4AE3">
      <w:pPr>
        <w:ind w:firstLine="708"/>
        <w:jc w:val="both"/>
      </w:pPr>
      <w:r>
        <w:t xml:space="preserve">Sud donosi </w:t>
      </w:r>
    </w:p>
    <w:p w:rsidRDefault="009A4AE3" w:rsidP="009A4AE3" w:rsidR="009A4AE3">
      <w:pPr>
        <w:ind w:firstLine="708"/>
        <w:jc w:val="both"/>
      </w:pPr>
    </w:p>
    <w:p w:rsidRDefault="009A4AE3" w:rsidP="009A4AE3" w:rsidR="009A4AE3">
      <w:pPr>
        <w:jc w:val="center"/>
      </w:pPr>
      <w:r>
        <w:rPr>
          <w:b/>
        </w:rPr>
        <w:t>R j e š e nj e</w:t>
      </w:r>
    </w:p>
    <w:p w:rsidRDefault="009A4AE3" w:rsidP="009A4AE3" w:rsidR="009A4AE3">
      <w:pPr>
        <w:ind w:firstLine="708"/>
        <w:jc w:val="both"/>
      </w:pPr>
    </w:p>
    <w:p w:rsidRDefault="009A4AE3" w:rsidP="009A4AE3" w:rsidR="009A4AE3">
      <w:pPr>
        <w:pStyle w:val="Odlomakpopisa"/>
        <w:numPr>
          <w:ilvl w:val="0"/>
          <w:numId w:val="2"/>
        </w:numPr>
        <w:jc w:val="both"/>
      </w:pPr>
      <w:r>
        <w:t xml:space="preserve">Današnje ročište za sklapanje predstečajne nagodbe neće se održati. </w:t>
      </w:r>
    </w:p>
    <w:p w:rsidRDefault="009A4AE3" w:rsidP="009A4AE3" w:rsidR="009A4AE3">
      <w:pPr>
        <w:ind w:firstLine="708"/>
        <w:jc w:val="both"/>
      </w:pPr>
    </w:p>
    <w:p w:rsidRDefault="009A4AE3" w:rsidP="009A4AE3" w:rsidR="009A4AE3">
      <w:pPr>
        <w:pStyle w:val="Odlomakpopisa"/>
        <w:numPr>
          <w:ilvl w:val="0"/>
          <w:numId w:val="2"/>
        </w:numPr>
        <w:jc w:val="both"/>
      </w:pPr>
      <w:r>
        <w:t>Ostavlja se dužniku rok od 10 dana u kojem je dužan sudu i svim danas prisutnim vjerovnicima, kao i svim vjerovnicima koji su glasovali „ZA“ plan financijskog restrukturiranja na ročištu kod FINA-e, dostaviti nacrt predstečajne nagodbe.</w:t>
      </w:r>
    </w:p>
    <w:p w:rsidRDefault="009A4AE3" w:rsidP="009A4AE3" w:rsidR="009A4AE3">
      <w:pPr>
        <w:pStyle w:val="Odlomakpopisa"/>
      </w:pPr>
    </w:p>
    <w:p w:rsidRDefault="009A4AE3" w:rsidP="009A4AE3" w:rsidR="009A4AE3">
      <w:pPr>
        <w:pStyle w:val="Odlomakpopisa"/>
        <w:numPr>
          <w:ilvl w:val="0"/>
          <w:numId w:val="2"/>
        </w:numPr>
        <w:jc w:val="both"/>
      </w:pPr>
      <w:r>
        <w:t xml:space="preserve">Ročište za sklapanje predstečajne nagodbe zakazat će se pisanim putem. </w:t>
      </w:r>
    </w:p>
    <w:p w:rsidRDefault="009A4AE3" w:rsidP="009A4AE3" w:rsidR="009A4AE3">
      <w:pPr>
        <w:pStyle w:val="Odlomakpopisa"/>
      </w:pPr>
    </w:p>
    <w:p w:rsidRDefault="009A4AE3" w:rsidP="009A4AE3" w:rsidR="009A4AE3">
      <w:pPr>
        <w:jc w:val="center"/>
      </w:pPr>
      <w:r>
        <w:t>Dovršeno u 10,30 sati.</w:t>
      </w:r>
    </w:p>
    <w:p w:rsidRDefault="009A4AE3" w:rsidP="009A4AE3" w:rsidR="009A4AE3">
      <w:pPr>
        <w:jc w:val="center"/>
      </w:pPr>
    </w:p>
    <w:p w:rsidRDefault="009A4AE3" w:rsidP="009A4AE3" w:rsidR="009A4AE3">
      <w:pPr>
        <w:jc w:val="center"/>
      </w:pPr>
      <w:r>
        <w:t>SUDAC</w:t>
      </w:r>
    </w:p>
    <w:p w:rsidRDefault="009A4AE3" w:rsidP="009A4AE3" w:rsidR="009A4AE3">
      <w:pPr>
        <w:jc w:val="center"/>
      </w:pPr>
    </w:p>
    <w:p w:rsidRDefault="009A4AE3" w:rsidP="009A4AE3" w:rsidR="009A4AE3">
      <w:pPr>
        <w:jc w:val="center"/>
      </w:pPr>
      <w:r>
        <w:t>Iris Hatvalić Nemec</w:t>
      </w:r>
    </w:p>
    <w:p w:rsidRDefault="009A4AE3" w:rsidP="009A4AE3" w:rsidR="009A4AE3">
      <w:pPr>
        <w:jc w:val="center"/>
      </w:pPr>
    </w:p>
    <w:p w:rsidRDefault="009A4AE3" w:rsidP="009A4AE3" w:rsidR="009A4AE3">
      <w:pPr>
        <w:jc w:val="center"/>
      </w:pPr>
    </w:p>
    <w:p w:rsidRDefault="009A4AE3" w:rsidP="009A4AE3" w:rsidR="009A4AE3">
      <w:pPr>
        <w:jc w:val="center"/>
      </w:pPr>
      <w:r>
        <w:t xml:space="preserve">Zapisničar: </w:t>
      </w:r>
    </w:p>
    <w:p w:rsidRDefault="009A4AE3" w:rsidP="009A4AE3" w:rsidR="009A4AE3">
      <w:pPr>
        <w:jc w:val="center"/>
      </w:pPr>
    </w:p>
    <w:p w:rsidRDefault="009A4AE3" w:rsidP="009A4AE3" w:rsidR="009A4AE3">
      <w:pPr>
        <w:jc w:val="center"/>
      </w:pPr>
      <w:r>
        <w:t>Tihana Martinez</w:t>
      </w:r>
    </w:p>
    <w:p w:rsidRDefault="009A4AE3" w:rsidP="009A4AE3" w:rsidR="009A4AE3">
      <w:pPr>
        <w:jc w:val="center"/>
      </w:pPr>
    </w:p>
    <w:p w:rsidRDefault="009A4AE3" w:rsidP="009A4AE3" w:rsidR="009A4AE3">
      <w:pPr>
        <w:jc w:val="center"/>
      </w:pPr>
      <w:r>
        <w:tab/>
      </w:r>
      <w:r>
        <w:tab/>
      </w:r>
      <w:r>
        <w:tab/>
      </w:r>
      <w:r>
        <w:tab/>
      </w:r>
      <w:r>
        <w:tab/>
      </w:r>
      <w:r>
        <w:tab/>
      </w:r>
    </w:p>
    <w:p w:rsidRDefault="009A4AE3" w:rsidP="009A4AE3" w:rsidR="009A4AE3">
      <w:pPr>
        <w:ind w:firstLine="708" w:left="4248"/>
        <w:jc w:val="center"/>
      </w:pPr>
      <w:r>
        <w:t xml:space="preserve">Privremeni upravitelj dužnika: </w:t>
      </w:r>
    </w:p>
    <w:p w:rsidRDefault="009A4AE3" w:rsidP="009A4AE3" w:rsidR="009A4AE3"/>
    <w:p w:rsidRDefault="009A4AE3" w:rsidP="009A4AE3" w:rsidR="009A4AE3"/>
    <w:p w:rsidRDefault="009A4AE3" w:rsidP="009A4AE3" w:rsidR="009A4AE3">
      <w:r>
        <w:t xml:space="preserve">Za vjerovnike: </w:t>
      </w:r>
    </w:p>
    <w:p w:rsidRDefault="009A4AE3" w:rsidP="009A4AE3" w:rsidR="009A4AE3">
      <w:pPr>
        <w:jc w:val="both"/>
      </w:pPr>
    </w:p>
    <w:p w:rsidRDefault="009A4AE3" w:rsidP="009A4AE3" w:rsidR="009A4AE3">
      <w:pPr>
        <w:pStyle w:val="Odlomakpopisa"/>
        <w:numPr>
          <w:ilvl w:val="0"/>
          <w:numId w:val="3"/>
        </w:numPr>
        <w:jc w:val="both"/>
      </w:pPr>
      <w:r>
        <w:t>Zagrebačka banka d.d., Slavica Bunić</w:t>
      </w:r>
    </w:p>
    <w:p w:rsidRDefault="009A4AE3" w:rsidP="009A4AE3" w:rsidR="009A4AE3">
      <w:pPr>
        <w:pStyle w:val="Odlomakpopisa"/>
        <w:jc w:val="both"/>
      </w:pPr>
    </w:p>
    <w:p w:rsidRDefault="009A4AE3" w:rsidP="009A4AE3" w:rsidR="009A4AE3">
      <w:pPr>
        <w:pStyle w:val="Odlomakpopisa"/>
        <w:numPr>
          <w:ilvl w:val="0"/>
          <w:numId w:val="3"/>
        </w:numPr>
        <w:jc w:val="both"/>
      </w:pPr>
      <w:r>
        <w:t>Hrvatske vode, Dijana Horvat</w:t>
      </w:r>
    </w:p>
    <w:p w:rsidRDefault="009A4AE3" w:rsidP="009A4AE3" w:rsidR="009A4AE3">
      <w:pPr>
        <w:pStyle w:val="Odlomakpopisa"/>
        <w:jc w:val="both"/>
      </w:pPr>
    </w:p>
    <w:p w:rsidRDefault="009A4AE3" w:rsidP="009A4AE3" w:rsidR="009A4AE3">
      <w:pPr>
        <w:pStyle w:val="Odlomakpopisa"/>
        <w:numPr>
          <w:ilvl w:val="0"/>
          <w:numId w:val="3"/>
        </w:numPr>
        <w:jc w:val="both"/>
      </w:pPr>
      <w:r>
        <w:t>Prvi faktor d.o.o. u likvidaciji, z. pun. Tanja Krašovec</w:t>
      </w:r>
    </w:p>
    <w:p w:rsidRDefault="009A4AE3" w:rsidP="009A4AE3" w:rsidR="009A4AE3">
      <w:pPr>
        <w:pStyle w:val="Odlomakpopisa"/>
        <w:jc w:val="both"/>
      </w:pPr>
    </w:p>
    <w:p w:rsidRDefault="009A4AE3" w:rsidP="009A4AE3" w:rsidR="009A4AE3">
      <w:pPr>
        <w:pStyle w:val="Odlomakpopisa"/>
        <w:numPr>
          <w:ilvl w:val="0"/>
          <w:numId w:val="3"/>
        </w:numPr>
        <w:jc w:val="both"/>
      </w:pPr>
      <w:r>
        <w:t xml:space="preserve">KTC d.d., Valentina Hegedić Brkić </w:t>
      </w:r>
    </w:p>
    <w:p w:rsidRDefault="009A4AE3" w:rsidP="009A4AE3" w:rsidR="009A4AE3">
      <w:pPr>
        <w:pStyle w:val="Odlomakpopisa"/>
      </w:pPr>
    </w:p>
    <w:p w:rsidRDefault="009A4AE3" w:rsidP="009A4AE3" w:rsidR="009A4AE3">
      <w:pPr>
        <w:pStyle w:val="Odlomakpopisa"/>
        <w:jc w:val="both"/>
      </w:pPr>
    </w:p>
    <w:p w:rsidRDefault="009A4AE3" w:rsidP="009A4AE3" w:rsidR="009A4AE3">
      <w:pPr>
        <w:pStyle w:val="Odlomakpopisa"/>
        <w:numPr>
          <w:ilvl w:val="0"/>
          <w:numId w:val="3"/>
        </w:numPr>
        <w:jc w:val="both"/>
      </w:pPr>
      <w:r>
        <w:lastRenderedPageBreak/>
        <w:t>Adria Grupa d.o.o., z. pun. Hana Štrkonjić</w:t>
      </w:r>
    </w:p>
    <w:p w:rsidRDefault="009A4AE3" w:rsidP="009A4AE3" w:rsidR="009A4AE3">
      <w:pPr>
        <w:pStyle w:val="Odlomakpopisa"/>
        <w:jc w:val="both"/>
      </w:pPr>
    </w:p>
    <w:p w:rsidRDefault="009A4AE3" w:rsidP="009A4AE3" w:rsidR="009A4AE3">
      <w:pPr>
        <w:pStyle w:val="Odlomakpopisa"/>
        <w:numPr>
          <w:ilvl w:val="0"/>
          <w:numId w:val="3"/>
        </w:numPr>
        <w:jc w:val="both"/>
      </w:pPr>
      <w:r>
        <w:t>Alternapak Europe b.v., pun. Marko Praljak</w:t>
      </w:r>
    </w:p>
    <w:p w:rsidRDefault="009A4AE3" w:rsidP="009A4AE3" w:rsidR="009A4AE3">
      <w:pPr>
        <w:jc w:val="both"/>
      </w:pPr>
    </w:p>
    <w:p w:rsidRDefault="009A4AE3" w:rsidP="009A4AE3" w:rsidR="009A4AE3">
      <w:pPr>
        <w:pStyle w:val="Odlomakpopisa"/>
        <w:numPr>
          <w:ilvl w:val="0"/>
          <w:numId w:val="3"/>
        </w:numPr>
        <w:jc w:val="both"/>
      </w:pPr>
      <w:r>
        <w:t xml:space="preserve">Apollo Milchprodukte Gmbh., pun. Marko Praljak </w:t>
      </w:r>
    </w:p>
    <w:p w:rsidRDefault="009A4AE3" w:rsidP="009A4AE3" w:rsidR="009A4AE3">
      <w:pPr>
        <w:pStyle w:val="Odlomakpopisa"/>
      </w:pPr>
    </w:p>
    <w:p w:rsidRDefault="009A4AE3" w:rsidP="009A4AE3" w:rsidR="009A4AE3">
      <w:pPr>
        <w:pStyle w:val="Odlomakpopisa"/>
        <w:numPr>
          <w:ilvl w:val="0"/>
          <w:numId w:val="3"/>
        </w:numPr>
        <w:jc w:val="both"/>
      </w:pPr>
      <w:r>
        <w:t xml:space="preserve">Laktos A.S., pun. Marko Praljak </w:t>
      </w:r>
    </w:p>
    <w:p w:rsidRDefault="009A4AE3" w:rsidP="009A4AE3" w:rsidR="009A4AE3">
      <w:pPr>
        <w:jc w:val="both"/>
      </w:pPr>
    </w:p>
    <w:p w:rsidRDefault="009A4AE3" w:rsidP="009A4AE3" w:rsidR="009A4AE3">
      <w:pPr>
        <w:pStyle w:val="Odlomakpopisa"/>
        <w:numPr>
          <w:ilvl w:val="0"/>
          <w:numId w:val="3"/>
        </w:numPr>
        <w:jc w:val="both"/>
      </w:pPr>
      <w:r>
        <w:t>Hoogweg Milk and Hoogwegt International, pun. Marko Praljak</w:t>
      </w:r>
    </w:p>
    <w:p w:rsidRDefault="009A4AE3" w:rsidP="009A4AE3" w:rsidR="009A4AE3">
      <w:pPr>
        <w:pStyle w:val="Odlomakpopisa"/>
        <w:jc w:val="both"/>
      </w:pPr>
    </w:p>
    <w:p w:rsidRDefault="009A4AE3" w:rsidP="009A4AE3" w:rsidR="009A4AE3">
      <w:pPr>
        <w:pStyle w:val="Odlomakpopisa"/>
        <w:numPr>
          <w:ilvl w:val="0"/>
          <w:numId w:val="3"/>
        </w:numPr>
        <w:jc w:val="both"/>
      </w:pPr>
      <w:r>
        <w:t>Komunalije d.o.o. Đurđevac, pun. Damir Đegerec</w:t>
      </w:r>
    </w:p>
    <w:p w:rsidRDefault="009A4AE3" w:rsidP="009A4AE3" w:rsidR="009A4AE3">
      <w:pPr>
        <w:jc w:val="both"/>
      </w:pPr>
    </w:p>
    <w:p w:rsidRDefault="009A4AE3" w:rsidP="009A4AE3" w:rsidR="009A4AE3">
      <w:pPr>
        <w:pStyle w:val="Odlomakpopisa"/>
        <w:numPr>
          <w:ilvl w:val="0"/>
          <w:numId w:val="3"/>
        </w:numPr>
        <w:jc w:val="both"/>
      </w:pPr>
      <w:r>
        <w:t xml:space="preserve">Natura-Milk-Đurđevac, pun. Damir Đegerec </w:t>
      </w:r>
    </w:p>
    <w:p w:rsidRDefault="009A4AE3" w:rsidP="009A4AE3" w:rsidR="009A4AE3">
      <w:pPr>
        <w:jc w:val="both"/>
      </w:pPr>
    </w:p>
    <w:p w:rsidRDefault="009A4AE3" w:rsidP="009A4AE3" w:rsidR="009A4AE3">
      <w:pPr>
        <w:pStyle w:val="Odlomakpopisa"/>
        <w:numPr>
          <w:ilvl w:val="0"/>
          <w:numId w:val="3"/>
        </w:numPr>
        <w:jc w:val="both"/>
      </w:pPr>
      <w:r>
        <w:t xml:space="preserve">Betoven d.o.o. u stečaju, z. pun. Fran Ježić </w:t>
      </w:r>
    </w:p>
    <w:p w:rsidRDefault="009A4AE3" w:rsidP="009A4AE3" w:rsidR="009A4AE3"/>
    <w:p w:rsidRDefault="009A4AE3" w:rsidP="009A4AE3" w:rsidR="009A4AE3">
      <w:pPr>
        <w:pStyle w:val="Odlomakpopisa"/>
        <w:numPr>
          <w:ilvl w:val="0"/>
          <w:numId w:val="3"/>
        </w:numPr>
        <w:jc w:val="both"/>
      </w:pPr>
      <w:r>
        <w:t>Križevačka mljekara d.o.o., Ivica Jaić</w:t>
      </w:r>
    </w:p>
    <w:p w:rsidRDefault="009A4AE3" w:rsidP="009A4AE3" w:rsidR="009A4AE3">
      <w:pPr>
        <w:pStyle w:val="Odlomakpopisa"/>
        <w:jc w:val="both"/>
      </w:pPr>
    </w:p>
    <w:p w:rsidRDefault="009A4AE3" w:rsidP="009A4AE3" w:rsidR="009A4AE3">
      <w:pPr>
        <w:pStyle w:val="Odlomakpopisa"/>
        <w:numPr>
          <w:ilvl w:val="0"/>
          <w:numId w:val="3"/>
        </w:numPr>
        <w:jc w:val="both"/>
      </w:pPr>
      <w:r>
        <w:t>Milkimpex Kft., pun. Marko Krpan</w:t>
      </w:r>
    </w:p>
    <w:p w:rsidRDefault="009A4AE3" w:rsidP="009A4AE3" w:rsidR="009A4AE3">
      <w:pPr>
        <w:ind w:left="360"/>
        <w:jc w:val="both"/>
      </w:pPr>
    </w:p>
    <w:p w:rsidRDefault="009A4AE3" w:rsidP="009A4AE3" w:rsidR="009A4AE3">
      <w:pPr>
        <w:ind w:left="360"/>
        <w:jc w:val="both"/>
      </w:pPr>
    </w:p>
    <w:p w:rsidRDefault="009A4AE3" w:rsidP="009A4AE3" w:rsidR="009A4AE3">
      <w:pPr>
        <w:ind w:left="360"/>
        <w:jc w:val="both"/>
      </w:pPr>
    </w:p>
    <w:p w:rsidRDefault="009A4AE3" w:rsidP="009A4AE3" w:rsidR="009A4AE3">
      <w:pPr>
        <w:ind w:left="360"/>
        <w:jc w:val="both"/>
      </w:pPr>
    </w:p>
    <w:p w:rsidRDefault="00F534F6" w:rsidR="00F534F6"/>
    <w:sectPr w:rsidSect="009A4AE3" w:rsidR="00F534F6">
      <w:headerReference w:type="default" r:id="rId9"/>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4AE3" w:rsidP="009A4AE3" w:rsidR="009A4AE3">
      <w:r>
        <w:separator/>
      </w:r>
    </w:p>
  </w:endnote>
  <w:endnote w:id="0" w:type="continuationSeparator">
    <w:p w:rsidRDefault="009A4AE3" w:rsidP="009A4AE3" w:rsidR="009A4A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4AE3" w:rsidP="009A4AE3" w:rsidR="009A4AE3">
      <w:r>
        <w:separator/>
      </w:r>
    </w:p>
  </w:footnote>
  <w:footnote w:id="0" w:type="continuationSeparator">
    <w:p w:rsidRDefault="009A4AE3" w:rsidP="009A4AE3" w:rsidR="009A4A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7885572"/>
      <w:docPartObj>
        <w:docPartGallery w:val="Page Numbers (Top of Page)"/>
        <w:docPartUnique/>
      </w:docPartObj>
    </w:sdtPr>
    <w:sdtEndPr/>
    <w:sdtContent>
      <w:p w:rsidRDefault="009A4AE3" w:rsidR="009A4AE3">
        <w:pPr>
          <w:pStyle w:val="Zaglavlje"/>
          <w:jc w:val="center"/>
        </w:pPr>
        <w:r>
          <w:fldChar w:fldCharType="begin"/>
        </w:r>
        <w:r>
          <w:instrText>PAGE   \* MERGEFORMAT</w:instrText>
        </w:r>
        <w:r>
          <w:fldChar w:fldCharType="separate"/>
        </w:r>
        <w:r w:rsidR="00CA0BC1">
          <w:rPr>
            <w:noProof/>
          </w:rPr>
          <w:t>1</w:t>
        </w:r>
        <w:r>
          <w:fldChar w:fldCharType="end"/>
        </w:r>
      </w:p>
    </w:sdtContent>
  </w:sdt>
  <w:p w:rsidRDefault="009A4AE3" w:rsidR="009A4AE3">
    <w:pPr>
      <w:pStyle w:val="Zaglavlje"/>
    </w:pPr>
    <w:r>
      <w:tab/>
    </w:r>
    <w:r>
      <w:tab/>
      <w:t>Poslovni broj: 4 St-148/18-18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5D4D4B"/>
    <w:multiLevelType w:val="hybridMultilevel"/>
    <w:tmpl w:val="293A1368"/>
    <w:lvl w:tplc="9B7E98D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3730595E"/>
    <w:multiLevelType w:val="hybridMultilevel"/>
    <w:tmpl w:val="7138FB00"/>
    <w:lvl w:tplc="041A000F" w:ilvl="0">
      <w:start w:val="1"/>
      <w:numFmt w:val="decimal"/>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0262BB1"/>
    <w:multiLevelType w:val="hybridMultilevel"/>
    <w:tmpl w:val="7138FB00"/>
    <w:lvl w:tplc="041A000F" w:ilvl="0">
      <w:start w:val="1"/>
      <w:numFmt w:val="decimal"/>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028A"/>
    <w:rsid w:val="001D028A"/>
    <w:rsid w:val="009A4AE3"/>
    <w:rsid w:val="00CA0BC1"/>
    <w:rsid w:val="00F534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AE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9A4AE3"/>
    <w:pPr>
      <w:ind w:left="720"/>
      <w:contextualSpacing/>
    </w:pPr>
  </w:style>
  <w:style w:styleId="Zaglavlje" w:type="paragraph">
    <w:name w:val="header"/>
    <w:basedOn w:val="Normal"/>
    <w:link w:val="ZaglavljeChar"/>
    <w:uiPriority w:val="99"/>
    <w:unhideWhenUsed/>
    <w:rsid w:val="009A4AE3"/>
    <w:pPr>
      <w:tabs>
        <w:tab w:pos="4536" w:val="center"/>
        <w:tab w:pos="9072" w:val="right"/>
      </w:tabs>
    </w:pPr>
  </w:style>
  <w:style w:customStyle="true" w:styleId="ZaglavljeChar" w:type="character">
    <w:name w:val="Zaglavlje Char"/>
    <w:basedOn w:val="Zadanifontodlomka"/>
    <w:link w:val="Zaglavlje"/>
    <w:uiPriority w:val="99"/>
    <w:rsid w:val="009A4AE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A4AE3"/>
    <w:pPr>
      <w:tabs>
        <w:tab w:pos="4536" w:val="center"/>
        <w:tab w:pos="9072" w:val="right"/>
      </w:tabs>
    </w:pPr>
  </w:style>
  <w:style w:customStyle="true" w:styleId="PodnojeChar" w:type="character">
    <w:name w:val="Podnožje Char"/>
    <w:basedOn w:val="Zadanifontodlomka"/>
    <w:link w:val="Podnoje"/>
    <w:uiPriority w:val="99"/>
    <w:rsid w:val="009A4AE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A0BC1"/>
    <w:rPr>
      <w:color w:val="808080"/>
      <w:bdr w:space="0" w:sz="0" w:color="auto" w:val="none"/>
      <w:shd w:fill="auto" w:color="auto" w:val="clear"/>
    </w:rPr>
  </w:style>
  <w:style w:customStyle="true" w:styleId="eSPISCCParagraphDefaultFont" w:type="character">
    <w:name w:val="eSPIS_CC_Paragraph Default Font"/>
    <w:basedOn w:val="Zadanifontodlomka"/>
    <w:rsid w:val="00CA0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BC1"/>
    <w:rPr>
      <w:bdr w:space="0" w:sz="0" w:color="auto" w:val="none"/>
      <w:shd w:fill="FFFFCC" w:color="auto" w:val="clear"/>
      <w:lang w:val="hr-HR"/>
    </w:rPr>
  </w:style>
  <w:style w:customStyle="true" w:styleId="PozadinaSvijetloCrvena" w:type="character">
    <w:name w:val="Pozadina_SvijetloCrvena"/>
    <w:basedOn w:val="eSPISCCParagraphDefaultFont"/>
    <w:rsid w:val="00CA0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AE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9A4AE3"/>
    <w:pPr>
      <w:ind w:left="720"/>
      <w:contextualSpacing/>
    </w:pPr>
  </w:style>
  <w:style w:styleId="Zaglavlje" w:type="paragraph">
    <w:name w:val="header"/>
    <w:basedOn w:val="Normal"/>
    <w:link w:val="ZaglavljeChar"/>
    <w:uiPriority w:val="99"/>
    <w:unhideWhenUsed/>
    <w:rsid w:val="009A4AE3"/>
    <w:pPr>
      <w:tabs>
        <w:tab w:pos="4536" w:val="center"/>
        <w:tab w:pos="9072" w:val="right"/>
      </w:tabs>
    </w:pPr>
  </w:style>
  <w:style w:customStyle="1" w:styleId="ZaglavljeChar" w:type="character">
    <w:name w:val="Zaglavlje Char"/>
    <w:basedOn w:val="Zadanifontodlomka"/>
    <w:link w:val="Zaglavlje"/>
    <w:uiPriority w:val="99"/>
    <w:rsid w:val="009A4AE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A4AE3"/>
    <w:pPr>
      <w:tabs>
        <w:tab w:pos="4536" w:val="center"/>
        <w:tab w:pos="9072" w:val="right"/>
      </w:tabs>
    </w:pPr>
  </w:style>
  <w:style w:customStyle="1" w:styleId="PodnojeChar" w:type="character">
    <w:name w:val="Podnožje Char"/>
    <w:basedOn w:val="Zadanifontodlomka"/>
    <w:link w:val="Podnoje"/>
    <w:uiPriority w:val="99"/>
    <w:rsid w:val="009A4AE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A0BC1"/>
    <w:rPr>
      <w:color w:val="808080"/>
      <w:bdr w:color="auto" w:space="0" w:sz="0" w:val="none"/>
      <w:shd w:color="auto" w:fill="auto" w:val="clear"/>
    </w:rPr>
  </w:style>
  <w:style w:customStyle="1" w:styleId="eSPISCCParagraphDefaultFont" w:type="character">
    <w:name w:val="eSPIS_CC_Paragraph Default Font"/>
    <w:basedOn w:val="Zadanifontodlomka"/>
    <w:rsid w:val="00CA0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BC1"/>
    <w:rPr>
      <w:bdr w:color="auto" w:space="0" w:sz="0" w:val="none"/>
      <w:shd w:color="auto" w:fill="FFFFCC" w:val="clear"/>
      <w:lang w:val="hr-HR"/>
    </w:rPr>
  </w:style>
  <w:style w:customStyle="1" w:styleId="PozadinaSvijetloCrvena" w:type="character">
    <w:name w:val="Pozadina_SvijetloCrvena"/>
    <w:basedOn w:val="eSPISCCParagraphDefaultFont"/>
    <w:rsid w:val="00CA0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1534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230</izvorni_sadrzaj>
    <derivirana_varijabla naziv="DomainObject.Prostorija.Naziv_1">Sudnica 230</derivirana_varijabla>
  </DomainObject.Prostorija.Naziv>
  <DomainObject.Prostorija.Oznaka>
    <izvorni_sadrzaj>230</izvorni_sadrzaj>
    <derivirana_varijabla naziv="DomainObject.Prostorija.Oznaka_1">230</derivirana_varijabla>
  </DomainObject.Prostorija.Oznaka>
  <DomainObject.Obrazlozenje>
    <izvorni_sadrzaj/>
    <derivirana_varijabla naziv="DomainObject.Obrazlozenje_1"/>
  </DomainObject.Obrazlozenje>
  <DomainObject.StvarniPocetakDatum>
    <izvorni_sadrzaj>18. svibnja 2018.</izvorni_sadrzaj>
    <derivirana_varijabla naziv="DomainObject.StvarniPocetakDatum_1">18. svibnja 2018.</derivirana_varijabla>
  </DomainObject.StvarniPocetakDatum>
  <DomainObject.StvarniZavrsetakDatum>
    <izvorni_sadrzaj>18. svibnja 2018.</izvorni_sadrzaj>
    <derivirana_varijabla naziv="DomainObject.StvarniZavrsetakDatum_1">18. svibnja 2018.</derivirana_varijabla>
  </DomainObject.StvarniZavrsetakDatum>
  <DomainObject.PlaniraniZavrsetakDatum>
    <izvorni_sadrzaj>18. svibnja 2018.</izvorni_sadrzaj>
    <derivirana_varijabla naziv="DomainObject.PlaniraniZavrsetakDatum_1">18. svibnja 2018.</derivirana_varijabla>
  </DomainObject.PlaniraniZavrsetakDatum>
  <DomainObject.PlaniraniPocetakDatum>
    <izvorni_sadrzaj>18. svibnja 2018.</izvorni_sadrzaj>
    <derivirana_varijabla naziv="DomainObject.PlaniraniPocetakDatum_1">18. svibnja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svibnja 2018.</izvorni_sadrzaj>
    <derivirana_varijabla naziv="DomainObject.Zapisnik.DatumKreiranja_1">18. svibnja 2018.</derivirana_varijabla>
  </DomainObject.Zapisnik.DatumKreiranja>
  <DomainObject.Zapisnik.ImovinskaKorist>
    <izvorni_sadrzaj/>
    <derivirana_varijabla naziv="DomainObject.Zapisnik.ImovinskaKorist_1"/>
  </DomainObject.Zapisnik.ImovinskaKorist>
  <DomainObject.Zapisnik.Oznaka>
    <izvorni_sadrzaj>St-148/2018-18</izvorni_sadrzaj>
    <derivirana_varijabla naziv="DomainObject.Zapisnik.Oznaka_1">St-148/2018-18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
-samo 5 svežanj u opticaju (ostali u ref.4. ormar 1.))</izvorni_sadrzaj>
    <derivirana_varijabla naziv="DomainObject.Predmet.Opis_1">Prijedlog za sklapanje predstečajne nagodbe
-samo 5 svežanj u opticaju (ostali u ref.4. ormar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St-148/2018</izvorni_sadrzaj>
    <derivirana_varijabla naziv="DomainObject.Predmet.OznakaBroj_1">St-148/2018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NATURA-MILK-ĐURĐEVAC društvo s ograničenom odgovornošću za proizvodnju i usluge</izvorni_sadrzaj>
    <derivirana_varijabla naziv="DomainObject.Predmet.StrankaFormated_1">  NATURA-MILK-ĐURĐEVAC društvo s ograničenom odgovornošću za proizvodnju i usluge</derivirana_varijabla>
  </DomainObject.Predmet.StrankaFormated>
  <DomainObject.Predmet.StrankaFormatedOIB>
    <izvorni_sadrzaj>  NATURA-MILK-ĐURĐEVAC društvo s ograničenom odgovornošću za proizvodnju i usluge, OIB 32385533116</izvorni_sadrzaj>
    <derivirana_varijabla naziv="DomainObject.Predmet.StrankaFormatedOIB_1">  NATURA-MILK-ĐURĐEVAC društvo s ograničenom odgovornošću za proizvodnju i usluge, OIB 32385533116</derivirana_varijabla>
  </DomainObject.Predmet.StrankaFormatedOIB>
  <DomainObject.Predmet.StrankaFormatedWithAdress>
    <izvorni_sadrzaj> NATURA-MILK-ĐURĐEVAC društvo s ograničenom odgovornošću za proizvodnju i usluge, Kolodvorska 21/A, 48350 Đurđevac</izvorni_sadrzaj>
    <derivirana_varijabla naziv="DomainObject.Predmet.StrankaFormatedWithAdress_1"> NATURA-MILK-ĐURĐEVAC društvo s ograničenom odgovornošću za proizvodnju i usluge, Kolodvorska 21/A, 48350 Đurđevac</derivirana_varijabla>
  </DomainObject.Predmet.StrankaFormatedWithAdress>
  <DomainObject.Predmet.StrankaFormatedWithAdressOIB>
    <izvorni_sadrzaj> NATURA-MILK-ĐURĐEVAC društvo s ograničenom odgovornošću za proizvodnju i usluge, OIB 32385533116, Kolodvorska 21/A, 48350 Đurđevac</izvorni_sadrzaj>
    <derivirana_varijabla naziv="DomainObject.Predmet.StrankaFormatedWithAdressOIB_1"> NATURA-MILK-ĐURĐEVAC društvo s ograničenom odgovornošću za proizvodnju i usluge, OIB 32385533116, Kolodvorska 21/A, 48350 Đurđevac</derivirana_varijabla>
  </DomainObject.Predmet.StrankaFormatedWithAdressOIB>
  <DomainObject.Predmet.StrankaWithAdress>
    <izvorni_sadrzaj>NATURA-MILK-ĐURĐEVAC društvo s ograničenom odgovornošću za proizvodnju i usluge Kolodvorska 21/A,48350 Đurđevac</izvorni_sadrzaj>
    <derivirana_varijabla naziv="DomainObject.Predmet.StrankaWithAdress_1">NATURA-MILK-ĐURĐEVAC društvo s ograničenom odgovornošću za proizvodnju i usluge Kolodvorska 21/A,48350 Đurđevac</derivirana_varijabla>
  </DomainObject.Predmet.StrankaWithAdress>
  <DomainObject.Predmet.StrankaWithAdressOIB>
    <izvorni_sadrzaj>NATURA-MILK-ĐURĐEVAC društvo s ograničenom odgovornošću za proizvodnju i usluge, OIB 32385533116, Kolodvorska 21/A,48350 Đurđevac</izvorni_sadrzaj>
    <derivirana_varijabla naziv="DomainObject.Predmet.StrankaWithAdressOIB_1">NATURA-MILK-ĐURĐEVAC društvo s ograničenom odgovornošću za proizvodnju i usluge, OIB 32385533116, Kolodvorska 21/A,48350 Đurđevac</derivirana_varijabla>
  </DomainObject.Predmet.StrankaWithAdressOIB>
  <DomainObject.Predmet.StrankaNazivFormated>
    <izvorni_sadrzaj>NATURA-MILK-ĐURĐEVAC društvo s ograničenom odgovornošću za proizvodnju i usluge</izvorni_sadrzaj>
    <derivirana_varijabla naziv="DomainObject.Predmet.StrankaNazivFormated_1">NATURA-MILK-ĐURĐEVAC društvo s ograničenom odgovornošću za proizvodnju i usluge</derivirana_varijabla>
  </DomainObject.Predmet.StrankaNazivFormated>
  <DomainObject.Predmet.StrankaNazivFormatedOIB>
    <izvorni_sadrzaj>NATURA-MILK-ĐURĐEVAC društvo s ograničenom odgovornošću za proizvodnju i usluge, OIB 32385533116</izvorni_sadrzaj>
    <derivirana_varijabla naziv="DomainObject.Predmet.StrankaNazivFormatedOIB_1">NATURA-MILK-ĐURĐEVAC društvo s ograničenom odgovornošću za proizvodnju i usluge, OIB 32385533116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NATURA-MILK-ĐURĐEVAC društvo s ograničenom odgovornošću za proizvodnju i usluge</item>
    </izvorni_sadrzaj>
    <derivirana_varijabla naziv="DomainObject.Predmet.StrankaListFormated_1">
      <item>NATURA-MILK-ĐURĐEVAC društvo s ograničenom odgovornošću za proizvodnju i usluge</item>
    </derivirana_varijabla>
  </DomainObject.Predmet.StrankaListFormated>
  <DomainObject.Predmet.StrankaListFormatedOIB>
    <izvorni_sadrzaj>
      <item>NATURA-MILK-ĐURĐEVAC društvo s ograničenom odgovornošću za proizvodnju i usluge, OIB 32385533116</item>
    </izvorni_sadrzaj>
    <derivirana_varijabla naziv="DomainObject.Predmet.StrankaListFormatedOIB_1">
      <item>NATURA-MILK-ĐURĐEVAC društvo s ograničenom odgovornošću za proizvodnju i usluge, OIB 32385533116</item>
    </derivirana_varijabla>
  </DomainObject.Predmet.StrankaListFormatedOIB>
  <DomainObject.Predmet.StrankaListFormatedWithAdress>
    <izvorni_sadrzaj>
      <item>NATURA-MILK-ĐURĐEVAC društvo s ograničenom odgovornošću za proizvodnju i usluge, Kolodvorska 21/A, 48350 Đurđevac</item>
    </izvorni_sadrzaj>
    <derivirana_varijabla naziv="DomainObject.Predmet.StrankaListFormatedWithAdress_1">
      <item>NATURA-MILK-ĐURĐEVAC društvo s ograničenom odgovornošću za proizvodnju i usluge, Kolodvorska 21/A, 48350 Đurđevac</item>
    </derivirana_varijabla>
  </DomainObject.Predmet.StrankaListFormatedWithAdress>
  <DomainObject.Predmet.StrankaListFormatedWithAdressOIB>
    <izvorni_sadrzaj>
      <item>NATURA-MILK-ĐURĐEVAC društvo s ograničenom odgovornošću za proizvodnju i usluge, OIB 32385533116, Kolodvorska 21/A, 48350 Đurđevac</item>
    </izvorni_sadrzaj>
    <derivirana_varijabla naziv="DomainObject.Predmet.StrankaListFormatedWithAdressOIB_1">
      <item>NATURA-MILK-ĐURĐEVAC društvo s ograničenom odgovornošću za proizvodnju i usluge, OIB 32385533116, Kolodvorska 21/A, 48350 Đurđevac</item>
    </derivirana_varijabla>
  </DomainObject.Predmet.StrankaListFormatedWithAdressOIB>
  <DomainObject.Predmet.StrankaListNazivFormated>
    <izvorni_sadrzaj>
      <item>NATURA-MILK-ĐURĐEVAC društvo s ograničenom odgovornošću za proizvodnju i usluge</item>
    </izvorni_sadrzaj>
    <derivirana_varijabla naziv="DomainObject.Predmet.StrankaListNazivFormated_1">
      <item>NATURA-MILK-ĐURĐEVAC društvo s ograničenom odgovornošću za proizvodnju i usluge</item>
    </derivirana_varijabla>
  </DomainObject.Predmet.StrankaListNazivFormated>
  <DomainObject.Predmet.StrankaListNazivFormatedOIB>
    <izvorni_sadrzaj>
      <item>NATURA-MILK-ĐURĐEVAC društvo s ograničenom odgovornošću za proizvodnju i usluge, OIB 32385533116</item>
    </izvorni_sadrzaj>
    <derivirana_varijabla naziv="DomainObject.Predmet.StrankaListNazivFormatedOIB_1">
      <item>NATURA-MILK-ĐURĐEVAC društvo s ograničenom odgovornošću za proizvodnju i usluge, OIB 32385533116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 Krnic</item>
      <item>e-Oglasna</item>
      <item>Sudski registar Trgovačkog suda u Varaždinu</item>
      <item>Financijska agencija</item>
      <item>Odvjetničko društvo BRLEČIĆ &amp; partneri, javno trgovačko društvo za obavljanje odvjetničkih poslova</item>
    </izvorni_sadrzaj>
    <derivirana_varijabla naziv="DomainObject.Predmet.OstaliListFormated_1">
      <item>Ivan Krnic</item>
      <item>e-Oglasna</item>
      <item>Sudski registar Trgovačkog suda u Varaždinu</item>
      <item>Financijska agencija</item>
      <item>Odvjetničko društvo BRLEČIĆ &amp; partneri, javno trgovačko društvo za obavljanje odvjetničkih poslova</item>
    </derivirana_varijabla>
  </DomainObject.Predmet.OstaliListFormated>
  <DomainObject.Predmet.OstaliListFormatedOIB>
    <izvorni_sadrzaj>
      <item>Ivan Krnic</item>
      <item>e-Oglasna</item>
      <item>Sudski registar Trgovačkog suda u Varaždinu</item>
      <item>Financijska agencija, OIB 85821130368</item>
      <item>Odvjetničko društvo BRLEČIĆ &amp; partneri, javno trgovačko društvo za obavljanje odvjetničkih poslova, OIB 75277763692</item>
    </izvorni_sadrzaj>
    <derivirana_varijabla naziv="DomainObject.Predmet.OstaliListFormatedOIB_1">
      <item>Ivan Krnic</item>
      <item>e-Oglasna</item>
      <item>Sudski registar Trgovačkog suda u Varaždinu</item>
      <item>Financijska agencija, OIB 85821130368</item>
      <item>Odvjetničko društvo BRLEČIĆ &amp; partneri, javno trgovačko društvo za obavljanje odvjetničkih poslova, OIB 75277763692</item>
    </derivirana_varijabla>
  </DomainObject.Predmet.OstaliListFormatedOIB>
  <DomainObject.Predmet.OstaliListFormatedWithAdress>
    <izvorni_sadrzaj>
      <item>Ivan Krnic, Radnička cesta 37b, 10000 Zagreb</item>
      <item>e-Oglasna</item>
      <item>Sudski registar Trgovačkog suda u Varaždinu</item>
      <item>Financijska agencija, Ulica grada Vukovara 70, 10000 Zagreb</item>
      <item>Odvjetničko društvo BRLEČIĆ &amp; partneri, javno trgovačko društvo za obavljanje odvjetničkih poslova, Optujska ulica 25/1, 42000 Varaždin</item>
    </izvorni_sadrzaj>
    <derivirana_varijabla naziv="DomainObject.Predmet.OstaliListFormatedWithAdress_1">
      <item>Ivan Krnic, Radnička cesta 37b, 10000 Zagreb</item>
      <item>e-Oglasna</item>
      <item>Sudski registar Trgovačkog suda u Varaždinu</item>
      <item>Financijska agencija, Ulica grada Vukovara 70, 10000 Zagreb</item>
      <item>Odvjetničko društvo BRLEČIĆ &amp; partneri, javno trgovačko društvo za obavljanje odvjetničkih poslova, Optujska ulica 25/1, 42000 Varaždin</item>
    </derivirana_varijabla>
  </DomainObject.Predmet.OstaliListFormatedWithAdress>
  <DomainObject.Predmet.OstaliListFormatedWithAdressOIB>
    <izvorni_sadrzaj>
      <item>Ivan Krnic, Radnička cesta 37b, 10000 Zagreb</item>
      <item>e-Oglasna</item>
      <item>Sudski registar Trgovačkog suda u Varaždinu</item>
      <item>Financijska agencija, OIB 85821130368, Ulica grada Vukovara 70, 10000 Zagreb</item>
      <item>Odvjetničko društvo BRLEČIĆ &amp; partneri, javno trgovačko društvo za obavljanje odvjetničkih poslova, OIB 75277763692, Optujska ulica 25/1, 42000 Varaždin</item>
    </izvorni_sadrzaj>
    <derivirana_varijabla naziv="DomainObject.Predmet.OstaliListFormatedWithAdressOIB_1">
      <item>Ivan Krnic, Radnička cesta 37b, 10000 Zagreb</item>
      <item>e-Oglasna</item>
      <item>Sudski registar Trgovačkog suda u Varaždinu</item>
      <item>Financijska agencija, OIB 85821130368, Ulica grada Vukovara 70, 10000 Zagreb</item>
      <item>Odvjetničko društvo BRLEČIĆ &amp; partneri, javno trgovačko društvo za obavljanje odvjetničkih poslova, OIB 75277763692, Optujska ulica 25/1, 42000 Varaždin</item>
    </derivirana_varijabla>
  </DomainObject.Predmet.OstaliListFormatedWithAdressOIB>
  <DomainObject.Predmet.OstaliListNazivFormated>
    <izvorni_sadrzaj>
      <item>Ivan Krnic</item>
      <item>e-Oglasna</item>
      <item>Sudski registar Trgovačkog suda u Varaždinu</item>
      <item>Financijska agencija</item>
      <item>Odvjetničko društvo BRLEČIĆ &amp; partneri, javno trgovačko društvo za obavljanje odvjetničkih poslova</item>
    </izvorni_sadrzaj>
    <derivirana_varijabla naziv="DomainObject.Predmet.OstaliListNazivFormated_1">
      <item>Ivan Krnic</item>
      <item>e-Oglasna</item>
      <item>Sudski registar Trgovačkog suda u Varaždinu</item>
      <item>Financijska agencija</item>
      <item>Odvjetničko društvo BRLEČIĆ &amp; partneri, javno trgovačko društvo za obavljanje odvjetničkih poslova</item>
    </derivirana_varijabla>
  </DomainObject.Predmet.OstaliListNazivFormated>
  <DomainObject.Predmet.OstaliListNazivFormatedOIB>
    <izvorni_sadrzaj>
      <item>Ivan Krnic</item>
      <item>e-Oglasna</item>
      <item>Sudski registar Trgovačkog suda u Varaždinu</item>
      <item>Financijska agencija, OIB 85821130368</item>
      <item>Odvjetničko društvo BRLEČIĆ &amp; partneri, javno trgovačko društvo za obavljanje odvjetničkih poslova, OIB 75277763692</item>
    </izvorni_sadrzaj>
    <derivirana_varijabla naziv="DomainObject.Predmet.OstaliListNazivFormatedOIB_1">
      <item>Ivan Krnic</item>
      <item>e-Oglasna</item>
      <item>Sudski registar Trgovačkog suda u Varaždinu</item>
      <item>Financijska agencija, OIB 85821130368</item>
      <item>Odvjetničko društvo BRLEČIĆ &amp; partneri, javno trgovačko društvo za obavljanje odvjetničkih poslova, OIB 75277763692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St-148/2018-18</izvorni_sadrzaj>
    <derivirana_varijabla naziv="DomainObject.PoslovniBrojDokumenta_1">St-148/2018-18</derivirana_varijabla>
  </DomainObject.PoslovniBrojDokumenta>
  <DomainObject.Predmet.StrankaIDrugi>
    <izvorni_sadrzaj>NATURA-MILK-ĐURĐEVAC društvo s ograničenom odgovornošću za proizvodnju i usluge</izvorni_sadrzaj>
    <derivirana_varijabla naziv="DomainObject.Predmet.StrankaIDrugi_1">NATURA-MILK-ĐURĐEVAC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NATURA-MILK-ĐURĐEVAC društvo s ograničenom odgovornošću za proizvodnju i usluge, OIB 32385533116, Kolodvorska 21/A, 48350 Đurđevac</izvorni_sadrzaj>
    <derivirana_varijabla naziv="DomainObject.Predmet.StrankaIDrugiAdressOIB_1">NATURA-MILK-ĐURĐEVAC društvo s ograničenom odgovornošću za proizvodnju i usluge, OIB 32385533116, Kolodvorska 21/A, 48350 Đurđevac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NATURA-MILK-ĐURĐEVAC društvo s ograničenom odgovornošću za proizvodnju i usluge</item>
      <item>Ivan Krnic</item>
      <item>e-Oglasna</item>
      <item>Sudski registar Trgovačkog suda u Varaždinu</item>
      <item>Financijska agencija</item>
      <item>Odvjetničko društvo BRLEČIĆ &amp; partneri, javno trgovačko društvo za obavljanje odvjetničkih poslova</item>
    </izvorni_sadrzaj>
    <derivirana_varijabla naziv="DomainObject.Predmet.SudioniciListNaziv_1">
      <item>NATURA-MILK-ĐURĐEVAC društvo s ograničenom odgovornošću za proizvodnju i usluge</item>
      <item>Ivan Krnic</item>
      <item>e-Oglasna</item>
      <item>Sudski registar Trgovačkog suda u Varaždinu</item>
      <item>Financijska agencija</item>
      <item>Odvjetničko društvo BRLEČIĆ &amp; partneri, javno trgovačko društvo za obavljanje odvjetničkih poslova</item>
    </derivirana_varijabla>
  </DomainObject.Predmet.SudioniciListNaziv>
  <DomainObject.Predmet.SudioniciListAdressOIB>
    <izvorni_sadrzaj>
      <item>NATURA-MILK-ĐURĐEVAC društvo s ograničenom odgovornošću za proizvodnju i usluge, OIB 32385533116, Kolodvorska 21/A,48350 Đurđevac</item>
      <item>Ivan Krnic, Radnička cesta 37b,10000 Zagreb</item>
      <item>e-Oglasna</item>
      <item>Sudski registar Trgovačkog suda u Varaždinu</item>
      <item>Financijska agencija, OIB 85821130368, Ulica grada Vukovara 70,10000 Zagreb</item>
      <item>Odvjetničko društvo BRLEČIĆ &amp; partneri, javno trgovačko društvo za obavljanje odvjetničkih poslova, OIB 75277763692, Optujska ulica 25/1,42000 Varaždin</item>
    </izvorni_sadrzaj>
    <derivirana_varijabla naziv="DomainObject.Predmet.SudioniciListAdressOIB_1">
      <item>NATURA-MILK-ĐURĐEVAC društvo s ograničenom odgovornošću za proizvodnju i usluge, OIB 32385533116, Kolodvorska 21/A,48350 Đurđevac</item>
      <item>Ivan Krnic, Radnička cesta 37b,10000 Zagreb</item>
      <item>e-Oglasna</item>
      <item>Sudski registar Trgovačkog suda u Varaždinu</item>
      <item>Financijska agencija, OIB 85821130368, Ulica grada Vukovara 70,10000 Zagreb</item>
      <item>Odvjetničko društvo BRLEČIĆ &amp; partneri, javno trgovačko društvo za obavljanje odvjetničkih poslova, OIB 75277763692, Optujska ulica 25/1,42000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32385533116</item>
      <item>, OIB null</item>
      <item>, OIB null</item>
      <item>, OIB null</item>
      <item>, OIB 85821130368</item>
      <item>, OIB 75277763692</item>
    </izvorni_sadrzaj>
    <derivirana_varijabla naziv="DomainObject.Predmet.SudioniciListNazivOIB_1">
      <item>, OIB 32385533116</item>
      <item>, OIB null</item>
      <item>, OIB null</item>
      <item>, OIB null</item>
      <item>, OIB 85821130368</item>
      <item>, OIB 75277763692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663</properties:Words>
  <properties:Characters>3887</properties:Characters>
  <properties:Lines>125</properties:Lines>
  <properties:Paragraphs>57</properties:Paragraphs>
  <properties:TotalTime>2</properties:TotalTime>
  <properties:ScaleCrop>false</properties:ScaleCrop>
  <properties:LinksUpToDate>false</properties:LinksUpToDate>
  <properties:CharactersWithSpaces>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2018-05-18T10:22:00Z</dcterms:created>
  <dc:creator>Tihana Martinez</dc:creator>
  <dc:description/>
  <cp:keywords/>
  <cp:lastModifiedBy>Tihana Martinez</cp:lastModifiedBy>
  <dcterms:modified xmlns:xsi="http://www.w3.org/2001/XMLSchema-instance" xsi:type="dcterms:W3CDTF">2018-05-18T10:24:00Z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St-148/2018-18 / Zapisnik - Ročište za sklapanje predstečajne nagodbe (St-148-18-18 - Zapisnik radi sklapanja p.s.n. 18.5.18. - BILA ODGODA.docx)</vt:lpwstr>
  </prop:property>
  <prop:property name="CC_coloring" pid="4" fmtid="{D5CDD505-2E9C-101B-9397-08002B2CF9AE}">
    <vt:bool>false</vt:bool>
  </prop:property>
  <prop:property name="BrojStranica" pid="5" fmtid="{D5CDD505-2E9C-101B-9397-08002B2CF9AE}">
    <vt:i4>3</vt:i4>
  </prop:property>
</prop:Properties>
</file>