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758f" w14:paraId="659758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B7566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667758">
        <w:rPr>
          <w:rFonts w:hAnsi="Times New Roman" w:ascii="Times New Roman"/>
          <w:szCs w:val="24"/>
          <w:lang w:val="hr-HR"/>
        </w:rPr>
        <w:t>EMENDATE d.o.o.</w:t>
      </w:r>
      <w:r w:rsidR="00667758" w:rsidRPr="003A09E3">
        <w:rPr>
          <w:rFonts w:hAnsi="Times New Roman" w:ascii="Times New Roman"/>
          <w:szCs w:val="24"/>
          <w:lang w:val="hr-HR"/>
        </w:rPr>
        <w:t xml:space="preserve">, </w:t>
      </w:r>
      <w:r w:rsidR="00EB7566">
        <w:rPr>
          <w:rFonts w:hAnsi="Times New Roman" w:ascii="Times New Roman"/>
          <w:szCs w:val="24"/>
          <w:lang w:val="hr-HR"/>
        </w:rPr>
        <w:t xml:space="preserve">Vladimira Varićaka 7, 10000 Zagreb, </w:t>
      </w:r>
      <w:r w:rsidR="00667758" w:rsidRPr="003A09E3">
        <w:rPr>
          <w:rFonts w:hAnsi="Times New Roman" w:ascii="Times New Roman"/>
          <w:szCs w:val="24"/>
          <w:lang w:val="hr-HR"/>
        </w:rPr>
        <w:t>OIB</w:t>
      </w:r>
      <w:r w:rsidR="00EB7566">
        <w:rPr>
          <w:rFonts w:hAnsi="Times New Roman" w:ascii="Times New Roman"/>
          <w:szCs w:val="24"/>
          <w:lang w:val="hr-HR"/>
        </w:rPr>
        <w:t>:</w:t>
      </w:r>
      <w:r w:rsidR="00667758">
        <w:rPr>
          <w:rFonts w:hAnsi="Times New Roman" w:ascii="Times New Roman"/>
          <w:szCs w:val="24"/>
          <w:lang w:val="hr-HR"/>
        </w:rPr>
        <w:t xml:space="preserve">82049931935, dana </w:t>
      </w:r>
      <w:r w:rsidR="00EB7566">
        <w:rPr>
          <w:rFonts w:hAnsi="Times New Roman" w:ascii="Times New Roman"/>
          <w:szCs w:val="24"/>
          <w:lang w:val="hr-HR"/>
        </w:rPr>
        <w:t>1</w:t>
      </w:r>
      <w:r w:rsidR="00667758">
        <w:rPr>
          <w:rFonts w:hAnsi="Times New Roman" w:ascii="Times New Roman"/>
          <w:szCs w:val="24"/>
          <w:lang w:val="hr-HR"/>
        </w:rPr>
        <w:t xml:space="preserve">6. lipnja </w:t>
      </w:r>
      <w:r w:rsidR="00667758" w:rsidRPr="003A09E3">
        <w:rPr>
          <w:rFonts w:hAnsi="Times New Roman" w:ascii="Times New Roman"/>
          <w:szCs w:val="24"/>
          <w:lang w:val="hr-HR"/>
        </w:rPr>
        <w:t>201</w:t>
      </w:r>
      <w:r w:rsidR="00667758">
        <w:rPr>
          <w:rFonts w:hAnsi="Times New Roman" w:ascii="Times New Roman"/>
          <w:szCs w:val="24"/>
          <w:lang w:val="hr-HR"/>
        </w:rPr>
        <w:t>6</w:t>
      </w:r>
      <w:r w:rsidR="002B7783">
        <w:rPr>
          <w:rFonts w:hAnsi="Times New Roman" w:ascii="Times New Roman"/>
          <w:szCs w:val="24"/>
          <w:lang w:val="hr-HR"/>
        </w:rPr>
        <w:t>.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FC7DA3">
        <w:rPr>
          <w:rFonts w:hAnsi="Times New Roman" w:ascii="Times New Roman"/>
          <w:szCs w:val="24"/>
          <w:lang w:val="hr-HR"/>
        </w:rPr>
        <w:t>EMENDATE d.o.o.</w:t>
      </w:r>
      <w:r w:rsidR="00FC7DA3" w:rsidRPr="003A09E3">
        <w:rPr>
          <w:rFonts w:hAnsi="Times New Roman" w:ascii="Times New Roman"/>
          <w:szCs w:val="24"/>
          <w:lang w:val="hr-HR"/>
        </w:rPr>
        <w:t xml:space="preserve">, </w:t>
      </w:r>
      <w:r w:rsidR="00EB7566">
        <w:rPr>
          <w:rFonts w:hAnsi="Times New Roman" w:ascii="Times New Roman"/>
          <w:szCs w:val="24"/>
          <w:lang w:val="hr-HR"/>
        </w:rPr>
        <w:t>Vladimira Varićaka 7, 10</w:t>
      </w:r>
      <w:r w:rsidR="00FC7DA3">
        <w:rPr>
          <w:rFonts w:hAnsi="Times New Roman" w:ascii="Times New Roman"/>
          <w:szCs w:val="24"/>
          <w:lang w:val="hr-HR"/>
        </w:rPr>
        <w:t xml:space="preserve">000 Zagreb, </w:t>
      </w:r>
      <w:r w:rsidR="00FC7DA3" w:rsidRPr="003A09E3">
        <w:rPr>
          <w:rFonts w:hAnsi="Times New Roman" w:ascii="Times New Roman"/>
          <w:szCs w:val="24"/>
          <w:lang w:val="hr-HR"/>
        </w:rPr>
        <w:t>OIB</w:t>
      </w:r>
      <w:r w:rsidR="00EB7566">
        <w:rPr>
          <w:rFonts w:hAnsi="Times New Roman" w:ascii="Times New Roman"/>
          <w:szCs w:val="24"/>
          <w:lang w:val="hr-HR"/>
        </w:rPr>
        <w:t>:</w:t>
      </w:r>
      <w:r w:rsidR="00FC7DA3">
        <w:rPr>
          <w:rFonts w:hAnsi="Times New Roman" w:ascii="Times New Roman"/>
          <w:szCs w:val="24"/>
          <w:lang w:val="hr-HR"/>
        </w:rPr>
        <w:t>82049931935</w:t>
      </w:r>
      <w:r w:rsidR="00EB7566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EB7566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1F23AC" w:rsidP="00EB7566" w:rsidR="001F23AC">
      <w:pPr>
        <w:ind w:firstLine="720"/>
        <w:jc w:val="both"/>
        <w:rPr>
          <w:rFonts w:hAnsi="Times New Roman" w:ascii="Times New Roman"/>
          <w:lang w:val="hr-HR"/>
        </w:rPr>
      </w:pPr>
    </w:p>
    <w:p w:rsidRDefault="0042162E" w:rsidP="00EB7566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B51B4">
        <w:rPr>
          <w:rFonts w:hAnsi="Times New Roman" w:ascii="Times New Roman"/>
          <w:lang w:val="hr-HR"/>
        </w:rPr>
        <w:t>e u neprekidnom razdoblju od 706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2B51B4">
        <w:rPr>
          <w:rFonts w:hAnsi="Times New Roman" w:ascii="Times New Roman"/>
          <w:lang w:val="hr-HR"/>
        </w:rPr>
        <w:t xml:space="preserve">12.226,40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EB03DB">
        <w:rPr>
          <w:rFonts w:hAnsi="Times New Roman" w:ascii="Times New Roman"/>
          <w:lang w:val="hr-HR"/>
        </w:rPr>
        <w:t>1</w:t>
      </w:r>
      <w:r w:rsidR="00F80AD9">
        <w:rPr>
          <w:rFonts w:hAnsi="Times New Roman" w:ascii="Times New Roman"/>
          <w:lang w:val="hr-HR"/>
        </w:rPr>
        <w:t>.09.2015.</w:t>
      </w:r>
    </w:p>
    <w:p w:rsidRDefault="001F23AC" w:rsidP="00EB7566" w:rsidR="001F23AC">
      <w:pPr>
        <w:ind w:firstLine="720"/>
        <w:jc w:val="both"/>
        <w:rPr>
          <w:rFonts w:hAnsi="Times New Roman" w:ascii="Times New Roman"/>
          <w:lang w:val="hr-HR"/>
        </w:rPr>
      </w:pPr>
    </w:p>
    <w:p w:rsidRDefault="00532B71" w:rsidP="00EB7566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EB7566" w:rsidR="001F23AC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EB7566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B7566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F23AC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1F23AC" w:rsidR="001F23AC">
      <w:pPr>
        <w:jc w:val="both"/>
        <w:rPr>
          <w:rFonts w:hAnsi="Times New Roman" w:ascii="Times New Roman"/>
          <w:szCs w:val="24"/>
          <w:lang w:val="hr-HR"/>
        </w:rPr>
      </w:pPr>
    </w:p>
    <w:p w:rsidRDefault="001F23AC" w:rsidR="001F23AC">
      <w:pPr>
        <w:jc w:val="both"/>
        <w:rPr>
          <w:rFonts w:hAnsi="Times New Roman" w:ascii="Times New Roman"/>
          <w:szCs w:val="24"/>
          <w:lang w:val="hr-HR"/>
        </w:rPr>
      </w:pPr>
    </w:p>
    <w:p w:rsidRDefault="001F23AC" w:rsidR="001F23AC">
      <w:pPr>
        <w:jc w:val="both"/>
        <w:rPr>
          <w:rFonts w:hAnsi="Times New Roman" w:ascii="Times New Roman"/>
          <w:szCs w:val="24"/>
          <w:lang w:val="hr-HR"/>
        </w:rPr>
      </w:pPr>
    </w:p>
    <w:p w:rsidRDefault="001F23AC" w:rsidR="001F23A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F23AC" w:rsidP="007F0C2B" w:rsidR="001F23AC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1F23AC" w:rsidP="007F0C2B" w:rsidR="001F23AC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F23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F23AC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1F23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F23AC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1F23AC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1F23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F23AC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1F23AC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1F23AC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F23AC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08CF" w:rsidP="00DB4528" w:rsidR="007E08CF">
      <w:r>
        <w:separator/>
      </w:r>
    </w:p>
  </w:endnote>
  <w:endnote w:id="0" w:type="continuationSeparator">
    <w:p w:rsidRDefault="007E08CF" w:rsidP="00DB4528" w:rsidR="007E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08CF" w:rsidP="00DB4528" w:rsidR="007E08CF">
      <w:r>
        <w:separator/>
      </w:r>
    </w:p>
  </w:footnote>
  <w:footnote w:id="0" w:type="continuationSeparator">
    <w:p w:rsidRDefault="007E08CF" w:rsidP="00DB4528" w:rsidR="007E0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7D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B51B4">
      <w:rPr>
        <w:rFonts w:hAnsi="Times New Roman" w:ascii="Times New Roman"/>
        <w:lang w:val="hr-HR"/>
      </w:rPr>
      <w:t>8706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566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575945</wp:posOffset>
          </wp:positionH>
          <wp:positionV relativeFrom="paragraph">
            <wp:posOffset>140335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2B51B4">
      <w:rPr>
        <w:rFonts w:hAnsi="Times New Roman" w:ascii="Times New Roman"/>
        <w:lang w:val="hr-HR"/>
      </w:rPr>
      <w:t>8706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EB7566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B7566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B7566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820C0"/>
    <w:rsid w:val="000B609B"/>
    <w:rsid w:val="000C47B3"/>
    <w:rsid w:val="000F2BDD"/>
    <w:rsid w:val="00112B50"/>
    <w:rsid w:val="00182088"/>
    <w:rsid w:val="001F23AC"/>
    <w:rsid w:val="0027582D"/>
    <w:rsid w:val="002B51B4"/>
    <w:rsid w:val="002B7783"/>
    <w:rsid w:val="00356BEA"/>
    <w:rsid w:val="003A09E3"/>
    <w:rsid w:val="0041229F"/>
    <w:rsid w:val="0042162E"/>
    <w:rsid w:val="00434F97"/>
    <w:rsid w:val="00460EA8"/>
    <w:rsid w:val="00532B71"/>
    <w:rsid w:val="005940E9"/>
    <w:rsid w:val="005A1C11"/>
    <w:rsid w:val="006356C5"/>
    <w:rsid w:val="00643D1A"/>
    <w:rsid w:val="00667758"/>
    <w:rsid w:val="006A29CF"/>
    <w:rsid w:val="007233AB"/>
    <w:rsid w:val="007270A3"/>
    <w:rsid w:val="007A29F9"/>
    <w:rsid w:val="007E08CF"/>
    <w:rsid w:val="00840E3D"/>
    <w:rsid w:val="008615E6"/>
    <w:rsid w:val="008934C8"/>
    <w:rsid w:val="008C6EAC"/>
    <w:rsid w:val="00997BA9"/>
    <w:rsid w:val="009F0AE2"/>
    <w:rsid w:val="00A63EDB"/>
    <w:rsid w:val="00A95334"/>
    <w:rsid w:val="00AA32F0"/>
    <w:rsid w:val="00AB7883"/>
    <w:rsid w:val="00AF40B4"/>
    <w:rsid w:val="00B03169"/>
    <w:rsid w:val="00BA64F2"/>
    <w:rsid w:val="00C85395"/>
    <w:rsid w:val="00CB16F2"/>
    <w:rsid w:val="00CC25AD"/>
    <w:rsid w:val="00CC5523"/>
    <w:rsid w:val="00CF2939"/>
    <w:rsid w:val="00D318CE"/>
    <w:rsid w:val="00D44D4F"/>
    <w:rsid w:val="00D72630"/>
    <w:rsid w:val="00D955F3"/>
    <w:rsid w:val="00DB29D2"/>
    <w:rsid w:val="00DB4528"/>
    <w:rsid w:val="00EB03DB"/>
    <w:rsid w:val="00EB7566"/>
    <w:rsid w:val="00ED7D94"/>
    <w:rsid w:val="00EE5750"/>
    <w:rsid w:val="00F11DE5"/>
    <w:rsid w:val="00F61A6A"/>
    <w:rsid w:val="00F62A72"/>
    <w:rsid w:val="00F667BC"/>
    <w:rsid w:val="00F80AD9"/>
    <w:rsid w:val="00FC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3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3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8706</izvorni_sadrzaj>
    <derivirana_varijabla naziv="DomainObject.Predmet.Broj_1">8706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St-8706/2015</izvorni_sadrzaj>
    <derivirana_varijabla naziv="DomainObject.Predmet.OznakaBroj_1">St-8706/2015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EMENDATE d.o.o.</izvorni_sadrzaj>
    <derivirana_varijabla naziv="DomainObject.Predmet.ProtustrankaFormated_1">  EMENDATE d.o.o.</derivirana_varijabla>
  </DomainObject.Predmet.ProtustrankaFormated>
  <DomainObject.Predmet.ProtustrankaFormatedOIB>
    <izvorni_sadrzaj>  EMENDATE d.o.o., OIB 82049931935</izvorni_sadrzaj>
    <derivirana_varijabla naziv="DomainObject.Predmet.ProtustrankaFormatedOIB_1">  EMENDATE d.o.o., OIB 82049931935</derivirana_varijabla>
  </DomainObject.Predmet.ProtustrankaFormatedOIB>
  <DomainObject.Predmet.ProtustrankaFormatedWithAdress>
    <izvorni_sadrzaj> EMENDATE d.o.o., Vladimira Varićaka 7, 10000 Zagreb</izvorni_sadrzaj>
    <derivirana_varijabla naziv="DomainObject.Predmet.ProtustrankaFormatedWithAdress_1"> EMENDATE d.o.o., Vladimira Varićaka 7, 10000 Zagreb</derivirana_varijabla>
  </DomainObject.Predmet.ProtustrankaFormatedWithAdress>
  <DomainObject.Predmet.ProtustrankaFormatedWithAdressOIB>
    <izvorni_sadrzaj> EMENDATE d.o.o., OIB 82049931935, Vladimira Varićaka 7, 10000 Zagreb</izvorni_sadrzaj>
    <derivirana_varijabla naziv="DomainObject.Predmet.ProtustrankaFormatedWithAdressOIB_1"> EMENDATE d.o.o., OIB 82049931935, Vladimira Varićaka 7, 10000 Zagreb</derivirana_varijabla>
  </DomainObject.Predmet.ProtustrankaFormatedWithAdressOIB>
  <DomainObject.Predmet.ProtustrankaWithAdress>
    <izvorni_sadrzaj>EMENDATE d.o.o. Vladimira Varićaka 7, 10000 Zagreb</izvorni_sadrzaj>
    <derivirana_varijabla naziv="DomainObject.Predmet.ProtustrankaWithAdress_1">EMENDATE d.o.o. Vladimira Varićaka 7, 10000 Zagreb</derivirana_varijabla>
  </DomainObject.Predmet.ProtustrankaWithAdress>
  <DomainObject.Predmet.ProtustrankaWithAdressOIB>
    <izvorni_sadrzaj>EMENDATE d.o.o., OIB 82049931935, Vladimira Varićaka 7, 10000 Zagreb</izvorni_sadrzaj>
    <derivirana_varijabla naziv="DomainObject.Predmet.ProtustrankaWithAdressOIB_1">EMENDATE d.o.o., OIB 82049931935, Vladimira Varićaka 7, 10000 Zagreb</derivirana_varijabla>
  </DomainObject.Predmet.ProtustrankaWithAdressOIB>
  <DomainObject.Predmet.ProtustrankaNazivFormated>
    <izvorni_sadrzaj>EMENDATE d.o.o.</izvorni_sadrzaj>
    <derivirana_varijabla naziv="DomainObject.Predmet.ProtustrankaNazivFormated_1">EMENDATE d.o.o.</derivirana_varijabla>
  </DomainObject.Predmet.ProtustrankaNazivFormated>
  <DomainObject.Predmet.ProtustrankaNazivFormatedOIB>
    <izvorni_sadrzaj>EMENDATE d.o.o., OIB 82049931935</izvorni_sadrzaj>
    <derivirana_varijabla naziv="DomainObject.Predmet.ProtustrankaNazivFormatedOIB_1">EMENDATE d.o.o., OIB 82049931935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EMENDATE d.o.o.</item>
    </izvorni_sadrzaj>
    <derivirana_varijabla naziv="DomainObject.Predmet.ProtuStrankaListFormated_1">
      <item>EMENDATE d.o.o.</item>
    </derivirana_varijabla>
  </DomainObject.Predmet.ProtuStrankaListFormated>
  <DomainObject.Predmet.ProtuStrankaListFormatedOIB>
    <izvorni_sadrzaj>
      <item>EMENDATE d.o.o., OIB 82049931935</item>
    </izvorni_sadrzaj>
    <derivirana_varijabla naziv="DomainObject.Predmet.ProtuStrankaListFormatedOIB_1">
      <item>EMENDATE d.o.o., OIB 82049931935</item>
    </derivirana_varijabla>
  </DomainObject.Predmet.ProtuStrankaListFormatedOIB>
  <DomainObject.Predmet.ProtuStrankaListFormatedWithAdress>
    <izvorni_sadrzaj>
      <item>EMENDATE d.o.o., Vladimira Varićaka 7, 10000 Zagreb</item>
    </izvorni_sadrzaj>
    <derivirana_varijabla naziv="DomainObject.Predmet.ProtuStrankaListFormatedWithAdress_1">
      <item>EMENDATE d.o.o., Vladimira Varićaka 7, 10000 Zagreb</item>
    </derivirana_varijabla>
  </DomainObject.Predmet.ProtuStrankaListFormatedWithAdress>
  <DomainObject.Predmet.ProtuStrankaListFormatedWithAdressOIB>
    <izvorni_sadrzaj>
      <item>EMENDATE d.o.o., OIB 82049931935, Vladimira Varićaka 7, 10000 Zagreb</item>
    </izvorni_sadrzaj>
    <derivirana_varijabla naziv="DomainObject.Predmet.ProtuStrankaListFormatedWithAdressOIB_1">
      <item>EMENDATE d.o.o., OIB 82049931935, Vladimira Varićaka 7, 10000 Zagreb</item>
    </derivirana_varijabla>
  </DomainObject.Predmet.ProtuStrankaListFormatedWithAdressOIB>
  <DomainObject.Predmet.ProtuStrankaListNazivFormated>
    <izvorni_sadrzaj>
      <item>EMENDATE d.o.o.</item>
    </izvorni_sadrzaj>
    <derivirana_varijabla naziv="DomainObject.Predmet.ProtuStrankaListNazivFormated_1">
      <item>EMENDATE d.o.o.</item>
    </derivirana_varijabla>
  </DomainObject.Predmet.ProtuStrankaListNazivFormated>
  <DomainObject.Predmet.ProtuStrankaListNazivFormatedOIB>
    <izvorni_sadrzaj>
      <item>EMENDATE d.o.o., OIB 82049931935</item>
    </izvorni_sadrzaj>
    <derivirana_varijabla naziv="DomainObject.Predmet.ProtuStrankaListNazivFormatedOIB_1">
      <item>EMENDATE d.o.o., OIB 82049931935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EMENDATE d.o.o.</izvorni_sadrzaj>
    <derivirana_varijabla naziv="DomainObject.Predmet.ProtustrankaIDrugi_1">EMENDATE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EMENDATE d.o.o., OIB 82049931935, Vladimira Varićaka 7, 10000 Zagreb</izvorni_sadrzaj>
    <derivirana_varijabla naziv="DomainObject.Predmet.ProtustrankaIDrugiAdressOIB_1">EMENDATE d.o.o., OIB 82049931935,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EMENDATE d.o.o.</item>
    </izvorni_sadrzaj>
    <derivirana_varijabla naziv="DomainObject.Predmet.SudioniciListNaziv_1">
      <item>FINA Regionalni centar Zagreb</item>
      <item>EMENDATE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EMENDATE d.o.o., OIB 82049931935, Vladimira Varićaka 7,10000 Zagreb</item>
    </izvorni_sadrzaj>
    <derivirana_varijabla naziv="DomainObject.Predmet.SudioniciListAdressOIB_1">
      <item>FINA Regionalni centar Zagreb, OIB 85821130368, Trg svibanjskih žrtava 1995. 1,10000 Zagreb</item>
      <item>EMENDATE d.o.o., OIB 82049931935, Vladimira Varićaka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82049931935</item>
    </izvorni_sadrzaj>
    <derivirana_varijabla naziv="DomainObject.Predmet.SudioniciListNazivOIB_1">
      <item>, OIB 85821130368</item>
      <item>, OIB 82049931935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1858</properties:Characters>
  <properties:Lines>60</properties:Lines>
  <properties:Paragraphs>21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2016-06-17T09:36:00Z</cp:lastPrinted>
  <dcterms:modified xmlns:xsi="http://www.w3.org/2001/XMLSchema-instance" xsi:type="dcterms:W3CDTF">2016-06-17T09:36:00Z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