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6ea82" w14:paraId="c76ea82" w:rsidRDefault="00577E6A" w:rsidP="00577E6A" w:rsidR="00577E6A" w:rsidRPr="004A3F6B">
      <w:pPr>
        <w:tabs>
          <w:tab w:pos="5940" w:val="left"/>
        </w:tabs>
        <w:spacing w:lineRule="atLeast" w:line="240"/>
        <w15:collapsed w:val="false"/>
        <w:rPr>
          <w:color w:val="auto"/>
          <w:spacing w:val="8"/>
          <w:sz w:val="24"/>
          <w:szCs w:val="24"/>
        </w:rPr>
      </w:pPr>
      <w:bookmarkStart w:name="_GoBack" w:id="0"/>
      <w:bookmarkEnd w:id="0"/>
      <w:r w:rsidRPr="004A3F6B">
        <w:rPr>
          <w:color w:val="auto"/>
          <w:sz w:val="24"/>
          <w:szCs w:val="24"/>
        </w:rPr>
        <w:t xml:space="preserve">REPUBLIKA HRVATSKA </w:t>
      </w:r>
      <w:r w:rsidRPr="004A3F6B">
        <w:rPr>
          <w:color w:val="auto"/>
          <w:sz w:val="24"/>
          <w:szCs w:val="24"/>
        </w:rPr>
        <w:tab/>
      </w:r>
      <w:r w:rsidRPr="004A3F6B">
        <w:rPr>
          <w:color w:val="auto"/>
          <w:sz w:val="24"/>
          <w:szCs w:val="24"/>
        </w:rPr>
        <w:tab/>
      </w:r>
      <w:r w:rsidRPr="004A3F6B">
        <w:rPr>
          <w:color w:val="auto"/>
          <w:sz w:val="24"/>
          <w:szCs w:val="24"/>
        </w:rPr>
        <w:tab/>
      </w:r>
      <w:r w:rsidRPr="004A3F6B">
        <w:rPr>
          <w:color w:val="auto"/>
          <w:sz w:val="24"/>
          <w:szCs w:val="24"/>
        </w:rPr>
        <w:tab/>
        <w:t xml:space="preserve">       </w:t>
      </w:r>
    </w:p>
    <w:p w:rsidRDefault="00577E6A" w:rsidP="00577E6A" w:rsidR="00577E6A" w:rsidRPr="004A3F6B">
      <w:pPr>
        <w:spacing w:lineRule="atLeast" w:line="240"/>
        <w:rPr>
          <w:color w:val="auto"/>
          <w:sz w:val="24"/>
          <w:szCs w:val="24"/>
        </w:rPr>
      </w:pPr>
      <w:r w:rsidRPr="004A3F6B">
        <w:rPr>
          <w:color w:val="auto"/>
          <w:sz w:val="24"/>
          <w:szCs w:val="24"/>
        </w:rPr>
        <w:t>TRGOVAČKI SUD U PAZINU</w:t>
      </w:r>
      <w:r w:rsidR="00A3367D">
        <w:rPr>
          <w:color w:val="auto"/>
          <w:sz w:val="24"/>
          <w:szCs w:val="24"/>
        </w:rPr>
        <w:t xml:space="preserve"> </w:t>
      </w:r>
      <w:r w:rsidR="00A3367D">
        <w:rPr>
          <w:color w:val="auto"/>
          <w:sz w:val="24"/>
          <w:szCs w:val="24"/>
        </w:rPr>
        <w:tab/>
      </w:r>
      <w:r w:rsidR="00A3367D">
        <w:rPr>
          <w:color w:val="auto"/>
          <w:sz w:val="24"/>
          <w:szCs w:val="24"/>
        </w:rPr>
        <w:tab/>
      </w:r>
      <w:r w:rsidR="00A3367D">
        <w:rPr>
          <w:color w:val="auto"/>
          <w:sz w:val="24"/>
          <w:szCs w:val="24"/>
        </w:rPr>
        <w:tab/>
      </w:r>
      <w:r w:rsidR="00A3367D">
        <w:rPr>
          <w:color w:val="auto"/>
          <w:sz w:val="24"/>
          <w:szCs w:val="24"/>
        </w:rPr>
        <w:tab/>
      </w:r>
      <w:r w:rsidR="00A3367D">
        <w:rPr>
          <w:color w:val="auto"/>
          <w:sz w:val="24"/>
          <w:szCs w:val="24"/>
        </w:rPr>
        <w:tab/>
      </w:r>
      <w:r w:rsidR="00A3367D">
        <w:rPr>
          <w:color w:val="auto"/>
          <w:sz w:val="24"/>
          <w:szCs w:val="24"/>
        </w:rPr>
        <w:tab/>
      </w:r>
      <w:r w:rsidR="00144A6B">
        <w:rPr>
          <w:color w:val="auto"/>
          <w:sz w:val="24"/>
          <w:szCs w:val="24"/>
        </w:rPr>
        <w:t xml:space="preserve">       </w:t>
      </w:r>
      <w:r w:rsidR="00A3367D">
        <w:rPr>
          <w:color w:val="auto"/>
          <w:sz w:val="24"/>
          <w:szCs w:val="24"/>
        </w:rPr>
        <w:t>2 St-99/2017-</w:t>
      </w:r>
      <w:r w:rsidR="00144A6B">
        <w:rPr>
          <w:color w:val="auto"/>
          <w:sz w:val="24"/>
          <w:szCs w:val="24"/>
        </w:rPr>
        <w:t>19</w:t>
      </w:r>
    </w:p>
    <w:p w:rsidRDefault="00577E6A" w:rsidP="00577E6A" w:rsidR="00577E6A" w:rsidRPr="004A3F6B">
      <w:pPr>
        <w:rPr>
          <w:b/>
          <w:color w:val="auto"/>
          <w:sz w:val="24"/>
          <w:szCs w:val="24"/>
        </w:rPr>
      </w:pPr>
      <w:r w:rsidRPr="004A3F6B">
        <w:rPr>
          <w:color w:val="auto"/>
          <w:sz w:val="24"/>
          <w:szCs w:val="24"/>
        </w:rPr>
        <w:t xml:space="preserve">52000 PAZIN, Dršćevka 1 </w:t>
      </w:r>
      <w:r w:rsidRPr="004A3F6B">
        <w:rPr>
          <w:color w:val="auto"/>
          <w:sz w:val="24"/>
          <w:szCs w:val="24"/>
        </w:rPr>
        <w:tab/>
      </w:r>
      <w:r w:rsidRPr="004A3F6B">
        <w:rPr>
          <w:color w:val="auto"/>
          <w:sz w:val="24"/>
          <w:szCs w:val="24"/>
        </w:rPr>
        <w:tab/>
      </w:r>
      <w:r w:rsidRPr="004A3F6B">
        <w:rPr>
          <w:color w:val="auto"/>
          <w:sz w:val="24"/>
          <w:szCs w:val="24"/>
        </w:rPr>
        <w:tab/>
      </w:r>
      <w:r w:rsidRPr="004A3F6B">
        <w:rPr>
          <w:color w:val="auto"/>
          <w:sz w:val="24"/>
          <w:szCs w:val="24"/>
        </w:rPr>
        <w:tab/>
      </w:r>
      <w:r w:rsidRPr="004A3F6B">
        <w:rPr>
          <w:color w:val="auto"/>
          <w:sz w:val="24"/>
          <w:szCs w:val="24"/>
        </w:rPr>
        <w:tab/>
      </w:r>
      <w:r>
        <w:rPr>
          <w:color w:val="auto"/>
          <w:sz w:val="24"/>
          <w:szCs w:val="24"/>
        </w:rPr>
        <w:tab/>
        <w:t xml:space="preserve">   </w:t>
      </w:r>
      <w:r w:rsidRPr="004A3F6B">
        <w:rPr>
          <w:color w:val="auto"/>
          <w:sz w:val="24"/>
          <w:szCs w:val="24"/>
        </w:rPr>
        <w:t xml:space="preserve">  </w:t>
      </w:r>
      <w:r w:rsidRPr="004A3F6B">
        <w:rPr>
          <w:color w:val="auto"/>
          <w:sz w:val="24"/>
          <w:szCs w:val="24"/>
        </w:rPr>
        <w:br/>
      </w:r>
    </w:p>
    <w:p w:rsidRDefault="00577E6A" w:rsidP="00577E6A" w:rsidR="00577E6A" w:rsidRPr="004A3F6B">
      <w:pPr>
        <w:jc w:val="center"/>
        <w:rPr>
          <w:color w:val="auto"/>
          <w:sz w:val="24"/>
          <w:szCs w:val="24"/>
        </w:rPr>
      </w:pPr>
      <w:r w:rsidRPr="004A3F6B">
        <w:rPr>
          <w:color w:val="auto"/>
          <w:sz w:val="24"/>
          <w:szCs w:val="24"/>
        </w:rPr>
        <w:t>Z A P I S N I K</w:t>
      </w:r>
    </w:p>
    <w:p w:rsidRDefault="00577E6A" w:rsidP="00577E6A" w:rsidR="00577E6A" w:rsidRPr="004A3F6B">
      <w:pPr>
        <w:jc w:val="center"/>
        <w:rPr>
          <w:color w:val="auto"/>
          <w:sz w:val="24"/>
          <w:szCs w:val="24"/>
        </w:rPr>
      </w:pPr>
      <w:r w:rsidRPr="004A3F6B">
        <w:rPr>
          <w:color w:val="auto"/>
          <w:sz w:val="24"/>
          <w:szCs w:val="24"/>
        </w:rPr>
        <w:t>(ispitno ročište)</w:t>
      </w:r>
    </w:p>
    <w:p w:rsidRDefault="00577E6A" w:rsidP="00577E6A" w:rsidR="00577E6A" w:rsidRPr="004A3F6B">
      <w:pPr>
        <w:jc w:val="center"/>
        <w:rPr>
          <w:color w:val="auto"/>
          <w:sz w:val="24"/>
          <w:szCs w:val="24"/>
        </w:rPr>
      </w:pPr>
    </w:p>
    <w:p w:rsidRDefault="00577E6A" w:rsidP="00577E6A" w:rsidR="00577E6A" w:rsidRPr="004A3F6B">
      <w:pPr>
        <w:jc w:val="center"/>
        <w:rPr>
          <w:color w:val="auto"/>
          <w:sz w:val="24"/>
          <w:szCs w:val="24"/>
        </w:rPr>
      </w:pPr>
      <w:r w:rsidRPr="004A3F6B">
        <w:rPr>
          <w:color w:val="auto"/>
          <w:sz w:val="24"/>
          <w:szCs w:val="24"/>
        </w:rPr>
        <w:t xml:space="preserve">Održano </w:t>
      </w:r>
      <w:r>
        <w:rPr>
          <w:color w:val="auto"/>
          <w:sz w:val="24"/>
          <w:szCs w:val="24"/>
        </w:rPr>
        <w:t>23. studenog 2017.</w:t>
      </w:r>
      <w:r w:rsidRPr="004A3F6B">
        <w:rPr>
          <w:color w:val="auto"/>
          <w:sz w:val="24"/>
          <w:szCs w:val="24"/>
        </w:rPr>
        <w:t xml:space="preserve"> </w:t>
      </w:r>
    </w:p>
    <w:p w:rsidRDefault="00577E6A" w:rsidP="00577E6A" w:rsidR="00577E6A" w:rsidRPr="004A3F6B">
      <w:pPr>
        <w:jc w:val="center"/>
        <w:rPr>
          <w:color w:val="auto"/>
          <w:sz w:val="24"/>
          <w:szCs w:val="24"/>
        </w:rPr>
      </w:pPr>
      <w:r w:rsidRPr="004A3F6B">
        <w:rPr>
          <w:color w:val="auto"/>
          <w:sz w:val="24"/>
          <w:szCs w:val="24"/>
        </w:rPr>
        <w:t xml:space="preserve">kod Trgovačkog suda u Pazinu, </w:t>
      </w:r>
    </w:p>
    <w:p w:rsidRDefault="00577E6A" w:rsidP="00577E6A" w:rsidR="00577E6A" w:rsidRPr="008224A3">
      <w:pPr>
        <w:jc w:val="center"/>
        <w:rPr>
          <w:color w:val="auto"/>
          <w:sz w:val="24"/>
          <w:szCs w:val="24"/>
        </w:rPr>
      </w:pPr>
      <w:r w:rsidRPr="008224A3">
        <w:rPr>
          <w:color w:val="auto"/>
          <w:sz w:val="24"/>
          <w:szCs w:val="24"/>
        </w:rPr>
        <w:t xml:space="preserve">u stečajnom postupku nad stečajnim dužnikom </w:t>
      </w:r>
    </w:p>
    <w:p w:rsidRDefault="00577E6A" w:rsidP="00577E6A" w:rsidR="00577E6A" w:rsidRPr="00577E6A">
      <w:pPr>
        <w:spacing w:lineRule="atLeast" w:line="240"/>
        <w:jc w:val="center"/>
        <w:rPr>
          <w:color w:val="auto"/>
          <w:sz w:val="24"/>
          <w:szCs w:val="24"/>
        </w:rPr>
      </w:pPr>
      <w:r w:rsidRPr="00577E6A">
        <w:rPr>
          <w:sz w:val="24"/>
          <w:szCs w:val="24"/>
        </w:rPr>
        <w:t>NEW TECH GROUP d.o.o. u stečaju, Pazin, Dubravica 2 a, OIB: 18376648634</w:t>
      </w:r>
    </w:p>
    <w:p w:rsidRDefault="00577E6A" w:rsidP="00577E6A" w:rsidR="00577E6A" w:rsidRPr="004A3F6B">
      <w:pPr>
        <w:ind w:firstLine="720"/>
        <w:jc w:val="both"/>
        <w:rPr>
          <w:color w:val="auto"/>
          <w:sz w:val="24"/>
          <w:szCs w:val="24"/>
        </w:rPr>
      </w:pPr>
    </w:p>
    <w:p w:rsidRDefault="00577E6A" w:rsidP="00577E6A" w:rsidR="00577E6A" w:rsidRPr="004A3F6B">
      <w:pPr>
        <w:jc w:val="both"/>
        <w:rPr>
          <w:color w:val="auto"/>
          <w:sz w:val="24"/>
          <w:szCs w:val="24"/>
        </w:rPr>
      </w:pPr>
    </w:p>
    <w:p w:rsidRDefault="00577E6A" w:rsidP="00577E6A" w:rsidR="00577E6A" w:rsidRPr="004A3F6B">
      <w:pPr>
        <w:jc w:val="both"/>
        <w:rPr>
          <w:color w:val="auto"/>
          <w:sz w:val="24"/>
          <w:szCs w:val="24"/>
        </w:rPr>
      </w:pPr>
      <w:r w:rsidRPr="004A3F6B">
        <w:rPr>
          <w:color w:val="auto"/>
          <w:sz w:val="24"/>
          <w:szCs w:val="24"/>
        </w:rPr>
        <w:t>OD SUDA NAZOČNI:</w:t>
      </w:r>
    </w:p>
    <w:p w:rsidRDefault="00A3367D" w:rsidP="00577E6A" w:rsidR="00577E6A" w:rsidRPr="004A3F6B">
      <w:pPr>
        <w:jc w:val="both"/>
        <w:rPr>
          <w:color w:val="auto"/>
          <w:sz w:val="24"/>
          <w:szCs w:val="24"/>
        </w:rPr>
      </w:pPr>
      <w:r>
        <w:rPr>
          <w:color w:val="auto"/>
          <w:sz w:val="24"/>
          <w:szCs w:val="24"/>
        </w:rPr>
        <w:t>Adrijana Labinjan Skok, stečajna sutkinja</w:t>
      </w:r>
      <w:r w:rsidR="00577E6A" w:rsidRPr="004A3F6B">
        <w:rPr>
          <w:color w:val="auto"/>
          <w:sz w:val="24"/>
          <w:szCs w:val="24"/>
        </w:rPr>
        <w:t xml:space="preserve"> </w:t>
      </w:r>
    </w:p>
    <w:p w:rsidRDefault="00577E6A" w:rsidP="00577E6A" w:rsidR="00577E6A" w:rsidRPr="004A3F6B">
      <w:pPr>
        <w:jc w:val="both"/>
        <w:rPr>
          <w:color w:val="auto"/>
          <w:sz w:val="24"/>
          <w:szCs w:val="24"/>
        </w:rPr>
      </w:pPr>
      <w:r w:rsidRPr="004A3F6B">
        <w:rPr>
          <w:color w:val="auto"/>
          <w:sz w:val="24"/>
          <w:szCs w:val="24"/>
        </w:rPr>
        <w:t>Jasmina Matika, zapisničar</w:t>
      </w:r>
      <w:r w:rsidR="00A3367D">
        <w:rPr>
          <w:color w:val="auto"/>
          <w:sz w:val="24"/>
          <w:szCs w:val="24"/>
        </w:rPr>
        <w:t>ka</w:t>
      </w:r>
    </w:p>
    <w:p w:rsidRDefault="00577E6A" w:rsidP="00577E6A" w:rsidR="00577E6A" w:rsidRPr="004A3F6B">
      <w:pPr>
        <w:jc w:val="both"/>
        <w:rPr>
          <w:color w:val="auto"/>
          <w:sz w:val="24"/>
          <w:szCs w:val="24"/>
        </w:rPr>
      </w:pPr>
    </w:p>
    <w:p w:rsidRDefault="00577E6A" w:rsidP="00577E6A" w:rsidR="00577E6A" w:rsidRPr="005D18B5">
      <w:pPr>
        <w:jc w:val="both"/>
        <w:rPr>
          <w:color w:val="auto"/>
          <w:sz w:val="24"/>
          <w:szCs w:val="24"/>
        </w:rPr>
      </w:pPr>
      <w:r w:rsidRPr="005D18B5">
        <w:rPr>
          <w:color w:val="auto"/>
          <w:sz w:val="24"/>
          <w:szCs w:val="24"/>
        </w:rPr>
        <w:t>Ljubica Juranović-Skočić</w:t>
      </w:r>
      <w:r w:rsidR="00A3367D" w:rsidRPr="005D18B5">
        <w:rPr>
          <w:color w:val="auto"/>
          <w:sz w:val="24"/>
          <w:szCs w:val="24"/>
        </w:rPr>
        <w:t>, stečajna</w:t>
      </w:r>
      <w:r w:rsidRPr="005D18B5">
        <w:rPr>
          <w:color w:val="auto"/>
          <w:sz w:val="24"/>
          <w:szCs w:val="24"/>
        </w:rPr>
        <w:t xml:space="preserve"> upravitelj</w:t>
      </w:r>
      <w:r w:rsidR="00A3367D" w:rsidRPr="005D18B5">
        <w:rPr>
          <w:color w:val="auto"/>
          <w:sz w:val="24"/>
          <w:szCs w:val="24"/>
        </w:rPr>
        <w:t>ica</w:t>
      </w:r>
      <w:r w:rsidRPr="005D18B5">
        <w:rPr>
          <w:color w:val="auto"/>
          <w:sz w:val="24"/>
          <w:szCs w:val="24"/>
        </w:rPr>
        <w:t xml:space="preserve"> </w:t>
      </w:r>
    </w:p>
    <w:p w:rsidRDefault="00577E6A" w:rsidP="00577E6A" w:rsidR="00577E6A" w:rsidRPr="004A3F6B">
      <w:pPr>
        <w:jc w:val="both"/>
        <w:rPr>
          <w:color w:val="auto"/>
          <w:sz w:val="24"/>
          <w:szCs w:val="24"/>
        </w:rPr>
      </w:pPr>
    </w:p>
    <w:p w:rsidRDefault="00577E6A" w:rsidP="00577E6A" w:rsidR="00577E6A" w:rsidRPr="004A3F6B">
      <w:pPr>
        <w:jc w:val="both"/>
        <w:rPr>
          <w:color w:val="auto"/>
          <w:sz w:val="24"/>
          <w:szCs w:val="24"/>
        </w:rPr>
      </w:pPr>
      <w:r>
        <w:rPr>
          <w:color w:val="auto"/>
          <w:sz w:val="24"/>
          <w:szCs w:val="24"/>
        </w:rPr>
        <w:t>Početak u 12</w:t>
      </w:r>
      <w:r w:rsidRPr="004A3F6B">
        <w:rPr>
          <w:color w:val="auto"/>
          <w:sz w:val="24"/>
          <w:szCs w:val="24"/>
        </w:rPr>
        <w:t>:</w:t>
      </w:r>
      <w:r>
        <w:rPr>
          <w:color w:val="auto"/>
          <w:sz w:val="24"/>
          <w:szCs w:val="24"/>
        </w:rPr>
        <w:t>15</w:t>
      </w:r>
      <w:r w:rsidRPr="004A3F6B">
        <w:rPr>
          <w:color w:val="auto"/>
          <w:sz w:val="24"/>
          <w:szCs w:val="24"/>
        </w:rPr>
        <w:t xml:space="preserve"> sati.</w:t>
      </w:r>
    </w:p>
    <w:p w:rsidRDefault="00577E6A" w:rsidP="00577E6A" w:rsidR="00577E6A">
      <w:pPr>
        <w:jc w:val="both"/>
        <w:rPr>
          <w:color w:val="auto"/>
          <w:sz w:val="24"/>
          <w:szCs w:val="24"/>
        </w:rPr>
      </w:pPr>
    </w:p>
    <w:p w:rsidRDefault="00577E6A" w:rsidP="00577E6A" w:rsidR="00577E6A" w:rsidRPr="004A3F6B">
      <w:pPr>
        <w:jc w:val="both"/>
        <w:rPr>
          <w:color w:val="auto"/>
          <w:sz w:val="24"/>
          <w:szCs w:val="24"/>
        </w:rPr>
      </w:pPr>
    </w:p>
    <w:p w:rsidRDefault="00577E6A" w:rsidP="00577E6A" w:rsidR="00577E6A" w:rsidRPr="005D18B5">
      <w:pPr>
        <w:jc w:val="both"/>
        <w:rPr>
          <w:color w:val="auto"/>
          <w:sz w:val="24"/>
          <w:szCs w:val="24"/>
        </w:rPr>
      </w:pPr>
      <w:r w:rsidRPr="005D18B5">
        <w:rPr>
          <w:color w:val="auto"/>
          <w:sz w:val="24"/>
          <w:szCs w:val="24"/>
        </w:rPr>
        <w:t xml:space="preserve">Utvrđuje se da su </w:t>
      </w:r>
      <w:r w:rsidR="005D18B5" w:rsidRPr="005D18B5">
        <w:rPr>
          <w:color w:val="auto"/>
          <w:sz w:val="24"/>
          <w:szCs w:val="24"/>
        </w:rPr>
        <w:t>na današnje ročište pristupili</w:t>
      </w:r>
      <w:r w:rsidRPr="005D18B5">
        <w:rPr>
          <w:color w:val="auto"/>
          <w:sz w:val="24"/>
          <w:szCs w:val="24"/>
        </w:rPr>
        <w:t>:</w:t>
      </w:r>
    </w:p>
    <w:p w:rsidRDefault="00577E6A" w:rsidP="00577E6A" w:rsidR="00577E6A" w:rsidRPr="005D18B5">
      <w:pPr>
        <w:jc w:val="both"/>
        <w:rPr>
          <w:color w:val="auto"/>
          <w:sz w:val="24"/>
          <w:szCs w:val="24"/>
        </w:rPr>
      </w:pPr>
      <w:r w:rsidRPr="005D18B5">
        <w:rPr>
          <w:color w:val="auto"/>
          <w:sz w:val="24"/>
          <w:szCs w:val="24"/>
        </w:rPr>
        <w:t xml:space="preserve">- Republika Hrvatska po </w:t>
      </w:r>
      <w:r w:rsidR="005D18B5" w:rsidRPr="005D18B5">
        <w:rPr>
          <w:color w:val="auto"/>
          <w:sz w:val="24"/>
          <w:szCs w:val="24"/>
        </w:rPr>
        <w:t>zastupnici</w:t>
      </w:r>
      <w:r w:rsidRPr="005D18B5">
        <w:rPr>
          <w:color w:val="auto"/>
          <w:sz w:val="24"/>
          <w:szCs w:val="24"/>
        </w:rPr>
        <w:t xml:space="preserve"> po zakonu </w:t>
      </w:r>
      <w:r w:rsidR="005D18B5" w:rsidRPr="005D18B5">
        <w:rPr>
          <w:color w:val="auto"/>
          <w:sz w:val="24"/>
          <w:szCs w:val="24"/>
        </w:rPr>
        <w:t>Nevenki Kovčalija, zamjenici</w:t>
      </w:r>
      <w:r w:rsidRPr="005D18B5">
        <w:rPr>
          <w:color w:val="auto"/>
          <w:sz w:val="24"/>
          <w:szCs w:val="24"/>
        </w:rPr>
        <w:t xml:space="preserve"> ŽDO u Puli</w:t>
      </w:r>
    </w:p>
    <w:p w:rsidRDefault="005D18B5" w:rsidP="00577E6A" w:rsidR="005D18B5">
      <w:pPr>
        <w:jc w:val="both"/>
        <w:rPr>
          <w:color w:val="auto"/>
          <w:sz w:val="24"/>
          <w:szCs w:val="24"/>
        </w:rPr>
      </w:pPr>
      <w:r w:rsidRPr="005D18B5">
        <w:rPr>
          <w:color w:val="auto"/>
          <w:sz w:val="24"/>
          <w:szCs w:val="24"/>
        </w:rPr>
        <w:t xml:space="preserve">- </w:t>
      </w:r>
      <w:r>
        <w:rPr>
          <w:color w:val="auto"/>
          <w:sz w:val="24"/>
          <w:szCs w:val="24"/>
        </w:rPr>
        <w:t xml:space="preserve">za M &amp; L Ambiente e Servizi s.r.l., pun. Goran Jovanović, odvjetnik iz Labina, punomoć </w:t>
      </w:r>
    </w:p>
    <w:p w:rsidRDefault="005D18B5" w:rsidP="00577E6A" w:rsidR="005D18B5" w:rsidRPr="005D18B5">
      <w:pPr>
        <w:jc w:val="both"/>
        <w:rPr>
          <w:color w:val="auto"/>
          <w:sz w:val="24"/>
          <w:szCs w:val="24"/>
        </w:rPr>
      </w:pPr>
      <w:r w:rsidRPr="005D18B5">
        <w:rPr>
          <w:color w:val="auto"/>
          <w:sz w:val="24"/>
          <w:szCs w:val="24"/>
        </w:rPr>
        <w:t xml:space="preserve">  prilaže u kopiji</w:t>
      </w:r>
    </w:p>
    <w:p w:rsidRDefault="005D18B5" w:rsidP="005D18B5" w:rsidR="005D18B5" w:rsidRPr="005D18B5">
      <w:pPr>
        <w:spacing w:lineRule="atLeast" w:line="240"/>
        <w:jc w:val="both"/>
        <w:rPr>
          <w:color w:val="auto"/>
          <w:sz w:val="24"/>
          <w:szCs w:val="24"/>
        </w:rPr>
      </w:pPr>
      <w:r w:rsidRPr="005D18B5">
        <w:rPr>
          <w:color w:val="auto"/>
          <w:sz w:val="24"/>
          <w:szCs w:val="24"/>
        </w:rPr>
        <w:t xml:space="preserve">- </w:t>
      </w:r>
      <w:r>
        <w:rPr>
          <w:sz w:val="24"/>
          <w:szCs w:val="24"/>
        </w:rPr>
        <w:t>Antonio Pelloso</w:t>
      </w:r>
      <w:r w:rsidRPr="005D18B5">
        <w:rPr>
          <w:sz w:val="24"/>
          <w:szCs w:val="24"/>
        </w:rPr>
        <w:t xml:space="preserve"> uz prevoditeljicu Selina Sciucca iz Rijeke, </w:t>
      </w:r>
      <w:r>
        <w:rPr>
          <w:sz w:val="24"/>
          <w:szCs w:val="24"/>
        </w:rPr>
        <w:t>Braće Branchetta 42</w:t>
      </w:r>
    </w:p>
    <w:p w:rsidRDefault="00577E6A" w:rsidP="00577E6A" w:rsidR="00577E6A" w:rsidRPr="004A3F6B">
      <w:pPr>
        <w:jc w:val="both"/>
        <w:rPr>
          <w:color w:val="auto"/>
          <w:sz w:val="24"/>
          <w:szCs w:val="24"/>
        </w:rPr>
      </w:pPr>
    </w:p>
    <w:p w:rsidRDefault="00577E6A" w:rsidP="00577E6A" w:rsidR="00577E6A" w:rsidRPr="00C4593E">
      <w:pPr>
        <w:ind w:firstLine="720"/>
        <w:jc w:val="both"/>
        <w:rPr>
          <w:color w:val="auto"/>
          <w:sz w:val="24"/>
          <w:szCs w:val="24"/>
        </w:rPr>
      </w:pPr>
      <w:r w:rsidRPr="00C4593E">
        <w:rPr>
          <w:color w:val="auto"/>
          <w:sz w:val="24"/>
          <w:szCs w:val="24"/>
        </w:rPr>
        <w:t>Stečajni sudac otvara raspravu i objavljuje da je predmet današnjeg ročišta ispitivanje prijavljenih tražbina, prema iznosima i redu kako su unesene u tablicu koju je sudu dostavio stečajni upravitelj.</w:t>
      </w:r>
    </w:p>
    <w:p w:rsidRDefault="00577E6A" w:rsidP="00577E6A" w:rsidR="00577E6A" w:rsidRPr="00C4593E">
      <w:pPr>
        <w:ind w:firstLine="720"/>
        <w:jc w:val="both"/>
        <w:rPr>
          <w:color w:val="auto"/>
          <w:sz w:val="24"/>
          <w:szCs w:val="24"/>
        </w:rPr>
      </w:pPr>
    </w:p>
    <w:p w:rsidRDefault="00577E6A" w:rsidP="00577E6A" w:rsidR="00577E6A" w:rsidRPr="00C4593E">
      <w:pPr>
        <w:ind w:firstLine="720"/>
        <w:jc w:val="both"/>
        <w:rPr>
          <w:color w:val="auto"/>
          <w:sz w:val="24"/>
          <w:szCs w:val="24"/>
        </w:rPr>
      </w:pPr>
      <w:r w:rsidRPr="00C4593E">
        <w:rPr>
          <w:color w:val="auto"/>
          <w:sz w:val="24"/>
          <w:szCs w:val="24"/>
        </w:rPr>
        <w:t>Stečajni sudac upozorava vjerovnike čije će tražbine biti utvrđene na današnjem ročištu, da o tome neće biti posebno obaviješteni. Oni mogu na svoj trošak tražiti da im se izda ovjerovljeni izvadak rješenja (čl. 265. st. 4. Stečajnog zakona, NN br. 71/15, dalje: SZ).</w:t>
      </w:r>
    </w:p>
    <w:p w:rsidRDefault="00577E6A" w:rsidP="00577E6A" w:rsidR="00577E6A" w:rsidRPr="00C4593E">
      <w:pPr>
        <w:ind w:firstLine="720"/>
        <w:jc w:val="both"/>
        <w:rPr>
          <w:color w:val="auto"/>
          <w:sz w:val="24"/>
          <w:szCs w:val="24"/>
        </w:rPr>
      </w:pPr>
    </w:p>
    <w:p w:rsidRDefault="00577E6A" w:rsidP="00577E6A" w:rsidR="00577E6A" w:rsidRPr="00C4593E">
      <w:pPr>
        <w:ind w:firstLine="720"/>
        <w:jc w:val="both"/>
        <w:rPr>
          <w:color w:val="auto"/>
          <w:sz w:val="24"/>
          <w:szCs w:val="24"/>
        </w:rPr>
      </w:pPr>
      <w:r w:rsidRPr="00C4593E">
        <w:rPr>
          <w:color w:val="auto"/>
          <w:sz w:val="24"/>
          <w:szCs w:val="24"/>
        </w:rPr>
        <w:t>Tražbine koje su osporili stečajni upravitelj, dužnik pojedinac ili koji od stečajnih vjerovnika moraju se posebno raspraviti. Izlučna i razlučna prava nisu predmet ispitivanja (čl. 260. st. 3. i 4. SZ-a).</w:t>
      </w:r>
    </w:p>
    <w:p w:rsidRDefault="00577E6A" w:rsidP="00577E6A" w:rsidR="00577E6A" w:rsidRPr="004A3F6B">
      <w:pPr>
        <w:ind w:firstLine="720"/>
        <w:jc w:val="both"/>
        <w:rPr>
          <w:color w:val="auto"/>
          <w:sz w:val="24"/>
          <w:szCs w:val="24"/>
        </w:rPr>
      </w:pPr>
    </w:p>
    <w:p w:rsidRDefault="00577E6A" w:rsidP="00577E6A" w:rsidR="00577E6A">
      <w:pPr>
        <w:ind w:firstLine="720"/>
        <w:jc w:val="both"/>
        <w:rPr>
          <w:color w:val="auto"/>
          <w:sz w:val="24"/>
          <w:szCs w:val="24"/>
        </w:rPr>
      </w:pPr>
      <w:r w:rsidRPr="004A3F6B">
        <w:rPr>
          <w:color w:val="auto"/>
          <w:sz w:val="24"/>
          <w:szCs w:val="24"/>
        </w:rPr>
        <w:t>Utvrđuje se da je poziv vjerovnicima za današnje ispitno ročište javno priopćen i objavljen putem e-oglasne ploče dan</w:t>
      </w:r>
      <w:r w:rsidRPr="00A3367D">
        <w:rPr>
          <w:color w:val="auto"/>
          <w:sz w:val="24"/>
          <w:szCs w:val="24"/>
        </w:rPr>
        <w:t>a 25. srpnja 201</w:t>
      </w:r>
      <w:r>
        <w:rPr>
          <w:color w:val="auto"/>
          <w:sz w:val="24"/>
          <w:szCs w:val="24"/>
        </w:rPr>
        <w:t>7</w:t>
      </w:r>
      <w:r w:rsidRPr="004A3F6B">
        <w:rPr>
          <w:color w:val="auto"/>
          <w:sz w:val="24"/>
          <w:szCs w:val="24"/>
        </w:rPr>
        <w:t>.</w:t>
      </w:r>
    </w:p>
    <w:p w:rsidRDefault="00577E6A" w:rsidP="00577E6A" w:rsidR="00577E6A">
      <w:pPr>
        <w:ind w:firstLine="720"/>
        <w:jc w:val="both"/>
        <w:rPr>
          <w:color w:val="auto"/>
          <w:sz w:val="24"/>
          <w:szCs w:val="24"/>
        </w:rPr>
      </w:pPr>
    </w:p>
    <w:p w:rsidRDefault="00577E6A" w:rsidP="00577E6A" w:rsidR="00577E6A" w:rsidRPr="004836FA">
      <w:pPr>
        <w:ind w:firstLine="720"/>
        <w:jc w:val="both"/>
        <w:rPr>
          <w:b/>
          <w:color w:val="auto"/>
          <w:sz w:val="24"/>
          <w:szCs w:val="24"/>
        </w:rPr>
      </w:pPr>
      <w:r w:rsidRPr="003E3904">
        <w:rPr>
          <w:color w:val="auto"/>
          <w:sz w:val="24"/>
          <w:szCs w:val="24"/>
        </w:rPr>
        <w:t>Prema navodu stečajnog upravitelja pristigle su uk</w:t>
      </w:r>
      <w:r w:rsidRPr="004836FA">
        <w:rPr>
          <w:color w:val="auto"/>
          <w:sz w:val="24"/>
          <w:szCs w:val="24"/>
        </w:rPr>
        <w:t xml:space="preserve">upno </w:t>
      </w:r>
      <w:r w:rsidR="004836FA" w:rsidRPr="004836FA">
        <w:rPr>
          <w:color w:val="auto"/>
          <w:sz w:val="24"/>
          <w:szCs w:val="24"/>
        </w:rPr>
        <w:t>2</w:t>
      </w:r>
      <w:r w:rsidRPr="004836FA">
        <w:rPr>
          <w:color w:val="auto"/>
          <w:sz w:val="24"/>
          <w:szCs w:val="24"/>
        </w:rPr>
        <w:t xml:space="preserve"> prijave tražbina. </w:t>
      </w:r>
    </w:p>
    <w:p w:rsidRDefault="00577E6A" w:rsidP="00577E6A" w:rsidR="00577E6A" w:rsidRPr="003E3904">
      <w:pPr>
        <w:ind w:firstLine="720"/>
        <w:jc w:val="both"/>
        <w:rPr>
          <w:b/>
          <w:color w:val="auto"/>
          <w:sz w:val="24"/>
          <w:szCs w:val="24"/>
        </w:rPr>
      </w:pPr>
    </w:p>
    <w:p w:rsidRDefault="00577E6A" w:rsidP="00577E6A" w:rsidR="00577E6A" w:rsidRPr="00C4593E">
      <w:pPr>
        <w:ind w:firstLine="708"/>
        <w:jc w:val="both"/>
        <w:rPr>
          <w:color w:val="auto"/>
          <w:sz w:val="24"/>
          <w:szCs w:val="24"/>
        </w:rPr>
      </w:pPr>
      <w:r w:rsidRPr="00C4593E">
        <w:rPr>
          <w:color w:val="auto"/>
          <w:sz w:val="24"/>
          <w:szCs w:val="24"/>
        </w:rPr>
        <w:t>Stečajni sudac ukazuje stečajnom upravitelju na njegovu dužnost da se određeno izjasni priznaje li ili osporava svaku prijavljenu tražbinu, sukladno čl. 260. st. 2. SZ-a.</w:t>
      </w:r>
    </w:p>
    <w:p w:rsidRDefault="00577E6A" w:rsidP="00577E6A" w:rsidR="00577E6A" w:rsidRPr="00C4593E">
      <w:pPr>
        <w:jc w:val="both"/>
        <w:rPr>
          <w:color w:val="auto"/>
          <w:sz w:val="24"/>
          <w:szCs w:val="24"/>
        </w:rPr>
      </w:pPr>
    </w:p>
    <w:p w:rsidRDefault="00577E6A" w:rsidP="00577E6A" w:rsidR="00577E6A" w:rsidRPr="00C4593E">
      <w:pPr>
        <w:ind w:firstLine="708"/>
        <w:jc w:val="both"/>
        <w:rPr>
          <w:color w:val="auto"/>
          <w:sz w:val="24"/>
          <w:szCs w:val="24"/>
        </w:rPr>
      </w:pPr>
      <w:r w:rsidRPr="00C4593E">
        <w:rPr>
          <w:color w:val="auto"/>
          <w:sz w:val="24"/>
          <w:szCs w:val="24"/>
        </w:rPr>
        <w:t>Prelazi se na ispitivanje svake prijavljene tražbine:</w:t>
      </w:r>
    </w:p>
    <w:p w:rsidRDefault="0043768D" w:rsidP="00577E6A" w:rsidR="0043768D" w:rsidRPr="00A3367D">
      <w:pPr>
        <w:ind w:firstLine="708"/>
        <w:jc w:val="both"/>
        <w:rPr>
          <w:b/>
          <w:color w:val="auto"/>
          <w:sz w:val="24"/>
          <w:szCs w:val="24"/>
        </w:rPr>
      </w:pPr>
    </w:p>
    <w:p w:rsidRDefault="00577E6A" w:rsidP="004836FA" w:rsidR="004836FA" w:rsidRPr="000A147C">
      <w:pPr>
        <w:ind w:firstLine="708"/>
        <w:jc w:val="both"/>
        <w:rPr>
          <w:color w:val="auto"/>
          <w:sz w:val="24"/>
          <w:szCs w:val="24"/>
        </w:rPr>
      </w:pPr>
      <w:r w:rsidRPr="00A3367D">
        <w:rPr>
          <w:color w:val="auto"/>
          <w:sz w:val="24"/>
          <w:szCs w:val="24"/>
        </w:rPr>
        <w:t xml:space="preserve">1. </w:t>
      </w:r>
      <w:r w:rsidR="00A3367D" w:rsidRPr="00A3367D">
        <w:rPr>
          <w:color w:val="auto"/>
          <w:sz w:val="24"/>
          <w:szCs w:val="24"/>
        </w:rPr>
        <w:t>REPUBLIKA HRVATSKA, MINSTARSTVO FINANCIJA – POREZNA UPRAVA, OIB: 52634238587</w:t>
      </w:r>
      <w:r w:rsidRPr="00A3367D">
        <w:rPr>
          <w:color w:val="auto"/>
          <w:sz w:val="24"/>
          <w:szCs w:val="24"/>
        </w:rPr>
        <w:t xml:space="preserve">, prijavio je tražbinu u iznosu od </w:t>
      </w:r>
      <w:r w:rsidR="00A3367D" w:rsidRPr="00A3367D">
        <w:rPr>
          <w:color w:val="auto"/>
          <w:sz w:val="24"/>
          <w:szCs w:val="24"/>
        </w:rPr>
        <w:t>3.338,65</w:t>
      </w:r>
      <w:r w:rsidRPr="00A3367D">
        <w:rPr>
          <w:color w:val="auto"/>
          <w:sz w:val="24"/>
          <w:szCs w:val="24"/>
        </w:rPr>
        <w:t xml:space="preserve"> kn</w:t>
      </w:r>
      <w:r w:rsidR="00A3367D" w:rsidRPr="00A3367D">
        <w:rPr>
          <w:color w:val="auto"/>
          <w:sz w:val="24"/>
          <w:szCs w:val="24"/>
        </w:rPr>
        <w:t>, s osnova specifikacije tražbine MFIN po isplatnim redovima</w:t>
      </w:r>
      <w:r w:rsidR="004836FA">
        <w:rPr>
          <w:color w:val="auto"/>
          <w:sz w:val="24"/>
          <w:szCs w:val="24"/>
        </w:rPr>
        <w:t xml:space="preserve">, i </w:t>
      </w:r>
      <w:r w:rsidR="004836FA" w:rsidRPr="000A147C">
        <w:rPr>
          <w:color w:val="auto"/>
          <w:sz w:val="24"/>
          <w:szCs w:val="24"/>
        </w:rPr>
        <w:t xml:space="preserve">u iznosu od 60.480,28 kn, s osnova </w:t>
      </w:r>
      <w:r w:rsidR="004836FA">
        <w:rPr>
          <w:sz w:val="24"/>
          <w:szCs w:val="24"/>
        </w:rPr>
        <w:t>specifikacije</w:t>
      </w:r>
      <w:r w:rsidR="004836FA" w:rsidRPr="000A147C">
        <w:rPr>
          <w:sz w:val="24"/>
          <w:szCs w:val="24"/>
        </w:rPr>
        <w:t xml:space="preserve"> tražbine MFIN</w:t>
      </w:r>
      <w:r w:rsidR="004836FA">
        <w:rPr>
          <w:sz w:val="24"/>
          <w:szCs w:val="24"/>
        </w:rPr>
        <w:t xml:space="preserve"> po isplatnim redovima/porez i </w:t>
      </w:r>
      <w:r w:rsidR="004836FA" w:rsidRPr="000A147C">
        <w:rPr>
          <w:sz w:val="24"/>
          <w:szCs w:val="24"/>
        </w:rPr>
        <w:t>doprinosi</w:t>
      </w:r>
      <w:r w:rsidR="004836FA" w:rsidRPr="000A147C">
        <w:rPr>
          <w:color w:val="auto"/>
          <w:sz w:val="24"/>
          <w:szCs w:val="24"/>
        </w:rPr>
        <w:t>.</w:t>
      </w:r>
    </w:p>
    <w:p w:rsidRDefault="00577E6A" w:rsidP="00577E6A" w:rsidR="00577E6A" w:rsidRPr="00A3367D">
      <w:pPr>
        <w:ind w:firstLine="708"/>
        <w:jc w:val="both"/>
        <w:rPr>
          <w:color w:val="auto"/>
          <w:sz w:val="24"/>
          <w:szCs w:val="24"/>
        </w:rPr>
      </w:pPr>
    </w:p>
    <w:p w:rsidRDefault="00577E6A" w:rsidP="00577E6A" w:rsidR="00577E6A" w:rsidRPr="00A3367D">
      <w:pPr>
        <w:ind w:firstLine="708"/>
        <w:jc w:val="both"/>
        <w:rPr>
          <w:color w:val="auto"/>
          <w:sz w:val="24"/>
          <w:szCs w:val="24"/>
        </w:rPr>
      </w:pPr>
      <w:r w:rsidRPr="00A3367D">
        <w:rPr>
          <w:color w:val="auto"/>
          <w:sz w:val="24"/>
          <w:szCs w:val="24"/>
        </w:rPr>
        <w:t xml:space="preserve">Stečajni upravitelj tražbinu </w:t>
      </w:r>
      <w:r w:rsidR="004836FA">
        <w:rPr>
          <w:color w:val="auto"/>
          <w:sz w:val="24"/>
          <w:szCs w:val="24"/>
        </w:rPr>
        <w:t xml:space="preserve">u iznosu od 3.338,65 kn </w:t>
      </w:r>
      <w:r w:rsidRPr="00A3367D">
        <w:rPr>
          <w:color w:val="auto"/>
          <w:sz w:val="24"/>
          <w:szCs w:val="24"/>
        </w:rPr>
        <w:t>priz</w:t>
      </w:r>
      <w:r w:rsidR="00A3367D" w:rsidRPr="00A3367D">
        <w:rPr>
          <w:color w:val="auto"/>
          <w:sz w:val="24"/>
          <w:szCs w:val="24"/>
        </w:rPr>
        <w:t>naje u cijelosti kao tražbinu I.</w:t>
      </w:r>
      <w:r w:rsidRPr="00A3367D">
        <w:rPr>
          <w:color w:val="auto"/>
          <w:sz w:val="24"/>
          <w:szCs w:val="24"/>
        </w:rPr>
        <w:t xml:space="preserve"> višeg isplatnog reda</w:t>
      </w:r>
      <w:r w:rsidR="004836FA">
        <w:rPr>
          <w:color w:val="auto"/>
          <w:sz w:val="24"/>
          <w:szCs w:val="24"/>
        </w:rPr>
        <w:t xml:space="preserve"> a tražbinu u iznosu od 60.480,28 kn kao tražbinu II. višeg isplatnog reda</w:t>
      </w:r>
      <w:r w:rsidRPr="00A3367D">
        <w:rPr>
          <w:color w:val="auto"/>
          <w:sz w:val="24"/>
          <w:szCs w:val="24"/>
        </w:rPr>
        <w:t>.</w:t>
      </w:r>
    </w:p>
    <w:p w:rsidRDefault="00577E6A" w:rsidP="00577E6A" w:rsidR="00577E6A" w:rsidRPr="00A3367D">
      <w:pPr>
        <w:ind w:firstLine="708"/>
        <w:jc w:val="both"/>
        <w:rPr>
          <w:color w:val="auto"/>
          <w:sz w:val="24"/>
          <w:szCs w:val="24"/>
        </w:rPr>
      </w:pPr>
      <w:r w:rsidRPr="00A3367D">
        <w:rPr>
          <w:color w:val="auto"/>
          <w:sz w:val="24"/>
          <w:szCs w:val="24"/>
        </w:rPr>
        <w:t>Utvrđuje se da nijedan od stečajnih vjerovnika nije osporio tražbinu.</w:t>
      </w:r>
    </w:p>
    <w:p w:rsidRDefault="00577E6A" w:rsidP="00577E6A" w:rsidR="00577E6A" w:rsidRPr="00A3367D">
      <w:pPr>
        <w:ind w:firstLine="708"/>
        <w:jc w:val="both"/>
        <w:rPr>
          <w:color w:val="auto"/>
          <w:sz w:val="24"/>
          <w:szCs w:val="24"/>
        </w:rPr>
      </w:pPr>
      <w:r w:rsidRPr="00A3367D">
        <w:rPr>
          <w:color w:val="auto"/>
          <w:sz w:val="24"/>
          <w:szCs w:val="24"/>
        </w:rPr>
        <w:t xml:space="preserve">Stečajni sudac objavljuje da se tražbina stečajnog vjerovnika </w:t>
      </w:r>
      <w:r w:rsidR="00A3367D" w:rsidRPr="00A3367D">
        <w:rPr>
          <w:color w:val="auto"/>
          <w:sz w:val="24"/>
          <w:szCs w:val="24"/>
        </w:rPr>
        <w:t>REPUBLIKA HRVATSKA, MINSTARSTVO FINANCIJA – POREZNA UPRAVA, OIB: 52634238587</w:t>
      </w:r>
      <w:r w:rsidRPr="00A3367D">
        <w:rPr>
          <w:color w:val="auto"/>
          <w:sz w:val="24"/>
          <w:szCs w:val="24"/>
        </w:rPr>
        <w:t xml:space="preserve">, smatra utvrđenom u iznosu od </w:t>
      </w:r>
      <w:r w:rsidR="00A3367D" w:rsidRPr="00A3367D">
        <w:rPr>
          <w:color w:val="auto"/>
          <w:sz w:val="24"/>
          <w:szCs w:val="24"/>
        </w:rPr>
        <w:t xml:space="preserve">3.338,65 kn i razvrstava se u </w:t>
      </w:r>
      <w:r w:rsidRPr="00A3367D">
        <w:rPr>
          <w:color w:val="auto"/>
          <w:sz w:val="24"/>
          <w:szCs w:val="24"/>
        </w:rPr>
        <w:t>I viši isplatni red</w:t>
      </w:r>
      <w:r w:rsidR="004836FA">
        <w:rPr>
          <w:color w:val="auto"/>
          <w:sz w:val="24"/>
          <w:szCs w:val="24"/>
        </w:rPr>
        <w:t xml:space="preserve">, te u iznosu od 60.480,28 kn </w:t>
      </w:r>
      <w:r w:rsidR="00C03180">
        <w:rPr>
          <w:color w:val="auto"/>
          <w:sz w:val="24"/>
          <w:szCs w:val="24"/>
        </w:rPr>
        <w:t>i razvrstava u II. viši isplatni red</w:t>
      </w:r>
      <w:r w:rsidRPr="00A3367D">
        <w:rPr>
          <w:color w:val="auto"/>
          <w:sz w:val="24"/>
          <w:szCs w:val="24"/>
        </w:rPr>
        <w:t xml:space="preserve">. </w:t>
      </w:r>
    </w:p>
    <w:p w:rsidRDefault="00577E6A" w:rsidP="00577E6A" w:rsidR="00577E6A" w:rsidRPr="001E3849">
      <w:pPr>
        <w:ind w:firstLine="708"/>
        <w:jc w:val="both"/>
        <w:rPr>
          <w:color w:themeShade="BF" w:themeColor="accent5" w:val="31849B"/>
          <w:sz w:val="24"/>
          <w:szCs w:val="24"/>
        </w:rPr>
      </w:pPr>
    </w:p>
    <w:p w:rsidRDefault="00577E6A" w:rsidP="00577E6A" w:rsidR="00577E6A" w:rsidRPr="000A147C">
      <w:pPr>
        <w:ind w:firstLine="708"/>
        <w:jc w:val="both"/>
        <w:rPr>
          <w:color w:val="auto"/>
          <w:sz w:val="24"/>
          <w:szCs w:val="24"/>
        </w:rPr>
      </w:pPr>
      <w:r w:rsidRPr="004F2CA3">
        <w:rPr>
          <w:color w:val="auto"/>
          <w:sz w:val="24"/>
          <w:szCs w:val="24"/>
        </w:rPr>
        <w:t xml:space="preserve">2. </w:t>
      </w:r>
      <w:r w:rsidR="004F2CA3" w:rsidRPr="004F2CA3">
        <w:rPr>
          <w:color w:val="auto"/>
          <w:sz w:val="24"/>
          <w:szCs w:val="24"/>
        </w:rPr>
        <w:t>PLASTOFORM – ISTRA d.o.o., Pazin, Dubravica 2A,  OIB: 18376648634</w:t>
      </w:r>
      <w:r w:rsidRPr="004F2CA3">
        <w:rPr>
          <w:color w:val="auto"/>
          <w:sz w:val="24"/>
          <w:szCs w:val="24"/>
        </w:rPr>
        <w:t xml:space="preserve">, prijavio je tražbinu u iznosu od </w:t>
      </w:r>
      <w:r w:rsidR="004F2CA3" w:rsidRPr="004F2CA3">
        <w:rPr>
          <w:color w:val="auto"/>
          <w:sz w:val="24"/>
          <w:szCs w:val="24"/>
        </w:rPr>
        <w:t>187.558,03</w:t>
      </w:r>
      <w:r w:rsidRPr="004F2CA3">
        <w:rPr>
          <w:color w:val="auto"/>
          <w:sz w:val="24"/>
          <w:szCs w:val="24"/>
        </w:rPr>
        <w:t xml:space="preserve"> kn</w:t>
      </w:r>
      <w:r w:rsidR="000A147C">
        <w:rPr>
          <w:color w:val="auto"/>
          <w:sz w:val="24"/>
          <w:szCs w:val="24"/>
        </w:rPr>
        <w:t>, s osno</w:t>
      </w:r>
      <w:r w:rsidR="000A147C" w:rsidRPr="000A147C">
        <w:rPr>
          <w:color w:val="auto"/>
          <w:sz w:val="24"/>
          <w:szCs w:val="24"/>
        </w:rPr>
        <w:t xml:space="preserve">va </w:t>
      </w:r>
      <w:r w:rsidR="000A147C" w:rsidRPr="000A147C">
        <w:rPr>
          <w:sz w:val="24"/>
          <w:szCs w:val="24"/>
        </w:rPr>
        <w:t>Ugovor</w:t>
      </w:r>
      <w:r w:rsidR="000A147C">
        <w:rPr>
          <w:sz w:val="24"/>
          <w:szCs w:val="24"/>
        </w:rPr>
        <w:t>a</w:t>
      </w:r>
      <w:r w:rsidR="000A147C" w:rsidRPr="000A147C">
        <w:rPr>
          <w:sz w:val="24"/>
          <w:szCs w:val="24"/>
        </w:rPr>
        <w:t xml:space="preserve"> o zakupu poslovnih prostorija od 14.</w:t>
      </w:r>
      <w:r w:rsidR="00C03180">
        <w:rPr>
          <w:sz w:val="24"/>
          <w:szCs w:val="24"/>
        </w:rPr>
        <w:t xml:space="preserve"> </w:t>
      </w:r>
      <w:r w:rsidR="000A147C" w:rsidRPr="000A147C">
        <w:rPr>
          <w:sz w:val="24"/>
          <w:szCs w:val="24"/>
        </w:rPr>
        <w:t>ožujka 2014.</w:t>
      </w:r>
      <w:r w:rsidR="000A147C">
        <w:rPr>
          <w:sz w:val="24"/>
          <w:szCs w:val="24"/>
        </w:rPr>
        <w:t xml:space="preserve"> </w:t>
      </w:r>
      <w:r w:rsidR="000A147C" w:rsidRPr="000A147C">
        <w:rPr>
          <w:sz w:val="24"/>
          <w:szCs w:val="24"/>
        </w:rPr>
        <w:t>godine</w:t>
      </w:r>
      <w:r w:rsidRPr="000A147C">
        <w:rPr>
          <w:color w:val="auto"/>
          <w:sz w:val="24"/>
          <w:szCs w:val="24"/>
        </w:rPr>
        <w:t>.</w:t>
      </w:r>
    </w:p>
    <w:p w:rsidRDefault="00577E6A" w:rsidP="00577E6A" w:rsidR="00577E6A" w:rsidRPr="000A147C">
      <w:pPr>
        <w:ind w:firstLine="708"/>
        <w:jc w:val="both"/>
        <w:rPr>
          <w:color w:val="auto"/>
          <w:sz w:val="24"/>
          <w:szCs w:val="24"/>
        </w:rPr>
      </w:pPr>
    </w:p>
    <w:p w:rsidRDefault="00577E6A" w:rsidP="00577E6A" w:rsidR="00577E6A" w:rsidRPr="004F2CA3">
      <w:pPr>
        <w:ind w:firstLine="708"/>
        <w:jc w:val="both"/>
        <w:rPr>
          <w:color w:val="auto"/>
          <w:sz w:val="24"/>
          <w:szCs w:val="24"/>
        </w:rPr>
      </w:pPr>
      <w:r w:rsidRPr="004F2CA3">
        <w:rPr>
          <w:color w:val="auto"/>
          <w:sz w:val="24"/>
          <w:szCs w:val="24"/>
        </w:rPr>
        <w:t>Stečajni upravitelj tražbinu priznaje u cijelosti kao tražbinu II višeg isplatnog reda.</w:t>
      </w:r>
    </w:p>
    <w:p w:rsidRDefault="00577E6A" w:rsidP="00577E6A" w:rsidR="00577E6A" w:rsidRPr="004F2CA3">
      <w:pPr>
        <w:ind w:firstLine="708"/>
        <w:jc w:val="both"/>
        <w:rPr>
          <w:color w:val="auto"/>
          <w:sz w:val="24"/>
          <w:szCs w:val="24"/>
        </w:rPr>
      </w:pPr>
      <w:r w:rsidRPr="004F2CA3">
        <w:rPr>
          <w:color w:val="auto"/>
          <w:sz w:val="24"/>
          <w:szCs w:val="24"/>
        </w:rPr>
        <w:t>Utvrđuje se da nijedan od stečajnih vjerovnika nije osporio tražbinu.</w:t>
      </w:r>
    </w:p>
    <w:p w:rsidRDefault="00577E6A" w:rsidP="00577E6A" w:rsidR="00577E6A" w:rsidRPr="004F2CA3">
      <w:pPr>
        <w:ind w:firstLine="708"/>
        <w:jc w:val="both"/>
        <w:rPr>
          <w:color w:val="auto"/>
          <w:sz w:val="24"/>
          <w:szCs w:val="24"/>
        </w:rPr>
      </w:pPr>
      <w:r w:rsidRPr="004F2CA3">
        <w:rPr>
          <w:color w:val="auto"/>
          <w:sz w:val="24"/>
          <w:szCs w:val="24"/>
        </w:rPr>
        <w:t xml:space="preserve">Stečajni sudac objavljuje da se tražbina stečajnog vjerovnika </w:t>
      </w:r>
      <w:r w:rsidR="004F2CA3" w:rsidRPr="004F2CA3">
        <w:rPr>
          <w:color w:val="auto"/>
          <w:sz w:val="24"/>
          <w:szCs w:val="24"/>
        </w:rPr>
        <w:t>PLASTOFORM – ISTRA d.o.o., Pazin, Dubravica 2A,  OIB: 18376648634</w:t>
      </w:r>
      <w:r w:rsidRPr="004F2CA3">
        <w:rPr>
          <w:color w:val="auto"/>
          <w:sz w:val="24"/>
          <w:szCs w:val="24"/>
        </w:rPr>
        <w:t xml:space="preserve">, smatra utvrđenom u iznosu od </w:t>
      </w:r>
      <w:r w:rsidR="004F2CA3" w:rsidRPr="004F2CA3">
        <w:rPr>
          <w:color w:val="auto"/>
          <w:sz w:val="24"/>
          <w:szCs w:val="24"/>
        </w:rPr>
        <w:t>187.558,03</w:t>
      </w:r>
      <w:r w:rsidRPr="004F2CA3">
        <w:rPr>
          <w:color w:val="auto"/>
          <w:sz w:val="24"/>
          <w:szCs w:val="24"/>
        </w:rPr>
        <w:t xml:space="preserve"> kn i razvrstava se u II viši isplatni red. </w:t>
      </w:r>
    </w:p>
    <w:p w:rsidRDefault="00577E6A" w:rsidP="00577E6A" w:rsidR="00577E6A">
      <w:pPr>
        <w:ind w:firstLine="708"/>
        <w:jc w:val="both"/>
        <w:rPr>
          <w:b/>
          <w:color w:val="auto"/>
          <w:sz w:val="24"/>
          <w:szCs w:val="24"/>
        </w:rPr>
      </w:pPr>
    </w:p>
    <w:p w:rsidRDefault="00577E6A" w:rsidP="00577E6A" w:rsidR="00577E6A" w:rsidRPr="004A3F6B">
      <w:pPr>
        <w:ind w:firstLine="708"/>
        <w:jc w:val="both"/>
        <w:rPr>
          <w:color w:val="auto"/>
          <w:sz w:val="24"/>
          <w:szCs w:val="24"/>
        </w:rPr>
      </w:pPr>
    </w:p>
    <w:p w:rsidRDefault="00577E6A" w:rsidP="00577E6A" w:rsidR="00577E6A" w:rsidRPr="004A3F6B">
      <w:pPr>
        <w:ind w:firstLine="708"/>
        <w:jc w:val="both"/>
        <w:rPr>
          <w:color w:val="auto"/>
          <w:sz w:val="24"/>
          <w:szCs w:val="24"/>
        </w:rPr>
      </w:pPr>
      <w:r w:rsidRPr="004A3F6B">
        <w:rPr>
          <w:color w:val="auto"/>
          <w:sz w:val="24"/>
          <w:szCs w:val="24"/>
        </w:rPr>
        <w:t>Stečajn</w:t>
      </w:r>
      <w:r w:rsidR="00762237">
        <w:rPr>
          <w:color w:val="auto"/>
          <w:sz w:val="24"/>
          <w:szCs w:val="24"/>
        </w:rPr>
        <w:t>a sutkinja</w:t>
      </w:r>
      <w:r w:rsidRPr="004A3F6B">
        <w:rPr>
          <w:color w:val="auto"/>
          <w:sz w:val="24"/>
          <w:szCs w:val="24"/>
        </w:rPr>
        <w:t xml:space="preserve"> donosi </w:t>
      </w:r>
    </w:p>
    <w:p w:rsidRDefault="00577E6A" w:rsidP="00577E6A" w:rsidR="00577E6A">
      <w:pPr>
        <w:jc w:val="center"/>
        <w:rPr>
          <w:color w:val="auto"/>
          <w:sz w:val="24"/>
          <w:szCs w:val="24"/>
        </w:rPr>
      </w:pPr>
    </w:p>
    <w:p w:rsidRDefault="00577E6A" w:rsidP="00577E6A" w:rsidR="00577E6A" w:rsidRPr="004A3F6B">
      <w:pPr>
        <w:jc w:val="center"/>
        <w:rPr>
          <w:color w:val="auto"/>
          <w:sz w:val="24"/>
          <w:szCs w:val="24"/>
        </w:rPr>
      </w:pPr>
      <w:r w:rsidRPr="004A3F6B">
        <w:rPr>
          <w:color w:val="auto"/>
          <w:sz w:val="24"/>
          <w:szCs w:val="24"/>
        </w:rPr>
        <w:t>r j e š e nj e</w:t>
      </w:r>
    </w:p>
    <w:p w:rsidRDefault="00577E6A" w:rsidP="00577E6A" w:rsidR="00577E6A" w:rsidRPr="004A3F6B">
      <w:pPr>
        <w:jc w:val="center"/>
        <w:rPr>
          <w:color w:val="auto"/>
          <w:sz w:val="24"/>
          <w:szCs w:val="24"/>
        </w:rPr>
      </w:pPr>
    </w:p>
    <w:p w:rsidRDefault="00577E6A" w:rsidP="00577E6A" w:rsidR="00577E6A" w:rsidRPr="005E732D">
      <w:pPr>
        <w:ind w:firstLine="720"/>
        <w:jc w:val="both"/>
        <w:rPr>
          <w:color w:val="auto"/>
          <w:sz w:val="24"/>
          <w:szCs w:val="24"/>
        </w:rPr>
      </w:pPr>
      <w:r w:rsidRPr="005E732D">
        <w:rPr>
          <w:color w:val="auto"/>
          <w:sz w:val="24"/>
          <w:szCs w:val="24"/>
        </w:rPr>
        <w:t>Budući da su ispitane sve prijavljene tražbine, nakon što stečajni sudac sastavi posebnu tablicu ispitanih tražbina, rješenje o tome u kojem su iznosu i u kojem isplatnom redu utvrđene biti će objavljeno na mrežnoj stranici e-oglasna ploča sudova (čl. 265. st. 2. SZ-a), te će se dostaviti stečajnom upravitelju.</w:t>
      </w:r>
    </w:p>
    <w:p w:rsidRDefault="00577E6A" w:rsidP="00577E6A" w:rsidR="00577E6A" w:rsidRPr="004A3F6B">
      <w:pPr>
        <w:ind w:firstLine="720"/>
        <w:jc w:val="both"/>
        <w:rPr>
          <w:color w:val="auto"/>
          <w:sz w:val="24"/>
          <w:szCs w:val="24"/>
        </w:rPr>
      </w:pPr>
    </w:p>
    <w:p w:rsidRDefault="00577E6A" w:rsidP="00577E6A" w:rsidR="00577E6A" w:rsidRPr="003E3904">
      <w:pPr>
        <w:ind w:firstLine="720"/>
        <w:jc w:val="both"/>
        <w:rPr>
          <w:color w:val="auto"/>
          <w:sz w:val="24"/>
          <w:szCs w:val="24"/>
        </w:rPr>
      </w:pPr>
      <w:r>
        <w:rPr>
          <w:color w:val="auto"/>
          <w:sz w:val="24"/>
          <w:szCs w:val="24"/>
        </w:rPr>
        <w:t>Temeljem čl. 130</w:t>
      </w:r>
      <w:r w:rsidRPr="004A3F6B">
        <w:rPr>
          <w:color w:val="auto"/>
          <w:sz w:val="24"/>
          <w:szCs w:val="24"/>
        </w:rPr>
        <w:t xml:space="preserve">. st. </w:t>
      </w:r>
      <w:r>
        <w:rPr>
          <w:color w:val="auto"/>
          <w:sz w:val="24"/>
          <w:szCs w:val="24"/>
        </w:rPr>
        <w:t>4</w:t>
      </w:r>
      <w:r w:rsidRPr="004A3F6B">
        <w:rPr>
          <w:color w:val="auto"/>
          <w:sz w:val="24"/>
          <w:szCs w:val="24"/>
        </w:rPr>
        <w:t>. S</w:t>
      </w:r>
      <w:r>
        <w:rPr>
          <w:color w:val="auto"/>
          <w:sz w:val="24"/>
          <w:szCs w:val="24"/>
        </w:rPr>
        <w:t>Z-a</w:t>
      </w:r>
      <w:r w:rsidRPr="004A3F6B">
        <w:rPr>
          <w:color w:val="auto"/>
          <w:sz w:val="24"/>
          <w:szCs w:val="24"/>
        </w:rPr>
        <w:t xml:space="preserve"> spajaju se ispitno i izvještajno ročište, koje počinje u </w:t>
      </w:r>
      <w:r>
        <w:rPr>
          <w:color w:themeColor="accent5" w:val="4BACC6"/>
          <w:sz w:val="24"/>
          <w:szCs w:val="24"/>
        </w:rPr>
        <w:t>12:30</w:t>
      </w:r>
      <w:r w:rsidRPr="003E3904">
        <w:rPr>
          <w:color w:val="auto"/>
          <w:sz w:val="24"/>
          <w:szCs w:val="24"/>
        </w:rPr>
        <w:t xml:space="preserve"> sati.</w:t>
      </w:r>
    </w:p>
    <w:p w:rsidRDefault="00577E6A" w:rsidP="00577E6A" w:rsidR="00577E6A" w:rsidRPr="004A3F6B">
      <w:pPr>
        <w:jc w:val="both"/>
        <w:rPr>
          <w:color w:val="auto"/>
          <w:sz w:val="24"/>
          <w:szCs w:val="24"/>
        </w:rPr>
      </w:pPr>
    </w:p>
    <w:p w:rsidRDefault="00577E6A" w:rsidP="00577E6A" w:rsidR="00577E6A" w:rsidRPr="004A3F6B">
      <w:pPr>
        <w:ind w:firstLine="708"/>
        <w:jc w:val="both"/>
        <w:rPr>
          <w:color w:val="auto"/>
          <w:sz w:val="24"/>
          <w:szCs w:val="24"/>
        </w:rPr>
      </w:pPr>
      <w:r w:rsidRPr="004A3F6B">
        <w:rPr>
          <w:color w:val="auto"/>
          <w:sz w:val="24"/>
          <w:szCs w:val="24"/>
        </w:rPr>
        <w:t xml:space="preserve">Otvara se </w:t>
      </w:r>
    </w:p>
    <w:p w:rsidRDefault="00577E6A" w:rsidP="00577E6A" w:rsidR="00577E6A" w:rsidRPr="004A3F6B">
      <w:pPr>
        <w:jc w:val="center"/>
        <w:rPr>
          <w:color w:val="auto"/>
          <w:sz w:val="24"/>
          <w:szCs w:val="24"/>
        </w:rPr>
      </w:pPr>
    </w:p>
    <w:p w:rsidRDefault="00577E6A" w:rsidP="00577E6A" w:rsidR="00577E6A" w:rsidRPr="004A3F6B">
      <w:pPr>
        <w:jc w:val="center"/>
        <w:rPr>
          <w:color w:val="auto"/>
          <w:sz w:val="24"/>
          <w:szCs w:val="24"/>
        </w:rPr>
      </w:pPr>
      <w:r w:rsidRPr="004A3F6B">
        <w:rPr>
          <w:color w:val="auto"/>
          <w:sz w:val="24"/>
          <w:szCs w:val="24"/>
        </w:rPr>
        <w:t>SKUPŠTINA VJEROVNIKA (IZVJEŠTAJNO ROČIŠTE)</w:t>
      </w:r>
    </w:p>
    <w:p w:rsidRDefault="00577E6A" w:rsidP="00577E6A" w:rsidR="00577E6A" w:rsidRPr="004A3F6B">
      <w:pPr>
        <w:jc w:val="both"/>
        <w:rPr>
          <w:color w:val="auto"/>
          <w:sz w:val="24"/>
          <w:szCs w:val="24"/>
        </w:rPr>
      </w:pPr>
    </w:p>
    <w:p w:rsidRDefault="00577E6A" w:rsidP="00577E6A" w:rsidR="00577E6A" w:rsidRPr="005E732D">
      <w:pPr>
        <w:jc w:val="both"/>
        <w:rPr>
          <w:color w:val="auto"/>
          <w:sz w:val="24"/>
          <w:szCs w:val="24"/>
        </w:rPr>
      </w:pPr>
      <w:r w:rsidRPr="005E732D">
        <w:rPr>
          <w:color w:val="auto"/>
          <w:sz w:val="24"/>
          <w:szCs w:val="24"/>
        </w:rPr>
        <w:tab/>
        <w:t>Utvrđuje se da je stečajni upravitelj podnio izvješće o gospodarskom položaju dužnika i njegovim uzrocima, a koji će obrazložiti nazočnim vjerovnicima.</w:t>
      </w:r>
    </w:p>
    <w:p w:rsidRDefault="00577E6A" w:rsidP="00577E6A" w:rsidR="00577E6A" w:rsidRPr="005E732D">
      <w:pPr>
        <w:jc w:val="both"/>
        <w:rPr>
          <w:color w:val="auto"/>
          <w:sz w:val="24"/>
          <w:szCs w:val="24"/>
        </w:rPr>
      </w:pPr>
    </w:p>
    <w:p w:rsidRDefault="00762237" w:rsidP="00577E6A" w:rsidR="00577E6A" w:rsidRPr="005E732D">
      <w:pPr>
        <w:jc w:val="both"/>
        <w:rPr>
          <w:color w:val="auto"/>
          <w:sz w:val="24"/>
          <w:szCs w:val="24"/>
        </w:rPr>
      </w:pPr>
      <w:r>
        <w:rPr>
          <w:color w:val="auto"/>
          <w:sz w:val="24"/>
          <w:szCs w:val="24"/>
        </w:rPr>
        <w:tab/>
        <w:t>Stečajna</w:t>
      </w:r>
      <w:r w:rsidR="00577E6A" w:rsidRPr="005E732D">
        <w:rPr>
          <w:color w:val="auto"/>
          <w:sz w:val="24"/>
          <w:szCs w:val="24"/>
        </w:rPr>
        <w:t xml:space="preserve"> upravitelj</w:t>
      </w:r>
      <w:r>
        <w:rPr>
          <w:color w:val="auto"/>
          <w:sz w:val="24"/>
          <w:szCs w:val="24"/>
        </w:rPr>
        <w:t>ica</w:t>
      </w:r>
      <w:r w:rsidR="00577E6A" w:rsidRPr="005E732D">
        <w:rPr>
          <w:color w:val="auto"/>
          <w:sz w:val="24"/>
          <w:szCs w:val="24"/>
        </w:rPr>
        <w:t xml:space="preserve"> usmeno izlaže kao u pisanom izvješću podnesenom za ovo ročište, kako slijedi:</w:t>
      </w:r>
    </w:p>
    <w:p w:rsidRDefault="00577E6A" w:rsidP="00577E6A" w:rsidR="00577E6A">
      <w:pPr>
        <w:pStyle w:val="Odlomakpopisa"/>
        <w:jc w:val="both"/>
        <w:rPr>
          <w:color w:themeTint="99" w:themeColor="text2" w:val="548DD4"/>
        </w:rPr>
      </w:pPr>
    </w:p>
    <w:p w:rsidRDefault="00577E6A" w:rsidP="00577E6A" w:rsidR="00577E6A">
      <w:pPr>
        <w:jc w:val="both"/>
        <w:rPr>
          <w:sz w:val="24"/>
          <w:szCs w:val="24"/>
        </w:rPr>
      </w:pPr>
    </w:p>
    <w:p w:rsidRDefault="00577E6A" w:rsidP="00577E6A" w:rsidR="00577E6A">
      <w:pPr>
        <w:jc w:val="both"/>
        <w:rPr>
          <w:sz w:val="24"/>
          <w:szCs w:val="24"/>
        </w:rPr>
      </w:pPr>
    </w:p>
    <w:p w:rsidRDefault="00B2367C" w:rsidP="00B2367C" w:rsidR="00B2367C" w:rsidRPr="001F0689">
      <w:pPr>
        <w:spacing w:lineRule="atLeast" w:line="300"/>
        <w:jc w:val="both"/>
        <w:rPr>
          <w:sz w:val="24"/>
          <w:szCs w:val="24"/>
        </w:rPr>
      </w:pPr>
      <w:r>
        <w:rPr>
          <w:sz w:val="24"/>
          <w:szCs w:val="24"/>
        </w:rPr>
        <w:lastRenderedPageBreak/>
        <w:tab/>
      </w:r>
      <w:r w:rsidRPr="001F0689">
        <w:rPr>
          <w:sz w:val="24"/>
          <w:szCs w:val="24"/>
        </w:rPr>
        <w:t xml:space="preserve">Trgovačko društvo NEW TECH GROUP  d.o.o. osnovano  je  14.02.2014.  godine, sa upisanim temeljnim kapitalom od 21.000,00 kuna te poslovanjem na prikupljanju  otpada za potrebe drugih  kao glavne djelatnosti poslovanja. Poslovanje se obavljalo u iznajmljenom poslovnom prostoru temeljem Ugovora o zakupu  sa  </w:t>
      </w:r>
      <w:r w:rsidR="00144A6B">
        <w:rPr>
          <w:sz w:val="24"/>
          <w:szCs w:val="24"/>
        </w:rPr>
        <w:t>Plastoform-Istra  d.o.o. Pazin</w:t>
      </w:r>
      <w:r w:rsidRPr="001F0689">
        <w:rPr>
          <w:sz w:val="24"/>
          <w:szCs w:val="24"/>
        </w:rPr>
        <w:t>, Dubravica  2a Pazin.</w:t>
      </w:r>
    </w:p>
    <w:p w:rsidRDefault="00B2367C" w:rsidP="00C03180" w:rsidR="00B2367C" w:rsidRPr="001F0689">
      <w:pPr>
        <w:spacing w:lineRule="atLeast" w:line="300"/>
        <w:jc w:val="both"/>
        <w:rPr>
          <w:sz w:val="24"/>
          <w:szCs w:val="24"/>
        </w:rPr>
      </w:pPr>
      <w:r>
        <w:rPr>
          <w:sz w:val="24"/>
          <w:szCs w:val="24"/>
        </w:rPr>
        <w:tab/>
      </w:r>
    </w:p>
    <w:p w:rsidRDefault="00B2367C" w:rsidP="00B2367C" w:rsidR="00B2367C" w:rsidRPr="001F0689">
      <w:pPr>
        <w:spacing w:lineRule="atLeast" w:line="300"/>
        <w:jc w:val="both"/>
        <w:rPr>
          <w:sz w:val="24"/>
          <w:szCs w:val="24"/>
        </w:rPr>
      </w:pPr>
      <w:r>
        <w:rPr>
          <w:sz w:val="24"/>
          <w:szCs w:val="24"/>
        </w:rPr>
        <w:tab/>
      </w:r>
      <w:r w:rsidRPr="001F0689">
        <w:rPr>
          <w:sz w:val="24"/>
          <w:szCs w:val="24"/>
        </w:rPr>
        <w:t>Stečajni dužnik na dan otvaranja stečajnog postupka ima jednog neodjavljenog zaposlenika  zakonskog zastupnika dru</w:t>
      </w:r>
      <w:r w:rsidR="00144A6B">
        <w:rPr>
          <w:sz w:val="24"/>
          <w:szCs w:val="24"/>
        </w:rPr>
        <w:t xml:space="preserve">štva </w:t>
      </w:r>
      <w:r>
        <w:rPr>
          <w:sz w:val="24"/>
          <w:szCs w:val="24"/>
        </w:rPr>
        <w:t>Antonio Pelloso, Italija</w:t>
      </w:r>
      <w:r w:rsidRPr="001F0689">
        <w:rPr>
          <w:sz w:val="24"/>
          <w:szCs w:val="24"/>
        </w:rPr>
        <w:t>,</w:t>
      </w:r>
      <w:r>
        <w:rPr>
          <w:sz w:val="24"/>
          <w:szCs w:val="24"/>
        </w:rPr>
        <w:t xml:space="preserve"> </w:t>
      </w:r>
      <w:r w:rsidRPr="001F0689">
        <w:rPr>
          <w:sz w:val="24"/>
          <w:szCs w:val="24"/>
        </w:rPr>
        <w:t>Vedelago Via G.Ungaretti 3-3</w:t>
      </w:r>
      <w:r w:rsidR="00C03180">
        <w:rPr>
          <w:sz w:val="24"/>
          <w:szCs w:val="24"/>
        </w:rPr>
        <w:t>, kojeg je odjavila stečajna upraviteljica</w:t>
      </w:r>
      <w:r w:rsidRPr="001F0689">
        <w:rPr>
          <w:sz w:val="24"/>
          <w:szCs w:val="24"/>
        </w:rPr>
        <w:t xml:space="preserve">.                  </w:t>
      </w:r>
    </w:p>
    <w:p w:rsidRDefault="00B2367C" w:rsidP="00C03180" w:rsidR="00B2367C" w:rsidRPr="001F0689">
      <w:pPr>
        <w:spacing w:lineRule="atLeast" w:line="300"/>
        <w:jc w:val="both"/>
      </w:pPr>
      <w:r w:rsidRPr="001F0689">
        <w:rPr>
          <w:sz w:val="24"/>
          <w:szCs w:val="24"/>
        </w:rPr>
        <w:t xml:space="preserve">    </w:t>
      </w:r>
    </w:p>
    <w:p w:rsidRDefault="00B2367C" w:rsidP="00B2367C" w:rsidR="00B2367C" w:rsidRPr="001F0689">
      <w:pPr>
        <w:spacing w:lineRule="atLeast" w:line="300"/>
        <w:jc w:val="both"/>
        <w:rPr>
          <w:sz w:val="24"/>
          <w:szCs w:val="24"/>
        </w:rPr>
      </w:pPr>
      <w:r>
        <w:rPr>
          <w:sz w:val="24"/>
          <w:szCs w:val="24"/>
        </w:rPr>
        <w:tab/>
      </w:r>
      <w:r w:rsidRPr="001F0689">
        <w:rPr>
          <w:sz w:val="24"/>
          <w:szCs w:val="24"/>
        </w:rPr>
        <w:t>Izrađen je žig NEW TECH GROUP, društvo s ograničenom odgovornošću za proizvodnju, trgovine i usluge u stečaju, Pazin, Dubrovica 2a., OIB: 18376648634.</w:t>
      </w:r>
    </w:p>
    <w:p w:rsidRDefault="00B2367C" w:rsidP="00B2367C" w:rsidR="00B2367C">
      <w:pPr>
        <w:spacing w:lineRule="atLeast" w:line="300"/>
        <w:jc w:val="both"/>
        <w:rPr>
          <w:sz w:val="24"/>
          <w:szCs w:val="24"/>
        </w:rPr>
      </w:pPr>
      <w:r>
        <w:rPr>
          <w:sz w:val="24"/>
          <w:szCs w:val="24"/>
        </w:rPr>
        <w:tab/>
      </w:r>
      <w:r w:rsidRPr="001F0689">
        <w:rPr>
          <w:sz w:val="24"/>
          <w:szCs w:val="24"/>
        </w:rPr>
        <w:t>Zatvoren  je  žiro račun  u Istarskoj kredit</w:t>
      </w:r>
      <w:r w:rsidR="00144A6B">
        <w:rPr>
          <w:sz w:val="24"/>
          <w:szCs w:val="24"/>
        </w:rPr>
        <w:t xml:space="preserve">noj banci  i  Erste bank d.d. </w:t>
      </w:r>
      <w:r w:rsidRPr="001F0689">
        <w:rPr>
          <w:sz w:val="24"/>
          <w:szCs w:val="24"/>
        </w:rPr>
        <w:t xml:space="preserve">prije stečajnog postupka, kao i obavljene aktivnosti radi otvaranja novog  žiro računa; </w:t>
      </w:r>
    </w:p>
    <w:p w:rsidRDefault="00B2367C" w:rsidP="00B2367C" w:rsidR="00B2367C">
      <w:pPr>
        <w:spacing w:lineRule="atLeast" w:line="300"/>
        <w:jc w:val="both"/>
        <w:rPr>
          <w:sz w:val="24"/>
          <w:szCs w:val="24"/>
        </w:rPr>
      </w:pPr>
      <w:r>
        <w:rPr>
          <w:sz w:val="24"/>
          <w:szCs w:val="24"/>
        </w:rPr>
        <w:tab/>
      </w:r>
      <w:r w:rsidRPr="001F0689">
        <w:rPr>
          <w:sz w:val="24"/>
          <w:szCs w:val="24"/>
        </w:rPr>
        <w:t xml:space="preserve">Sa knjigovodstvenim </w:t>
      </w:r>
      <w:r w:rsidR="00144A6B">
        <w:rPr>
          <w:sz w:val="24"/>
          <w:szCs w:val="24"/>
        </w:rPr>
        <w:t xml:space="preserve">servisom iz Pazina AGRO KANTUN </w:t>
      </w:r>
      <w:r w:rsidRPr="001F0689">
        <w:rPr>
          <w:sz w:val="24"/>
          <w:szCs w:val="24"/>
        </w:rPr>
        <w:t>d.o.o. iz Pazina koji je  vodio poslovne knjige za dužnika do kraja rujna 2016. godine  i na upite stečajnog upravitelja dostavio dodatna pojašn</w:t>
      </w:r>
      <w:r w:rsidR="00144A6B">
        <w:rPr>
          <w:sz w:val="24"/>
          <w:szCs w:val="24"/>
        </w:rPr>
        <w:t xml:space="preserve">jenja i dokumentaciju  u svezi </w:t>
      </w:r>
      <w:r w:rsidRPr="001F0689">
        <w:rPr>
          <w:sz w:val="24"/>
          <w:szCs w:val="24"/>
        </w:rPr>
        <w:t xml:space="preserve">određenih stavaka iskazanih </w:t>
      </w:r>
      <w:r w:rsidR="00144A6B">
        <w:rPr>
          <w:sz w:val="24"/>
          <w:szCs w:val="24"/>
        </w:rPr>
        <w:t>u Bruto bilanci sa danom 30.09.</w:t>
      </w:r>
      <w:r w:rsidRPr="001F0689">
        <w:rPr>
          <w:sz w:val="24"/>
          <w:szCs w:val="24"/>
        </w:rPr>
        <w:t>2016., od kada mu više nije dostavljana dokumentacija za knjiženje. Temeljem dostupnih podataka iz knjigovodstva, izvršen je uvid u raspoloživu dokumentaciju radi  utvrđivanja gospodarskog stanja dužnika</w:t>
      </w:r>
      <w:r w:rsidR="00C03180">
        <w:rPr>
          <w:sz w:val="24"/>
          <w:szCs w:val="24"/>
        </w:rPr>
        <w:t>.</w:t>
      </w:r>
    </w:p>
    <w:p w:rsidRDefault="00B2367C" w:rsidP="00B2367C" w:rsidR="00B2367C">
      <w:pPr>
        <w:spacing w:lineRule="atLeast" w:line="300"/>
        <w:jc w:val="both"/>
        <w:rPr>
          <w:sz w:val="24"/>
          <w:szCs w:val="24"/>
        </w:rPr>
      </w:pPr>
      <w:r>
        <w:rPr>
          <w:sz w:val="24"/>
          <w:szCs w:val="24"/>
        </w:rPr>
        <w:tab/>
      </w:r>
      <w:r w:rsidRPr="001F0689">
        <w:rPr>
          <w:sz w:val="24"/>
          <w:szCs w:val="24"/>
        </w:rPr>
        <w:t>Pismenim putem  zatraženi su kontakti sa vlasnicima  društva radi davanja obavijesti o gospodarskom polo</w:t>
      </w:r>
      <w:r>
        <w:rPr>
          <w:sz w:val="24"/>
          <w:szCs w:val="24"/>
        </w:rPr>
        <w:t xml:space="preserve">žaju dužnika, </w:t>
      </w:r>
      <w:r w:rsidRPr="001F0689">
        <w:rPr>
          <w:sz w:val="24"/>
          <w:szCs w:val="24"/>
        </w:rPr>
        <w:t>međutim upućena pismena putem pošte nisu uručena. Stečajni upravitelj naknadno je stupio u  kontakt pomoću prijašnjeg zaposlenika gosp. Branka Malenovića</w:t>
      </w:r>
      <w:r>
        <w:rPr>
          <w:sz w:val="24"/>
          <w:szCs w:val="24"/>
        </w:rPr>
        <w:t xml:space="preserve"> </w:t>
      </w:r>
      <w:r w:rsidRPr="001F0689">
        <w:rPr>
          <w:sz w:val="24"/>
          <w:szCs w:val="24"/>
        </w:rPr>
        <w:t>koji je dogovorio sastanak sa gosp. Antonio Pelloso zakonskim zastupnikom prije stečaja.</w:t>
      </w:r>
    </w:p>
    <w:p w:rsidRDefault="00B2367C" w:rsidP="00B2367C" w:rsidR="00B2367C">
      <w:pPr>
        <w:spacing w:lineRule="atLeast" w:line="300"/>
        <w:jc w:val="both"/>
        <w:rPr>
          <w:sz w:val="24"/>
          <w:szCs w:val="24"/>
        </w:rPr>
      </w:pPr>
      <w:r>
        <w:rPr>
          <w:sz w:val="24"/>
          <w:szCs w:val="24"/>
        </w:rPr>
        <w:tab/>
      </w:r>
      <w:r w:rsidRPr="001F0689">
        <w:rPr>
          <w:sz w:val="24"/>
          <w:szCs w:val="24"/>
        </w:rPr>
        <w:t>Obavljen je razgovor sa zakonskim zastupnikom društva prije stečaja gosp. Antonio Pelloso radi pribavljanja obavijesti  o okolnostima  koje se odnose na ovaj postupak. Na upit stečajnog upravitelja gdje se nalazi vjetrenjača koja je u vlasništvu društva u vrijednosti od cca 20.000,00 EUR, kako je to izjavio na ročištu održanom dana 25. srpnja 2017. god</w:t>
      </w:r>
      <w:r w:rsidR="00144A6B">
        <w:rPr>
          <w:sz w:val="24"/>
          <w:szCs w:val="24"/>
        </w:rPr>
        <w:t>ine  na Trgovačkom sudu u Pazin</w:t>
      </w:r>
      <w:r w:rsidRPr="001F0689">
        <w:rPr>
          <w:sz w:val="24"/>
          <w:szCs w:val="24"/>
        </w:rPr>
        <w:t>,</w:t>
      </w:r>
      <w:r>
        <w:rPr>
          <w:sz w:val="24"/>
          <w:szCs w:val="24"/>
        </w:rPr>
        <w:t xml:space="preserve"> gosp</w:t>
      </w:r>
      <w:r w:rsidRPr="001F0689">
        <w:rPr>
          <w:sz w:val="24"/>
          <w:szCs w:val="24"/>
        </w:rPr>
        <w:t>. Antonio Pelloso odgovorio je:“ da društvo ne</w:t>
      </w:r>
      <w:r>
        <w:rPr>
          <w:sz w:val="24"/>
          <w:szCs w:val="24"/>
        </w:rPr>
        <w:t>ma nikakve vjetrenjače</w:t>
      </w:r>
      <w:r w:rsidRPr="001F0689">
        <w:rPr>
          <w:sz w:val="24"/>
          <w:szCs w:val="24"/>
        </w:rPr>
        <w:t xml:space="preserve">, da se radi </w:t>
      </w:r>
      <w:r w:rsidR="00C03180">
        <w:rPr>
          <w:sz w:val="24"/>
          <w:szCs w:val="24"/>
        </w:rPr>
        <w:t xml:space="preserve">o </w:t>
      </w:r>
      <w:r w:rsidRPr="001F0689">
        <w:rPr>
          <w:sz w:val="24"/>
          <w:szCs w:val="24"/>
        </w:rPr>
        <w:t>greški koja je nastala u  prijevodu sa talijanskog jezika, da je postojao mlinac za otpad koji je bio u najmu u vrijednosti cca 20.000,00 EU</w:t>
      </w:r>
      <w:r w:rsidR="00C03180">
        <w:rPr>
          <w:sz w:val="24"/>
          <w:szCs w:val="24"/>
        </w:rPr>
        <w:t>R</w:t>
      </w:r>
      <w:r w:rsidRPr="001F0689">
        <w:rPr>
          <w:sz w:val="24"/>
          <w:szCs w:val="24"/>
        </w:rPr>
        <w:t>, da dužnik nem</w:t>
      </w:r>
      <w:r>
        <w:rPr>
          <w:sz w:val="24"/>
          <w:szCs w:val="24"/>
        </w:rPr>
        <w:t xml:space="preserve">a imovine za unovčenje i da je </w:t>
      </w:r>
      <w:r w:rsidRPr="001F0689">
        <w:rPr>
          <w:sz w:val="24"/>
          <w:szCs w:val="24"/>
        </w:rPr>
        <w:t>prestao sa obavljanjem d</w:t>
      </w:r>
      <w:r w:rsidR="00C03180">
        <w:rPr>
          <w:sz w:val="24"/>
          <w:szCs w:val="24"/>
        </w:rPr>
        <w:t>jelatnosti krajem 2015.</w:t>
      </w:r>
    </w:p>
    <w:p w:rsidRDefault="00B2367C" w:rsidP="00B2367C" w:rsidR="00B2367C">
      <w:pPr>
        <w:spacing w:lineRule="atLeast" w:line="300"/>
        <w:jc w:val="both"/>
        <w:rPr>
          <w:sz w:val="24"/>
          <w:szCs w:val="24"/>
        </w:rPr>
      </w:pPr>
      <w:r>
        <w:rPr>
          <w:sz w:val="24"/>
          <w:szCs w:val="24"/>
        </w:rPr>
        <w:tab/>
      </w:r>
      <w:r w:rsidRPr="001F0689">
        <w:rPr>
          <w:sz w:val="24"/>
          <w:szCs w:val="24"/>
        </w:rPr>
        <w:t>Prokazni popis imovine na zahtjev stečajnog upravitelja nije dostavio.</w:t>
      </w:r>
    </w:p>
    <w:p w:rsidRDefault="00B2367C" w:rsidP="00B2367C" w:rsidR="00B2367C">
      <w:pPr>
        <w:spacing w:lineRule="atLeast" w:line="300"/>
        <w:jc w:val="both"/>
        <w:rPr>
          <w:sz w:val="24"/>
          <w:szCs w:val="24"/>
        </w:rPr>
      </w:pPr>
      <w:r>
        <w:rPr>
          <w:sz w:val="24"/>
          <w:szCs w:val="24"/>
        </w:rPr>
        <w:tab/>
      </w:r>
      <w:r w:rsidRPr="001F0689">
        <w:rPr>
          <w:sz w:val="24"/>
          <w:szCs w:val="24"/>
        </w:rPr>
        <w:t xml:space="preserve">Uvidom u FINA-a (javna objava – Registar godišnjih financijskih izvještaja) vidljivo je da sukladno računovodstvenim i poreznim propisima poduzetnik </w:t>
      </w:r>
      <w:r>
        <w:rPr>
          <w:sz w:val="24"/>
          <w:szCs w:val="24"/>
        </w:rPr>
        <w:t xml:space="preserve">nije uredno </w:t>
      </w:r>
      <w:r w:rsidRPr="001F0689">
        <w:rPr>
          <w:sz w:val="24"/>
          <w:szCs w:val="24"/>
        </w:rPr>
        <w:t>vo</w:t>
      </w:r>
      <w:r>
        <w:rPr>
          <w:sz w:val="24"/>
          <w:szCs w:val="24"/>
        </w:rPr>
        <w:t xml:space="preserve">dio poslovne knjige i predavao </w:t>
      </w:r>
      <w:r w:rsidRPr="001F0689">
        <w:rPr>
          <w:sz w:val="24"/>
          <w:szCs w:val="24"/>
        </w:rPr>
        <w:t>financijske izvještaje za svaku godinu. Zadnji financijski izvještaji predani su za 2015. i javno objavljeni, prema kojima su u 2015.</w:t>
      </w:r>
      <w:r w:rsidR="00C03180">
        <w:rPr>
          <w:sz w:val="24"/>
          <w:szCs w:val="24"/>
        </w:rPr>
        <w:t xml:space="preserve"> </w:t>
      </w:r>
      <w:r w:rsidRPr="001F0689">
        <w:rPr>
          <w:sz w:val="24"/>
          <w:szCs w:val="24"/>
        </w:rPr>
        <w:t xml:space="preserve">evidentirani prihodi od poslovanja u iznosu od 98.482 kn i rashodi u iznosu od 692.142 kn, gubitak u iznosu od 593.660 kn, u imovini društva evidentirana je dugotrajna materijalna imovina knjigovodstvene  vrijednosti od 6.092 kn, zalihe u iznosu od 176.142 kuna i potraživanja u iznosu od 109.939 kuna. Zakonski zastupnik društva na upit stečajnog upravitelja o stanju imovine društva izjavio je da društvo ne posjeduje materijalnu imovinu i zalihe, a evidentirana  potraživanja iz inozemstva  su  nenaplativa.  </w:t>
      </w:r>
    </w:p>
    <w:p w:rsidRDefault="00B2367C" w:rsidP="00B2367C" w:rsidR="00B2367C">
      <w:pPr>
        <w:spacing w:lineRule="atLeast" w:line="300"/>
        <w:jc w:val="both"/>
        <w:rPr>
          <w:sz w:val="24"/>
          <w:szCs w:val="24"/>
        </w:rPr>
      </w:pPr>
      <w:r>
        <w:rPr>
          <w:sz w:val="24"/>
          <w:szCs w:val="24"/>
        </w:rPr>
        <w:lastRenderedPageBreak/>
        <w:tab/>
      </w:r>
      <w:r w:rsidRPr="001F0689">
        <w:rPr>
          <w:sz w:val="24"/>
          <w:szCs w:val="24"/>
        </w:rPr>
        <w:t xml:space="preserve">Zadnji zaposlenik  bio je  zakonski zastupnik  društva, Antonio Pelloso odjavljen je 18.09.2017. godine. Ostali zaposlenici </w:t>
      </w:r>
      <w:r>
        <w:rPr>
          <w:sz w:val="24"/>
          <w:szCs w:val="24"/>
        </w:rPr>
        <w:t xml:space="preserve">odjavljeni su </w:t>
      </w:r>
      <w:r w:rsidRPr="001F0689">
        <w:rPr>
          <w:sz w:val="24"/>
          <w:szCs w:val="24"/>
        </w:rPr>
        <w:t>tijekom 2015</w:t>
      </w:r>
      <w:r w:rsidR="00C03180">
        <w:rPr>
          <w:sz w:val="24"/>
          <w:szCs w:val="24"/>
        </w:rPr>
        <w:t>. i 2016. godine.</w:t>
      </w:r>
      <w:r w:rsidRPr="001F0689">
        <w:rPr>
          <w:sz w:val="24"/>
          <w:szCs w:val="24"/>
        </w:rPr>
        <w:t xml:space="preserve"> </w:t>
      </w:r>
      <w:r w:rsidR="00C03180">
        <w:rPr>
          <w:sz w:val="24"/>
          <w:szCs w:val="24"/>
        </w:rPr>
        <w:t>Nema</w:t>
      </w:r>
      <w:r w:rsidRPr="001F0689">
        <w:rPr>
          <w:sz w:val="24"/>
          <w:szCs w:val="24"/>
        </w:rPr>
        <w:t xml:space="preserve"> saznanja o neisplaćenim plaćama zaposlenika prije stečajnog postupka, a od zaposlenika nitko do sada  se nije obratio sa bilo kojim zahtjevom radi eventualnih radnički</w:t>
      </w:r>
      <w:r w:rsidR="00C03180">
        <w:rPr>
          <w:sz w:val="24"/>
          <w:szCs w:val="24"/>
        </w:rPr>
        <w:t>h</w:t>
      </w:r>
      <w:r w:rsidRPr="001F0689">
        <w:rPr>
          <w:sz w:val="24"/>
          <w:szCs w:val="24"/>
        </w:rPr>
        <w:t xml:space="preserve"> potraživanja.</w:t>
      </w:r>
    </w:p>
    <w:p w:rsidRDefault="00B2367C" w:rsidP="00B2367C" w:rsidR="00B2367C">
      <w:pPr>
        <w:spacing w:lineRule="atLeast" w:line="300"/>
        <w:jc w:val="both"/>
        <w:rPr>
          <w:sz w:val="24"/>
          <w:szCs w:val="24"/>
        </w:rPr>
      </w:pPr>
      <w:r>
        <w:rPr>
          <w:sz w:val="24"/>
          <w:szCs w:val="24"/>
        </w:rPr>
        <w:tab/>
      </w:r>
      <w:r w:rsidRPr="001F0689">
        <w:rPr>
          <w:sz w:val="24"/>
          <w:szCs w:val="24"/>
        </w:rPr>
        <w:t xml:space="preserve">Sastavljene su tablice stečajnih vjerovnika, </w:t>
      </w:r>
      <w:r w:rsidR="00C03180">
        <w:rPr>
          <w:sz w:val="24"/>
          <w:szCs w:val="24"/>
        </w:rPr>
        <w:t xml:space="preserve">nema prijavljenih </w:t>
      </w:r>
      <w:r w:rsidRPr="001F0689">
        <w:rPr>
          <w:sz w:val="24"/>
          <w:szCs w:val="24"/>
        </w:rPr>
        <w:t>razlučnih i izlučnih prava.</w:t>
      </w:r>
    </w:p>
    <w:p w:rsidRDefault="00B2367C" w:rsidP="00B2367C" w:rsidR="00B2367C" w:rsidRPr="001F0689">
      <w:pPr>
        <w:spacing w:lineRule="atLeast" w:line="300"/>
        <w:jc w:val="both"/>
        <w:rPr>
          <w:sz w:val="24"/>
          <w:szCs w:val="24"/>
        </w:rPr>
      </w:pPr>
      <w:r>
        <w:rPr>
          <w:sz w:val="24"/>
          <w:szCs w:val="24"/>
        </w:rPr>
        <w:tab/>
      </w:r>
      <w:r w:rsidRPr="001F0689">
        <w:rPr>
          <w:sz w:val="24"/>
          <w:szCs w:val="24"/>
        </w:rPr>
        <w:t>Sastavljena je tablica imovine i obveza</w:t>
      </w:r>
    </w:p>
    <w:p w:rsidRDefault="00B2367C" w:rsidP="00B2367C" w:rsidR="00B2367C" w:rsidRPr="001F0689">
      <w:pPr>
        <w:ind w:left="360"/>
        <w:jc w:val="both"/>
        <w:rPr>
          <w:sz w:val="24"/>
          <w:szCs w:val="24"/>
        </w:rPr>
      </w:pPr>
    </w:p>
    <w:p w:rsidRDefault="00B2367C" w:rsidP="00B2367C" w:rsidR="00B2367C" w:rsidRPr="001F0689">
      <w:pPr>
        <w:jc w:val="both"/>
        <w:rPr>
          <w:sz w:val="24"/>
          <w:szCs w:val="24"/>
        </w:rPr>
      </w:pPr>
      <w:r>
        <w:rPr>
          <w:sz w:val="24"/>
          <w:szCs w:val="24"/>
        </w:rPr>
        <w:tab/>
      </w:r>
      <w:r w:rsidRPr="001F0689">
        <w:rPr>
          <w:sz w:val="24"/>
          <w:szCs w:val="24"/>
        </w:rPr>
        <w:t>Društvo u svojoj Bilanci na dan 30.09.2016. za koju je utvrđeno da je neažurirana, iskazuje slijedeće pozicije:</w:t>
      </w:r>
    </w:p>
    <w:p w:rsidRDefault="00B2367C" w:rsidP="00B2367C" w:rsidR="00B2367C">
      <w:pPr>
        <w:rPr>
          <w:rFonts w:hAnsi="Cambria" w:ascii="Cambria"/>
          <w:b/>
        </w:rPr>
      </w:pPr>
      <w:r>
        <w:rPr>
          <w:rFonts w:hAnsi="Cambria" w:ascii="Cambria"/>
          <w:b/>
        </w:rPr>
        <w:t xml:space="preserve"> </w:t>
      </w:r>
    </w:p>
    <w:tbl>
      <w:tblPr>
        <w:tblW w:type="auto" w:w="0"/>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237"/>
        <w:gridCol w:w="2943"/>
      </w:tblGrid>
      <w:tr w:rsidTr="00935DC6" w:rsidR="00B2367C" w:rsidRPr="001F0689">
        <w:tc>
          <w:tcPr>
            <w:tcW w:type="dxa" w:w="6237"/>
            <w:shd w:fill="auto" w:color="auto" w:val="clear"/>
          </w:tcPr>
          <w:p w:rsidRDefault="00B2367C" w:rsidP="00935DC6" w:rsidR="00B2367C" w:rsidRPr="001F0689">
            <w:pPr>
              <w:jc w:val="both"/>
              <w:rPr>
                <w:sz w:val="24"/>
                <w:szCs w:val="24"/>
              </w:rPr>
            </w:pPr>
            <w:r w:rsidRPr="001F0689">
              <w:rPr>
                <w:sz w:val="24"/>
                <w:szCs w:val="24"/>
              </w:rPr>
              <w:t>/AKTIVA/</w:t>
            </w:r>
          </w:p>
        </w:tc>
        <w:tc>
          <w:tcPr>
            <w:tcW w:type="dxa" w:w="2943"/>
            <w:shd w:fill="auto" w:color="auto" w:val="clear"/>
          </w:tcPr>
          <w:p w:rsidRDefault="00B2367C" w:rsidP="00935DC6" w:rsidR="00B2367C" w:rsidRPr="001F0689">
            <w:pPr>
              <w:jc w:val="right"/>
              <w:rPr>
                <w:sz w:val="24"/>
                <w:szCs w:val="24"/>
              </w:rPr>
            </w:pPr>
            <w:r w:rsidRPr="001F0689">
              <w:rPr>
                <w:sz w:val="24"/>
                <w:szCs w:val="24"/>
              </w:rPr>
              <w:t>u kn</w:t>
            </w:r>
          </w:p>
        </w:tc>
      </w:tr>
      <w:tr w:rsidTr="00935DC6" w:rsidR="00B2367C" w:rsidRPr="001F0689">
        <w:tc>
          <w:tcPr>
            <w:tcW w:type="dxa" w:w="6237"/>
            <w:shd w:fill="auto" w:color="auto" w:val="clear"/>
          </w:tcPr>
          <w:p w:rsidRDefault="00B2367C" w:rsidP="00935DC6" w:rsidR="00B2367C" w:rsidRPr="001F0689">
            <w:pPr>
              <w:jc w:val="both"/>
              <w:rPr>
                <w:sz w:val="24"/>
                <w:szCs w:val="24"/>
              </w:rPr>
            </w:pPr>
            <w:r w:rsidRPr="001F0689">
              <w:rPr>
                <w:sz w:val="24"/>
                <w:szCs w:val="24"/>
              </w:rPr>
              <w:t xml:space="preserve">Dugotrajna imovina </w:t>
            </w:r>
          </w:p>
        </w:tc>
        <w:tc>
          <w:tcPr>
            <w:tcW w:type="dxa" w:w="2943"/>
            <w:shd w:fill="auto" w:color="auto" w:val="clear"/>
          </w:tcPr>
          <w:p w:rsidRDefault="00B2367C" w:rsidP="00935DC6" w:rsidR="00B2367C" w:rsidRPr="001F0689">
            <w:pPr>
              <w:jc w:val="right"/>
              <w:rPr>
                <w:sz w:val="24"/>
                <w:szCs w:val="24"/>
              </w:rPr>
            </w:pPr>
            <w:r w:rsidRPr="001F0689">
              <w:rPr>
                <w:sz w:val="24"/>
                <w:szCs w:val="24"/>
              </w:rPr>
              <w:t xml:space="preserve">0 </w:t>
            </w:r>
          </w:p>
        </w:tc>
      </w:tr>
      <w:tr w:rsidTr="00935DC6" w:rsidR="00B2367C" w:rsidRPr="001F0689">
        <w:tc>
          <w:tcPr>
            <w:tcW w:type="dxa" w:w="6237"/>
            <w:shd w:fill="auto" w:color="auto" w:val="clear"/>
          </w:tcPr>
          <w:p w:rsidRDefault="00B2367C" w:rsidP="00935DC6" w:rsidR="00B2367C" w:rsidRPr="001F0689">
            <w:pPr>
              <w:jc w:val="both"/>
              <w:rPr>
                <w:sz w:val="24"/>
                <w:szCs w:val="24"/>
              </w:rPr>
            </w:pPr>
            <w:r w:rsidRPr="001F0689">
              <w:rPr>
                <w:sz w:val="24"/>
                <w:szCs w:val="24"/>
              </w:rPr>
              <w:t>Kratkotrajna potraživanja – potraživanja od kupaca</w:t>
            </w:r>
          </w:p>
        </w:tc>
        <w:tc>
          <w:tcPr>
            <w:tcW w:type="dxa" w:w="2943"/>
            <w:shd w:fill="auto" w:color="auto" w:val="clear"/>
          </w:tcPr>
          <w:p w:rsidRDefault="00B2367C" w:rsidP="00935DC6" w:rsidR="00B2367C" w:rsidRPr="001F0689">
            <w:pPr>
              <w:jc w:val="right"/>
              <w:rPr>
                <w:sz w:val="24"/>
                <w:szCs w:val="24"/>
              </w:rPr>
            </w:pPr>
            <w:r w:rsidRPr="001F0689">
              <w:rPr>
                <w:sz w:val="24"/>
                <w:szCs w:val="24"/>
              </w:rPr>
              <w:t xml:space="preserve">115.380 </w:t>
            </w:r>
          </w:p>
        </w:tc>
      </w:tr>
      <w:tr w:rsidTr="00935DC6" w:rsidR="00B2367C" w:rsidRPr="001F0689">
        <w:tc>
          <w:tcPr>
            <w:tcW w:type="dxa" w:w="6237"/>
            <w:shd w:fill="auto" w:color="auto" w:val="clear"/>
          </w:tcPr>
          <w:p w:rsidRDefault="00B2367C" w:rsidP="00935DC6" w:rsidR="00B2367C" w:rsidRPr="001F0689">
            <w:pPr>
              <w:jc w:val="both"/>
              <w:rPr>
                <w:sz w:val="24"/>
                <w:szCs w:val="24"/>
              </w:rPr>
            </w:pPr>
            <w:r w:rsidRPr="001F0689">
              <w:rPr>
                <w:sz w:val="24"/>
                <w:szCs w:val="24"/>
              </w:rPr>
              <w:t>Kratkotrajna potraživanja – ostala potraživanja</w:t>
            </w:r>
          </w:p>
        </w:tc>
        <w:tc>
          <w:tcPr>
            <w:tcW w:type="dxa" w:w="2943"/>
            <w:shd w:fill="auto" w:color="auto" w:val="clear"/>
          </w:tcPr>
          <w:p w:rsidRDefault="00B2367C" w:rsidP="00935DC6" w:rsidR="00B2367C" w:rsidRPr="001F0689">
            <w:pPr>
              <w:jc w:val="right"/>
              <w:rPr>
                <w:sz w:val="24"/>
                <w:szCs w:val="24"/>
              </w:rPr>
            </w:pPr>
            <w:r w:rsidRPr="001F0689">
              <w:rPr>
                <w:sz w:val="24"/>
                <w:szCs w:val="24"/>
              </w:rPr>
              <w:t xml:space="preserve">1.264 </w:t>
            </w:r>
          </w:p>
        </w:tc>
      </w:tr>
      <w:tr w:rsidTr="00935DC6" w:rsidR="00B2367C" w:rsidRPr="001F0689">
        <w:tc>
          <w:tcPr>
            <w:tcW w:type="dxa" w:w="6237"/>
            <w:shd w:fill="auto" w:color="auto" w:val="clear"/>
          </w:tcPr>
          <w:p w:rsidRDefault="00B2367C" w:rsidP="00935DC6" w:rsidR="00B2367C" w:rsidRPr="001F0689">
            <w:pPr>
              <w:jc w:val="both"/>
              <w:rPr>
                <w:sz w:val="24"/>
                <w:szCs w:val="24"/>
              </w:rPr>
            </w:pPr>
            <w:r w:rsidRPr="001F0689">
              <w:rPr>
                <w:sz w:val="24"/>
                <w:szCs w:val="24"/>
              </w:rPr>
              <w:t>Kratkotrajna potraživanja – potraživanja od države</w:t>
            </w:r>
          </w:p>
        </w:tc>
        <w:tc>
          <w:tcPr>
            <w:tcW w:type="dxa" w:w="2943"/>
            <w:shd w:fill="auto" w:color="auto" w:val="clear"/>
          </w:tcPr>
          <w:p w:rsidRDefault="00B2367C" w:rsidP="00935DC6" w:rsidR="00B2367C" w:rsidRPr="001F0689">
            <w:pPr>
              <w:jc w:val="right"/>
              <w:rPr>
                <w:sz w:val="24"/>
                <w:szCs w:val="24"/>
              </w:rPr>
            </w:pPr>
            <w:r w:rsidRPr="001F0689">
              <w:rPr>
                <w:sz w:val="24"/>
                <w:szCs w:val="24"/>
              </w:rPr>
              <w:t xml:space="preserve">5.727 </w:t>
            </w:r>
          </w:p>
        </w:tc>
      </w:tr>
      <w:tr w:rsidTr="00935DC6" w:rsidR="00B2367C" w:rsidRPr="001F0689">
        <w:tc>
          <w:tcPr>
            <w:tcW w:type="dxa" w:w="6237"/>
            <w:shd w:fill="auto" w:color="auto" w:val="clear"/>
          </w:tcPr>
          <w:p w:rsidRDefault="00B2367C" w:rsidP="00935DC6" w:rsidR="00B2367C" w:rsidRPr="001F0689">
            <w:pPr>
              <w:jc w:val="both"/>
              <w:rPr>
                <w:sz w:val="24"/>
                <w:szCs w:val="24"/>
              </w:rPr>
            </w:pPr>
            <w:r w:rsidRPr="001F0689">
              <w:rPr>
                <w:sz w:val="24"/>
                <w:szCs w:val="24"/>
              </w:rPr>
              <w:t>Novac na računu i u blagajni</w:t>
            </w:r>
          </w:p>
        </w:tc>
        <w:tc>
          <w:tcPr>
            <w:tcW w:type="dxa" w:w="2943"/>
            <w:shd w:fill="auto" w:color="auto" w:val="clear"/>
          </w:tcPr>
          <w:p w:rsidRDefault="00B2367C" w:rsidP="00935DC6" w:rsidR="00B2367C" w:rsidRPr="001F0689">
            <w:pPr>
              <w:jc w:val="right"/>
              <w:rPr>
                <w:sz w:val="24"/>
                <w:szCs w:val="24"/>
              </w:rPr>
            </w:pPr>
            <w:r w:rsidRPr="001F0689">
              <w:rPr>
                <w:sz w:val="24"/>
                <w:szCs w:val="24"/>
              </w:rPr>
              <w:t xml:space="preserve">9.046 </w:t>
            </w:r>
          </w:p>
        </w:tc>
      </w:tr>
      <w:tr w:rsidTr="00935DC6" w:rsidR="00B2367C" w:rsidRPr="001F0689">
        <w:tc>
          <w:tcPr>
            <w:tcW w:type="dxa" w:w="6237"/>
            <w:shd w:fill="auto" w:color="auto" w:val="clear"/>
          </w:tcPr>
          <w:p w:rsidRDefault="00B2367C" w:rsidP="00935DC6" w:rsidR="00B2367C" w:rsidRPr="001F0689">
            <w:pPr>
              <w:jc w:val="both"/>
              <w:rPr>
                <w:sz w:val="24"/>
                <w:szCs w:val="24"/>
              </w:rPr>
            </w:pPr>
            <w:r w:rsidRPr="001F0689">
              <w:rPr>
                <w:sz w:val="24"/>
                <w:szCs w:val="24"/>
              </w:rPr>
              <w:t>Zalihe sirovina i materijala</w:t>
            </w:r>
          </w:p>
        </w:tc>
        <w:tc>
          <w:tcPr>
            <w:tcW w:type="dxa" w:w="2943"/>
            <w:shd w:fill="auto" w:color="auto" w:val="clear"/>
          </w:tcPr>
          <w:p w:rsidRDefault="00B2367C" w:rsidP="00935DC6" w:rsidR="00B2367C" w:rsidRPr="001F0689">
            <w:pPr>
              <w:jc w:val="right"/>
              <w:rPr>
                <w:sz w:val="24"/>
                <w:szCs w:val="24"/>
              </w:rPr>
            </w:pPr>
            <w:r w:rsidRPr="001F0689">
              <w:rPr>
                <w:sz w:val="24"/>
                <w:szCs w:val="24"/>
              </w:rPr>
              <w:t xml:space="preserve">112.717 </w:t>
            </w:r>
          </w:p>
        </w:tc>
      </w:tr>
      <w:tr w:rsidTr="00935DC6" w:rsidR="00B2367C" w:rsidRPr="001F0689">
        <w:tc>
          <w:tcPr>
            <w:tcW w:type="dxa" w:w="6237"/>
            <w:shd w:fill="auto" w:color="auto" w:val="clear"/>
          </w:tcPr>
          <w:p w:rsidRDefault="00B2367C" w:rsidP="00935DC6" w:rsidR="00B2367C" w:rsidRPr="001F0689">
            <w:pPr>
              <w:jc w:val="both"/>
              <w:rPr>
                <w:sz w:val="24"/>
                <w:szCs w:val="24"/>
              </w:rPr>
            </w:pPr>
            <w:r w:rsidRPr="001F0689">
              <w:rPr>
                <w:sz w:val="24"/>
                <w:szCs w:val="24"/>
              </w:rPr>
              <w:t>Zalihe gotovih proizvoda</w:t>
            </w:r>
          </w:p>
        </w:tc>
        <w:tc>
          <w:tcPr>
            <w:tcW w:type="dxa" w:w="2943"/>
            <w:shd w:fill="auto" w:color="auto" w:val="clear"/>
          </w:tcPr>
          <w:p w:rsidRDefault="00B2367C" w:rsidP="00935DC6" w:rsidR="00B2367C" w:rsidRPr="001F0689">
            <w:pPr>
              <w:jc w:val="right"/>
              <w:rPr>
                <w:sz w:val="24"/>
                <w:szCs w:val="24"/>
              </w:rPr>
            </w:pPr>
            <w:r w:rsidRPr="001F0689">
              <w:rPr>
                <w:sz w:val="24"/>
                <w:szCs w:val="24"/>
              </w:rPr>
              <w:t xml:space="preserve">93.100 </w:t>
            </w:r>
          </w:p>
        </w:tc>
      </w:tr>
      <w:tr w:rsidTr="00935DC6" w:rsidR="00B2367C" w:rsidRPr="001F0689">
        <w:tc>
          <w:tcPr>
            <w:tcW w:type="dxa" w:w="6237"/>
            <w:shd w:fill="auto" w:color="auto" w:val="clear"/>
          </w:tcPr>
          <w:p w:rsidRDefault="00B2367C" w:rsidP="00935DC6" w:rsidR="00B2367C" w:rsidRPr="001F0689">
            <w:pPr>
              <w:jc w:val="both"/>
              <w:rPr>
                <w:sz w:val="24"/>
                <w:szCs w:val="24"/>
              </w:rPr>
            </w:pPr>
            <w:r w:rsidRPr="001F0689">
              <w:rPr>
                <w:sz w:val="24"/>
                <w:szCs w:val="24"/>
              </w:rPr>
              <w:t>Ukupno aktiva</w:t>
            </w:r>
          </w:p>
        </w:tc>
        <w:tc>
          <w:tcPr>
            <w:tcW w:type="dxa" w:w="2943"/>
            <w:shd w:fill="auto" w:color="auto" w:val="clear"/>
          </w:tcPr>
          <w:p w:rsidRDefault="00B2367C" w:rsidP="00935DC6" w:rsidR="00B2367C" w:rsidRPr="001F0689">
            <w:pPr>
              <w:jc w:val="right"/>
              <w:rPr>
                <w:sz w:val="24"/>
                <w:szCs w:val="24"/>
              </w:rPr>
            </w:pPr>
            <w:r w:rsidRPr="001F0689">
              <w:rPr>
                <w:sz w:val="24"/>
                <w:szCs w:val="24"/>
              </w:rPr>
              <w:t xml:space="preserve">337.234 </w:t>
            </w:r>
          </w:p>
        </w:tc>
      </w:tr>
    </w:tbl>
    <w:p w:rsidRDefault="00B2367C" w:rsidP="00B2367C" w:rsidR="00B2367C" w:rsidRPr="001F0689">
      <w:pPr>
        <w:rPr>
          <w:sz w:val="24"/>
          <w:szCs w:val="24"/>
        </w:rPr>
      </w:pPr>
      <w:r w:rsidRPr="001F0689">
        <w:rPr>
          <w:sz w:val="24"/>
          <w:szCs w:val="24"/>
        </w:rPr>
        <w:t>/PASIVA/</w:t>
      </w:r>
    </w:p>
    <w:tbl>
      <w:tblPr>
        <w:tblW w:type="auto" w:w="0"/>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237"/>
        <w:gridCol w:w="2943"/>
      </w:tblGrid>
      <w:tr w:rsidTr="00935DC6" w:rsidR="00B2367C" w:rsidRPr="001F0689">
        <w:tc>
          <w:tcPr>
            <w:tcW w:type="dxa" w:w="6237"/>
            <w:shd w:fill="auto" w:color="auto" w:val="clear"/>
          </w:tcPr>
          <w:p w:rsidRDefault="00B2367C" w:rsidP="00935DC6" w:rsidR="00B2367C" w:rsidRPr="001F0689">
            <w:pPr>
              <w:jc w:val="both"/>
              <w:rPr>
                <w:sz w:val="24"/>
                <w:szCs w:val="24"/>
              </w:rPr>
            </w:pPr>
            <w:r w:rsidRPr="001F0689">
              <w:rPr>
                <w:sz w:val="24"/>
                <w:szCs w:val="24"/>
              </w:rPr>
              <w:t>UKUPNO kapital i rezerve</w:t>
            </w:r>
          </w:p>
        </w:tc>
        <w:tc>
          <w:tcPr>
            <w:tcW w:type="dxa" w:w="2943"/>
            <w:shd w:fill="auto" w:color="auto" w:val="clear"/>
          </w:tcPr>
          <w:p w:rsidRDefault="00B2367C" w:rsidP="00935DC6" w:rsidR="00B2367C" w:rsidRPr="001F0689">
            <w:pPr>
              <w:jc w:val="right"/>
              <w:rPr>
                <w:sz w:val="24"/>
                <w:szCs w:val="24"/>
              </w:rPr>
            </w:pPr>
            <w:r w:rsidRPr="001F0689">
              <w:rPr>
                <w:sz w:val="24"/>
                <w:szCs w:val="24"/>
              </w:rPr>
              <w:t xml:space="preserve"> </w:t>
            </w:r>
          </w:p>
        </w:tc>
      </w:tr>
      <w:tr w:rsidTr="00935DC6" w:rsidR="00B2367C" w:rsidRPr="001F0689">
        <w:tc>
          <w:tcPr>
            <w:tcW w:type="dxa" w:w="6237"/>
            <w:shd w:fill="auto" w:color="auto" w:val="clear"/>
          </w:tcPr>
          <w:p w:rsidRDefault="00B2367C" w:rsidP="00935DC6" w:rsidR="00B2367C" w:rsidRPr="001F0689">
            <w:pPr>
              <w:jc w:val="both"/>
              <w:rPr>
                <w:sz w:val="24"/>
                <w:szCs w:val="24"/>
              </w:rPr>
            </w:pPr>
            <w:r w:rsidRPr="001F0689">
              <w:rPr>
                <w:sz w:val="24"/>
                <w:szCs w:val="24"/>
              </w:rPr>
              <w:t>Upisani kapital</w:t>
            </w:r>
          </w:p>
        </w:tc>
        <w:tc>
          <w:tcPr>
            <w:tcW w:type="dxa" w:w="2943"/>
            <w:shd w:fill="auto" w:color="auto" w:val="clear"/>
          </w:tcPr>
          <w:p w:rsidRDefault="00B2367C" w:rsidP="00935DC6" w:rsidR="00B2367C" w:rsidRPr="001F0689">
            <w:pPr>
              <w:jc w:val="right"/>
              <w:rPr>
                <w:sz w:val="24"/>
                <w:szCs w:val="24"/>
              </w:rPr>
            </w:pPr>
            <w:r w:rsidRPr="001F0689">
              <w:rPr>
                <w:sz w:val="24"/>
                <w:szCs w:val="24"/>
              </w:rPr>
              <w:t xml:space="preserve">21.000 </w:t>
            </w:r>
          </w:p>
        </w:tc>
      </w:tr>
      <w:tr w:rsidTr="00935DC6" w:rsidR="00B2367C" w:rsidRPr="001F0689">
        <w:tc>
          <w:tcPr>
            <w:tcW w:type="dxa" w:w="6237"/>
            <w:shd w:fill="auto" w:color="auto" w:val="clear"/>
          </w:tcPr>
          <w:p w:rsidRDefault="00B2367C" w:rsidP="00935DC6" w:rsidR="00B2367C" w:rsidRPr="001F0689">
            <w:pPr>
              <w:jc w:val="both"/>
              <w:rPr>
                <w:sz w:val="24"/>
                <w:szCs w:val="24"/>
              </w:rPr>
            </w:pPr>
            <w:r w:rsidRPr="001F0689">
              <w:rPr>
                <w:sz w:val="24"/>
                <w:szCs w:val="24"/>
              </w:rPr>
              <w:t>Zadržani gubitak</w:t>
            </w:r>
          </w:p>
        </w:tc>
        <w:tc>
          <w:tcPr>
            <w:tcW w:type="dxa" w:w="2943"/>
            <w:shd w:fill="auto" w:color="auto" w:val="clear"/>
          </w:tcPr>
          <w:p w:rsidRDefault="00B2367C" w:rsidP="00935DC6" w:rsidR="00B2367C" w:rsidRPr="001F0689">
            <w:pPr>
              <w:jc w:val="right"/>
              <w:rPr>
                <w:sz w:val="24"/>
                <w:szCs w:val="24"/>
              </w:rPr>
            </w:pPr>
            <w:r w:rsidRPr="001F0689">
              <w:rPr>
                <w:sz w:val="24"/>
                <w:szCs w:val="24"/>
              </w:rPr>
              <w:t>(506.846 )</w:t>
            </w:r>
          </w:p>
        </w:tc>
      </w:tr>
      <w:tr w:rsidTr="00935DC6" w:rsidR="00B2367C" w:rsidRPr="001F0689">
        <w:tc>
          <w:tcPr>
            <w:tcW w:type="dxa" w:w="6237"/>
            <w:shd w:fill="auto" w:color="auto" w:val="clear"/>
          </w:tcPr>
          <w:p w:rsidRDefault="00B2367C" w:rsidP="00935DC6" w:rsidR="00B2367C" w:rsidRPr="001F0689">
            <w:pPr>
              <w:jc w:val="both"/>
              <w:rPr>
                <w:sz w:val="24"/>
                <w:szCs w:val="24"/>
              </w:rPr>
            </w:pPr>
            <w:r w:rsidRPr="001F0689">
              <w:rPr>
                <w:sz w:val="24"/>
                <w:szCs w:val="24"/>
              </w:rPr>
              <w:t xml:space="preserve">Dobitak poslovne godine </w:t>
            </w:r>
          </w:p>
        </w:tc>
        <w:tc>
          <w:tcPr>
            <w:tcW w:type="dxa" w:w="2943"/>
            <w:shd w:fill="auto" w:color="auto" w:val="clear"/>
          </w:tcPr>
          <w:p w:rsidRDefault="00B2367C" w:rsidP="00935DC6" w:rsidR="00B2367C" w:rsidRPr="001F0689">
            <w:pPr>
              <w:jc w:val="center"/>
              <w:rPr>
                <w:sz w:val="24"/>
                <w:szCs w:val="24"/>
              </w:rPr>
            </w:pPr>
            <w:r w:rsidRPr="001F0689">
              <w:rPr>
                <w:sz w:val="24"/>
                <w:szCs w:val="24"/>
              </w:rPr>
              <w:t xml:space="preserve">                                           -  </w:t>
            </w:r>
          </w:p>
        </w:tc>
      </w:tr>
      <w:tr w:rsidTr="00935DC6" w:rsidR="00B2367C" w:rsidRPr="001F0689">
        <w:tc>
          <w:tcPr>
            <w:tcW w:type="dxa" w:w="6237"/>
            <w:shd w:fill="auto" w:color="auto" w:val="clear"/>
          </w:tcPr>
          <w:p w:rsidRDefault="00B2367C" w:rsidP="00935DC6" w:rsidR="00B2367C" w:rsidRPr="001F0689">
            <w:pPr>
              <w:jc w:val="both"/>
              <w:rPr>
                <w:sz w:val="24"/>
                <w:szCs w:val="24"/>
              </w:rPr>
            </w:pPr>
            <w:r w:rsidRPr="001F0689">
              <w:rPr>
                <w:sz w:val="24"/>
                <w:szCs w:val="24"/>
              </w:rPr>
              <w:t>Obveze s osnove kratkoročnih pozajmica prema fizičkim osobama</w:t>
            </w:r>
          </w:p>
        </w:tc>
        <w:tc>
          <w:tcPr>
            <w:tcW w:type="dxa" w:w="2943"/>
            <w:shd w:fill="auto" w:color="auto" w:val="clear"/>
          </w:tcPr>
          <w:p w:rsidRDefault="00B2367C" w:rsidP="00935DC6" w:rsidR="00B2367C" w:rsidRPr="001F0689">
            <w:pPr>
              <w:jc w:val="right"/>
              <w:rPr>
                <w:sz w:val="24"/>
                <w:szCs w:val="24"/>
              </w:rPr>
            </w:pPr>
            <w:r w:rsidRPr="001F0689">
              <w:rPr>
                <w:sz w:val="24"/>
                <w:szCs w:val="24"/>
              </w:rPr>
              <w:t xml:space="preserve">134.387 </w:t>
            </w:r>
          </w:p>
        </w:tc>
      </w:tr>
      <w:tr w:rsidTr="00935DC6" w:rsidR="00B2367C" w:rsidRPr="001F0689">
        <w:tc>
          <w:tcPr>
            <w:tcW w:type="dxa" w:w="6237"/>
            <w:shd w:fill="auto" w:color="auto" w:val="clear"/>
          </w:tcPr>
          <w:p w:rsidRDefault="00B2367C" w:rsidP="00935DC6" w:rsidR="00B2367C" w:rsidRPr="001F0689">
            <w:pPr>
              <w:jc w:val="both"/>
              <w:rPr>
                <w:sz w:val="24"/>
                <w:szCs w:val="24"/>
              </w:rPr>
            </w:pPr>
            <w:r w:rsidRPr="001F0689">
              <w:rPr>
                <w:sz w:val="24"/>
                <w:szCs w:val="24"/>
              </w:rPr>
              <w:t>Obveze prema dobavljačima</w:t>
            </w:r>
          </w:p>
        </w:tc>
        <w:tc>
          <w:tcPr>
            <w:tcW w:type="dxa" w:w="2943"/>
            <w:shd w:fill="auto" w:color="auto" w:val="clear"/>
          </w:tcPr>
          <w:p w:rsidRDefault="00B2367C" w:rsidP="00935DC6" w:rsidR="00B2367C" w:rsidRPr="001F0689">
            <w:pPr>
              <w:jc w:val="right"/>
              <w:rPr>
                <w:sz w:val="24"/>
                <w:szCs w:val="24"/>
              </w:rPr>
            </w:pPr>
            <w:r w:rsidRPr="001F0689">
              <w:rPr>
                <w:sz w:val="24"/>
                <w:szCs w:val="24"/>
              </w:rPr>
              <w:t xml:space="preserve">458.769 </w:t>
            </w:r>
          </w:p>
        </w:tc>
      </w:tr>
      <w:tr w:rsidTr="00935DC6" w:rsidR="00B2367C" w:rsidRPr="001F0689">
        <w:tc>
          <w:tcPr>
            <w:tcW w:type="dxa" w:w="6237"/>
            <w:shd w:fill="auto" w:color="auto" w:val="clear"/>
          </w:tcPr>
          <w:p w:rsidRDefault="00B2367C" w:rsidP="00935DC6" w:rsidR="00B2367C" w:rsidRPr="001F0689">
            <w:pPr>
              <w:jc w:val="both"/>
              <w:rPr>
                <w:sz w:val="24"/>
                <w:szCs w:val="24"/>
              </w:rPr>
            </w:pPr>
            <w:r w:rsidRPr="001F0689">
              <w:rPr>
                <w:sz w:val="24"/>
                <w:szCs w:val="24"/>
              </w:rPr>
              <w:t>Obveze prema zaposlenima – netto plaća</w:t>
            </w:r>
          </w:p>
        </w:tc>
        <w:tc>
          <w:tcPr>
            <w:tcW w:type="dxa" w:w="2943"/>
            <w:shd w:fill="auto" w:color="auto" w:val="clear"/>
          </w:tcPr>
          <w:p w:rsidRDefault="00B2367C" w:rsidP="00935DC6" w:rsidR="00B2367C" w:rsidRPr="001F0689">
            <w:pPr>
              <w:jc w:val="right"/>
              <w:rPr>
                <w:sz w:val="24"/>
                <w:szCs w:val="24"/>
              </w:rPr>
            </w:pPr>
            <w:r w:rsidRPr="001F0689">
              <w:rPr>
                <w:sz w:val="24"/>
                <w:szCs w:val="24"/>
              </w:rPr>
              <w:t xml:space="preserve">141.698 </w:t>
            </w:r>
          </w:p>
        </w:tc>
      </w:tr>
      <w:tr w:rsidTr="00935DC6" w:rsidR="00B2367C" w:rsidRPr="001F0689">
        <w:tc>
          <w:tcPr>
            <w:tcW w:type="dxa" w:w="6237"/>
            <w:shd w:fill="auto" w:color="auto" w:val="clear"/>
          </w:tcPr>
          <w:p w:rsidRDefault="00B2367C" w:rsidP="00935DC6" w:rsidR="00B2367C" w:rsidRPr="001F0689">
            <w:pPr>
              <w:jc w:val="both"/>
              <w:rPr>
                <w:sz w:val="24"/>
                <w:szCs w:val="24"/>
              </w:rPr>
            </w:pPr>
            <w:r w:rsidRPr="001F0689">
              <w:rPr>
                <w:sz w:val="24"/>
                <w:szCs w:val="24"/>
              </w:rPr>
              <w:t>Obveze prema zaposlenima – ostale obveze</w:t>
            </w:r>
          </w:p>
        </w:tc>
        <w:tc>
          <w:tcPr>
            <w:tcW w:type="dxa" w:w="2943"/>
            <w:shd w:fill="auto" w:color="auto" w:val="clear"/>
          </w:tcPr>
          <w:p w:rsidRDefault="00B2367C" w:rsidP="00935DC6" w:rsidR="00B2367C" w:rsidRPr="001F0689">
            <w:pPr>
              <w:jc w:val="right"/>
              <w:rPr>
                <w:sz w:val="24"/>
                <w:szCs w:val="24"/>
              </w:rPr>
            </w:pPr>
            <w:r w:rsidRPr="001F0689">
              <w:rPr>
                <w:sz w:val="24"/>
                <w:szCs w:val="24"/>
              </w:rPr>
              <w:t xml:space="preserve">24.066 </w:t>
            </w:r>
          </w:p>
        </w:tc>
      </w:tr>
      <w:tr w:rsidTr="00935DC6" w:rsidR="00B2367C" w:rsidRPr="001F0689">
        <w:tc>
          <w:tcPr>
            <w:tcW w:type="dxa" w:w="6237"/>
            <w:shd w:fill="auto" w:color="auto" w:val="clear"/>
          </w:tcPr>
          <w:p w:rsidRDefault="00B2367C" w:rsidP="00935DC6" w:rsidR="00B2367C" w:rsidRPr="001F0689">
            <w:pPr>
              <w:jc w:val="both"/>
              <w:rPr>
                <w:sz w:val="24"/>
                <w:szCs w:val="24"/>
              </w:rPr>
            </w:pPr>
            <w:r w:rsidRPr="001F0689">
              <w:rPr>
                <w:sz w:val="24"/>
                <w:szCs w:val="24"/>
              </w:rPr>
              <w:t>Obveze prema državi</w:t>
            </w:r>
          </w:p>
        </w:tc>
        <w:tc>
          <w:tcPr>
            <w:tcW w:type="dxa" w:w="2943"/>
            <w:shd w:fill="auto" w:color="auto" w:val="clear"/>
          </w:tcPr>
          <w:p w:rsidRDefault="00B2367C" w:rsidP="00935DC6" w:rsidR="00B2367C" w:rsidRPr="001F0689">
            <w:pPr>
              <w:jc w:val="right"/>
              <w:rPr>
                <w:sz w:val="24"/>
                <w:szCs w:val="24"/>
              </w:rPr>
            </w:pPr>
            <w:r w:rsidRPr="001F0689">
              <w:rPr>
                <w:sz w:val="24"/>
                <w:szCs w:val="24"/>
              </w:rPr>
              <w:t xml:space="preserve">64.160   </w:t>
            </w:r>
          </w:p>
        </w:tc>
      </w:tr>
      <w:tr w:rsidTr="00935DC6" w:rsidR="00B2367C" w:rsidRPr="001F0689">
        <w:tc>
          <w:tcPr>
            <w:tcW w:type="dxa" w:w="6237"/>
            <w:shd w:fill="auto" w:color="auto" w:val="clear"/>
          </w:tcPr>
          <w:p w:rsidRDefault="00B2367C" w:rsidP="00935DC6" w:rsidR="00B2367C" w:rsidRPr="001F0689">
            <w:pPr>
              <w:jc w:val="both"/>
              <w:rPr>
                <w:sz w:val="24"/>
                <w:szCs w:val="24"/>
              </w:rPr>
            </w:pPr>
            <w:r w:rsidRPr="001F0689">
              <w:rPr>
                <w:sz w:val="24"/>
                <w:szCs w:val="24"/>
              </w:rPr>
              <w:t>Ukupno pasiva</w:t>
            </w:r>
          </w:p>
        </w:tc>
        <w:tc>
          <w:tcPr>
            <w:tcW w:type="dxa" w:w="2943"/>
            <w:shd w:fill="auto" w:color="auto" w:val="clear"/>
          </w:tcPr>
          <w:p w:rsidRDefault="00B2367C" w:rsidP="00935DC6" w:rsidR="00B2367C" w:rsidRPr="001F0689">
            <w:pPr>
              <w:jc w:val="right"/>
              <w:rPr>
                <w:sz w:val="24"/>
                <w:szCs w:val="24"/>
              </w:rPr>
            </w:pPr>
            <w:r w:rsidRPr="001F0689">
              <w:rPr>
                <w:sz w:val="24"/>
                <w:szCs w:val="24"/>
              </w:rPr>
              <w:t>337.234 kn</w:t>
            </w:r>
          </w:p>
        </w:tc>
      </w:tr>
    </w:tbl>
    <w:p w:rsidRDefault="00B2367C" w:rsidP="00B2367C" w:rsidR="00B2367C">
      <w:pPr>
        <w:jc w:val="both"/>
        <w:rPr>
          <w:sz w:val="24"/>
          <w:szCs w:val="24"/>
        </w:rPr>
      </w:pPr>
    </w:p>
    <w:p w:rsidRDefault="00B2367C" w:rsidP="00B2367C" w:rsidR="00B2367C" w:rsidRPr="001F0689">
      <w:pPr>
        <w:jc w:val="both"/>
        <w:rPr>
          <w:sz w:val="24"/>
          <w:szCs w:val="24"/>
        </w:rPr>
      </w:pPr>
      <w:r w:rsidRPr="001F0689">
        <w:rPr>
          <w:sz w:val="24"/>
          <w:szCs w:val="24"/>
        </w:rPr>
        <w:t>-Potraživanja od ino kupaca u iznosu  od 115.380 kn prema kazivanju  zakonskog zastupnika društva su nenaplativa,  detaljnijih podataka o navedenim potraživanju nema.</w:t>
      </w:r>
    </w:p>
    <w:p w:rsidRDefault="00B2367C" w:rsidP="00B2367C" w:rsidR="00B2367C" w:rsidRPr="001F0689">
      <w:pPr>
        <w:jc w:val="both"/>
        <w:rPr>
          <w:sz w:val="24"/>
          <w:szCs w:val="24"/>
        </w:rPr>
      </w:pPr>
      <w:r w:rsidRPr="001F0689">
        <w:rPr>
          <w:sz w:val="24"/>
          <w:szCs w:val="24"/>
        </w:rPr>
        <w:t>- ostala potraživanja u iznosu  5.727 kuna odnose</w:t>
      </w:r>
      <w:r w:rsidR="00144A6B">
        <w:rPr>
          <w:sz w:val="24"/>
          <w:szCs w:val="24"/>
        </w:rPr>
        <w:t xml:space="preserve"> </w:t>
      </w:r>
      <w:r w:rsidRPr="001F0689">
        <w:rPr>
          <w:sz w:val="24"/>
          <w:szCs w:val="24"/>
        </w:rPr>
        <w:t xml:space="preserve">se na potraživanja od države, a obzirom da  dužnik ima istovremeno evidentirane obveze s osnove poreza i doprinosa potraživanja su nenaplativa. </w:t>
      </w:r>
    </w:p>
    <w:p w:rsidRDefault="00144A6B" w:rsidP="00B2367C" w:rsidR="00B2367C" w:rsidRPr="001F0689">
      <w:pPr>
        <w:jc w:val="both"/>
        <w:rPr>
          <w:sz w:val="24"/>
          <w:szCs w:val="24"/>
        </w:rPr>
      </w:pPr>
      <w:r>
        <w:rPr>
          <w:sz w:val="24"/>
          <w:szCs w:val="24"/>
        </w:rPr>
        <w:t>- Novac na računu ne postoji</w:t>
      </w:r>
      <w:r w:rsidR="00B2367C" w:rsidRPr="001F0689">
        <w:rPr>
          <w:sz w:val="24"/>
          <w:szCs w:val="24"/>
        </w:rPr>
        <w:t xml:space="preserve">,  društvo je u blokadi  </w:t>
      </w:r>
    </w:p>
    <w:p w:rsidRDefault="00144A6B" w:rsidP="00B2367C" w:rsidR="00B2367C" w:rsidRPr="001F0689">
      <w:pPr>
        <w:jc w:val="both"/>
        <w:rPr>
          <w:sz w:val="24"/>
          <w:szCs w:val="24"/>
        </w:rPr>
      </w:pPr>
      <w:r>
        <w:rPr>
          <w:sz w:val="24"/>
          <w:szCs w:val="24"/>
        </w:rPr>
        <w:t xml:space="preserve">- Zalihe sirovina </w:t>
      </w:r>
      <w:r w:rsidR="00B2367C" w:rsidRPr="001F0689">
        <w:rPr>
          <w:sz w:val="24"/>
          <w:szCs w:val="24"/>
        </w:rPr>
        <w:t xml:space="preserve">evidentirane u iznosu od  112.717 kuna nisu pronađene, </w:t>
      </w:r>
    </w:p>
    <w:p w:rsidRDefault="00B2367C" w:rsidP="00B2367C" w:rsidR="00B2367C" w:rsidRPr="001F0689">
      <w:pPr>
        <w:jc w:val="both"/>
        <w:rPr>
          <w:sz w:val="24"/>
          <w:szCs w:val="24"/>
        </w:rPr>
      </w:pPr>
      <w:r w:rsidRPr="001F0689">
        <w:rPr>
          <w:sz w:val="24"/>
          <w:szCs w:val="24"/>
        </w:rPr>
        <w:t>- zal</w:t>
      </w:r>
      <w:r w:rsidR="00144A6B">
        <w:rPr>
          <w:sz w:val="24"/>
          <w:szCs w:val="24"/>
        </w:rPr>
        <w:t xml:space="preserve">ihe gotovih proizvoda u iznosu 93.100 kuna nisu </w:t>
      </w:r>
      <w:r w:rsidRPr="001F0689">
        <w:rPr>
          <w:sz w:val="24"/>
          <w:szCs w:val="24"/>
        </w:rPr>
        <w:t xml:space="preserve">pronađene, dužnik je obavljao djelatnost u unajmljenom poslovnom prostoru/hala/, bavio se prikupljanjem otpada, a na dan otvaranja stečajnog </w:t>
      </w:r>
      <w:r w:rsidR="00144A6B">
        <w:rPr>
          <w:sz w:val="24"/>
          <w:szCs w:val="24"/>
        </w:rPr>
        <w:t xml:space="preserve">postupka  u poslovnom prostoru nalazi se </w:t>
      </w:r>
      <w:r w:rsidRPr="001F0689">
        <w:rPr>
          <w:sz w:val="24"/>
          <w:szCs w:val="24"/>
        </w:rPr>
        <w:t>novi zakupoprimac.</w:t>
      </w:r>
    </w:p>
    <w:p w:rsidRDefault="00B2367C" w:rsidP="00BD635F" w:rsidR="00B2367C" w:rsidRPr="001F0689">
      <w:pPr>
        <w:jc w:val="both"/>
        <w:rPr>
          <w:sz w:val="24"/>
          <w:szCs w:val="24"/>
        </w:rPr>
      </w:pPr>
      <w:r w:rsidRPr="001F0689">
        <w:rPr>
          <w:sz w:val="24"/>
          <w:szCs w:val="24"/>
        </w:rPr>
        <w:t xml:space="preserve"> </w:t>
      </w:r>
    </w:p>
    <w:p w:rsidRDefault="00B2367C" w:rsidP="00B2367C" w:rsidR="00B2367C" w:rsidRPr="001F0689">
      <w:pPr>
        <w:jc w:val="both"/>
        <w:rPr>
          <w:sz w:val="24"/>
          <w:szCs w:val="24"/>
        </w:rPr>
      </w:pPr>
      <w:r>
        <w:rPr>
          <w:sz w:val="24"/>
          <w:szCs w:val="24"/>
        </w:rPr>
        <w:tab/>
      </w:r>
      <w:r w:rsidRPr="001F0689">
        <w:rPr>
          <w:sz w:val="24"/>
          <w:szCs w:val="24"/>
        </w:rPr>
        <w:t>Za potrebe stečajnog postupka, nakon obavljene analize  raspoložive  knjigovodstvene  dokumentacije</w:t>
      </w:r>
      <w:r w:rsidR="005D0580">
        <w:rPr>
          <w:sz w:val="24"/>
          <w:szCs w:val="24"/>
        </w:rPr>
        <w:t xml:space="preserve"> dužnika </w:t>
      </w:r>
      <w:r w:rsidRPr="001F0689">
        <w:rPr>
          <w:sz w:val="24"/>
          <w:szCs w:val="24"/>
        </w:rPr>
        <w:t xml:space="preserve">/ analitička bilanca sa stanjem na dan 30.09.2016. godine/ i raspoložive dokumentacije koja je bila dostupna stečajnom upravitelju, te prijavljenih  </w:t>
      </w:r>
      <w:r w:rsidR="00BD635F">
        <w:rPr>
          <w:sz w:val="24"/>
          <w:szCs w:val="24"/>
        </w:rPr>
        <w:lastRenderedPageBreak/>
        <w:t xml:space="preserve">tražbina vjerovnika </w:t>
      </w:r>
      <w:r w:rsidRPr="001F0689">
        <w:rPr>
          <w:sz w:val="24"/>
          <w:szCs w:val="24"/>
        </w:rPr>
        <w:t>stečajnog dužnika, stečajni upravitelj je mišljenja da imovina društva iznosi 0 kuna, a  obveze do sada  su utvrđene u iznosu od 251.376,96 kn.</w:t>
      </w:r>
    </w:p>
    <w:p w:rsidRDefault="00B2367C" w:rsidP="00B2367C" w:rsidR="00B2367C" w:rsidRPr="001F0689">
      <w:pPr>
        <w:jc w:val="both"/>
        <w:rPr>
          <w:sz w:val="24"/>
          <w:szCs w:val="24"/>
        </w:rPr>
      </w:pPr>
    </w:p>
    <w:p w:rsidRDefault="00B2367C" w:rsidP="00B2367C" w:rsidR="00B2367C" w:rsidRPr="001F0689">
      <w:pPr>
        <w:jc w:val="both"/>
        <w:rPr>
          <w:sz w:val="24"/>
          <w:szCs w:val="24"/>
        </w:rPr>
      </w:pPr>
      <w:r w:rsidRPr="001F0689">
        <w:rPr>
          <w:sz w:val="24"/>
          <w:szCs w:val="24"/>
        </w:rPr>
        <w:t xml:space="preserve"> </w:t>
      </w:r>
      <w:r>
        <w:rPr>
          <w:sz w:val="24"/>
          <w:szCs w:val="24"/>
        </w:rPr>
        <w:tab/>
      </w:r>
      <w:r w:rsidR="00BD635F">
        <w:rPr>
          <w:sz w:val="24"/>
          <w:szCs w:val="24"/>
        </w:rPr>
        <w:t>U</w:t>
      </w:r>
      <w:r w:rsidRPr="001F0689">
        <w:rPr>
          <w:sz w:val="24"/>
          <w:szCs w:val="24"/>
        </w:rPr>
        <w:t>sporedni prikaz imovne i obveza:</w:t>
      </w:r>
    </w:p>
    <w:p w:rsidRDefault="00B2367C" w:rsidP="00B2367C" w:rsidR="00B2367C" w:rsidRPr="003535F8">
      <w:pPr>
        <w:ind w:left="1080"/>
        <w:rPr>
          <w:rFonts w:hAnsi="Cambria" w:ascii="Cambria"/>
        </w:rPr>
      </w:pPr>
    </w:p>
    <w:tbl>
      <w:tblPr>
        <w:tblW w:type="auto" w:w="0"/>
        <w:tblInd w:type="dxa" w:w="39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673"/>
        <w:gridCol w:w="1060"/>
        <w:gridCol w:w="3644"/>
        <w:gridCol w:w="1519"/>
      </w:tblGrid>
      <w:tr w:rsidTr="00935DC6" w:rsidR="00B2367C" w:rsidRPr="001F0689">
        <w:tc>
          <w:tcPr>
            <w:tcW w:type="dxa" w:w="2621"/>
            <w:shd w:fill="auto" w:color="auto" w:val="clear"/>
          </w:tcPr>
          <w:p w:rsidRDefault="00B2367C" w:rsidP="00935DC6" w:rsidR="00B2367C" w:rsidRPr="001F0689">
            <w:pPr>
              <w:jc w:val="both"/>
              <w:rPr>
                <w:sz w:val="22"/>
                <w:szCs w:val="22"/>
              </w:rPr>
            </w:pPr>
            <w:bookmarkStart w:name="_Hlk497902978" w:id="1"/>
            <w:r w:rsidRPr="001F0689">
              <w:rPr>
                <w:sz w:val="22"/>
                <w:szCs w:val="22"/>
              </w:rPr>
              <w:t>IMOVINA/NEKRETNINA</w:t>
            </w:r>
          </w:p>
        </w:tc>
        <w:tc>
          <w:tcPr>
            <w:tcW w:type="dxa" w:w="1064"/>
            <w:shd w:fill="auto" w:color="auto" w:val="clear"/>
          </w:tcPr>
          <w:p w:rsidRDefault="00B2367C" w:rsidP="00935DC6" w:rsidR="00B2367C" w:rsidRPr="001F0689">
            <w:pPr>
              <w:jc w:val="both"/>
              <w:rPr>
                <w:sz w:val="22"/>
                <w:szCs w:val="22"/>
              </w:rPr>
            </w:pPr>
            <w:r w:rsidRPr="001F0689">
              <w:rPr>
                <w:sz w:val="22"/>
                <w:szCs w:val="22"/>
              </w:rPr>
              <w:t>IZNOS</w:t>
            </w:r>
          </w:p>
        </w:tc>
        <w:tc>
          <w:tcPr>
            <w:tcW w:type="dxa" w:w="3686"/>
            <w:shd w:fill="auto" w:color="auto" w:val="clear"/>
          </w:tcPr>
          <w:p w:rsidRDefault="00B2367C" w:rsidP="00935DC6" w:rsidR="00B2367C" w:rsidRPr="001F0689">
            <w:pPr>
              <w:jc w:val="both"/>
              <w:rPr>
                <w:sz w:val="22"/>
                <w:szCs w:val="22"/>
              </w:rPr>
            </w:pPr>
            <w:r w:rsidRPr="001F0689">
              <w:rPr>
                <w:sz w:val="22"/>
                <w:szCs w:val="22"/>
              </w:rPr>
              <w:t>OBVEZE</w:t>
            </w:r>
          </w:p>
        </w:tc>
        <w:tc>
          <w:tcPr>
            <w:tcW w:type="dxa" w:w="1525"/>
            <w:shd w:fill="auto" w:color="auto" w:val="clear"/>
          </w:tcPr>
          <w:p w:rsidRDefault="00B2367C" w:rsidP="00935DC6" w:rsidR="00B2367C" w:rsidRPr="001F0689">
            <w:pPr>
              <w:jc w:val="both"/>
              <w:rPr>
                <w:sz w:val="22"/>
                <w:szCs w:val="22"/>
              </w:rPr>
            </w:pPr>
            <w:r w:rsidRPr="001F0689">
              <w:rPr>
                <w:sz w:val="22"/>
                <w:szCs w:val="22"/>
              </w:rPr>
              <w:t>IZNOS</w:t>
            </w:r>
          </w:p>
        </w:tc>
      </w:tr>
      <w:tr w:rsidTr="00935DC6" w:rsidR="00B2367C" w:rsidRPr="001F0689">
        <w:tc>
          <w:tcPr>
            <w:tcW w:type="dxa" w:w="2621"/>
            <w:shd w:fill="auto" w:color="auto" w:val="clear"/>
          </w:tcPr>
          <w:p w:rsidRDefault="00B2367C" w:rsidP="00935DC6" w:rsidR="00B2367C" w:rsidRPr="001F0689">
            <w:pPr>
              <w:jc w:val="both"/>
              <w:rPr>
                <w:sz w:val="22"/>
                <w:szCs w:val="22"/>
              </w:rPr>
            </w:pPr>
            <w:r w:rsidRPr="001F0689">
              <w:rPr>
                <w:bCs/>
                <w:sz w:val="22"/>
                <w:szCs w:val="22"/>
              </w:rPr>
              <w:t xml:space="preserve">Društvo ne raspolaže unovčivom imovinom </w:t>
            </w:r>
          </w:p>
        </w:tc>
        <w:tc>
          <w:tcPr>
            <w:tcW w:type="dxa" w:w="1064"/>
            <w:shd w:fill="auto" w:color="auto" w:val="clear"/>
          </w:tcPr>
          <w:p w:rsidRDefault="00B2367C" w:rsidP="00935DC6" w:rsidR="00B2367C" w:rsidRPr="001F0689">
            <w:pPr>
              <w:jc w:val="both"/>
              <w:rPr>
                <w:sz w:val="22"/>
                <w:szCs w:val="22"/>
              </w:rPr>
            </w:pPr>
            <w:r w:rsidRPr="001F0689">
              <w:rPr>
                <w:sz w:val="22"/>
                <w:szCs w:val="22"/>
              </w:rPr>
              <w:t xml:space="preserve">          0 </w:t>
            </w:r>
          </w:p>
        </w:tc>
        <w:tc>
          <w:tcPr>
            <w:tcW w:type="dxa" w:w="3686"/>
            <w:shd w:fill="auto" w:color="auto" w:val="clear"/>
          </w:tcPr>
          <w:p w:rsidRDefault="00B2367C" w:rsidP="00935DC6" w:rsidR="00B2367C" w:rsidRPr="001F0689">
            <w:pPr>
              <w:jc w:val="both"/>
              <w:rPr>
                <w:sz w:val="22"/>
                <w:szCs w:val="22"/>
              </w:rPr>
            </w:pPr>
            <w:r w:rsidRPr="001F0689">
              <w:rPr>
                <w:sz w:val="22"/>
                <w:szCs w:val="22"/>
              </w:rPr>
              <w:t>1.Troškovi stečajnog postupka nagrada stečajnom upravitelju u bruto iznosu</w:t>
            </w:r>
          </w:p>
          <w:p w:rsidRDefault="00B2367C" w:rsidP="00935DC6" w:rsidR="00B2367C" w:rsidRPr="001F0689">
            <w:pPr>
              <w:jc w:val="both"/>
              <w:rPr>
                <w:sz w:val="22"/>
                <w:szCs w:val="22"/>
              </w:rPr>
            </w:pPr>
          </w:p>
          <w:p w:rsidRDefault="00B2367C" w:rsidP="00935DC6" w:rsidR="00B2367C" w:rsidRPr="001F0689">
            <w:pPr>
              <w:jc w:val="both"/>
              <w:rPr>
                <w:sz w:val="22"/>
                <w:szCs w:val="22"/>
              </w:rPr>
            </w:pPr>
            <w:r w:rsidRPr="001F0689">
              <w:rPr>
                <w:sz w:val="22"/>
                <w:szCs w:val="22"/>
              </w:rPr>
              <w:t>2.Izdaci stečajnog upravitelja-putni troškovi</w:t>
            </w:r>
          </w:p>
        </w:tc>
        <w:tc>
          <w:tcPr>
            <w:tcW w:type="dxa" w:w="1525"/>
            <w:shd w:fill="auto" w:color="auto" w:val="clear"/>
          </w:tcPr>
          <w:p w:rsidRDefault="00B2367C" w:rsidP="00935DC6" w:rsidR="00B2367C" w:rsidRPr="001F0689">
            <w:pPr>
              <w:jc w:val="both"/>
              <w:rPr>
                <w:sz w:val="22"/>
                <w:szCs w:val="22"/>
              </w:rPr>
            </w:pPr>
            <w:r w:rsidRPr="001F0689">
              <w:rPr>
                <w:sz w:val="22"/>
                <w:szCs w:val="22"/>
              </w:rPr>
              <w:t>prema odluci stečajnog suca</w:t>
            </w:r>
          </w:p>
          <w:p w:rsidRDefault="00B2367C" w:rsidP="00935DC6" w:rsidR="00B2367C" w:rsidRPr="001F0689">
            <w:pPr>
              <w:jc w:val="both"/>
              <w:rPr>
                <w:sz w:val="22"/>
                <w:szCs w:val="22"/>
              </w:rPr>
            </w:pPr>
            <w:r w:rsidRPr="001F0689">
              <w:rPr>
                <w:sz w:val="22"/>
                <w:szCs w:val="22"/>
              </w:rPr>
              <w:t xml:space="preserve">    </w:t>
            </w:r>
          </w:p>
          <w:p w:rsidRDefault="00B2367C" w:rsidP="00935DC6" w:rsidR="00B2367C" w:rsidRPr="001F0689">
            <w:pPr>
              <w:jc w:val="both"/>
              <w:rPr>
                <w:sz w:val="22"/>
                <w:szCs w:val="22"/>
              </w:rPr>
            </w:pPr>
            <w:r w:rsidRPr="001F0689">
              <w:rPr>
                <w:sz w:val="22"/>
                <w:szCs w:val="22"/>
              </w:rPr>
              <w:t xml:space="preserve">          4.000,00 kn</w:t>
            </w:r>
          </w:p>
        </w:tc>
      </w:tr>
      <w:tr w:rsidTr="00935DC6" w:rsidR="00B2367C" w:rsidRPr="001F0689">
        <w:tc>
          <w:tcPr>
            <w:tcW w:type="dxa" w:w="2621"/>
            <w:shd w:fill="auto" w:color="auto" w:val="clear"/>
          </w:tcPr>
          <w:p w:rsidRDefault="00B2367C" w:rsidP="00935DC6" w:rsidR="00B2367C" w:rsidRPr="001F0689">
            <w:pPr>
              <w:jc w:val="both"/>
              <w:rPr>
                <w:sz w:val="22"/>
                <w:szCs w:val="22"/>
              </w:rPr>
            </w:pPr>
          </w:p>
        </w:tc>
        <w:tc>
          <w:tcPr>
            <w:tcW w:type="dxa" w:w="1064"/>
            <w:shd w:fill="auto" w:color="auto" w:val="clear"/>
          </w:tcPr>
          <w:p w:rsidRDefault="00B2367C" w:rsidP="00935DC6" w:rsidR="00B2367C" w:rsidRPr="001F0689">
            <w:pPr>
              <w:jc w:val="both"/>
              <w:rPr>
                <w:sz w:val="22"/>
                <w:szCs w:val="22"/>
              </w:rPr>
            </w:pPr>
          </w:p>
        </w:tc>
        <w:tc>
          <w:tcPr>
            <w:tcW w:type="dxa" w:w="3686"/>
            <w:shd w:fill="auto" w:color="auto" w:val="clear"/>
          </w:tcPr>
          <w:p w:rsidRDefault="00B2367C" w:rsidP="00935DC6" w:rsidR="00B2367C" w:rsidRPr="001F0689">
            <w:pPr>
              <w:jc w:val="both"/>
              <w:rPr>
                <w:sz w:val="22"/>
                <w:szCs w:val="22"/>
              </w:rPr>
            </w:pPr>
            <w:r w:rsidRPr="001F0689">
              <w:rPr>
                <w:sz w:val="22"/>
                <w:szCs w:val="22"/>
              </w:rPr>
              <w:t xml:space="preserve">Ostale obveze stečajne mase čl. 156. </w:t>
            </w:r>
          </w:p>
        </w:tc>
        <w:tc>
          <w:tcPr>
            <w:tcW w:type="dxa" w:w="1525"/>
            <w:shd w:fill="auto" w:color="auto" w:val="clear"/>
          </w:tcPr>
          <w:p w:rsidRDefault="00B2367C" w:rsidP="00935DC6" w:rsidR="00B2367C" w:rsidRPr="001F0689">
            <w:pPr>
              <w:jc w:val="both"/>
              <w:rPr>
                <w:sz w:val="22"/>
                <w:szCs w:val="22"/>
              </w:rPr>
            </w:pPr>
          </w:p>
        </w:tc>
      </w:tr>
      <w:tr w:rsidTr="00935DC6" w:rsidR="00B2367C" w:rsidRPr="001F0689">
        <w:tc>
          <w:tcPr>
            <w:tcW w:type="dxa" w:w="2621"/>
            <w:shd w:fill="auto" w:color="auto" w:val="clear"/>
          </w:tcPr>
          <w:p w:rsidRDefault="00B2367C" w:rsidP="00935DC6" w:rsidR="00B2367C" w:rsidRPr="001F0689">
            <w:pPr>
              <w:jc w:val="both"/>
              <w:rPr>
                <w:sz w:val="22"/>
                <w:szCs w:val="22"/>
              </w:rPr>
            </w:pPr>
          </w:p>
        </w:tc>
        <w:tc>
          <w:tcPr>
            <w:tcW w:type="dxa" w:w="1064"/>
            <w:shd w:fill="auto" w:color="auto" w:val="clear"/>
          </w:tcPr>
          <w:p w:rsidRDefault="00B2367C" w:rsidP="00935DC6" w:rsidR="00B2367C" w:rsidRPr="001F0689">
            <w:pPr>
              <w:jc w:val="both"/>
              <w:rPr>
                <w:sz w:val="22"/>
                <w:szCs w:val="22"/>
              </w:rPr>
            </w:pPr>
          </w:p>
        </w:tc>
        <w:tc>
          <w:tcPr>
            <w:tcW w:type="dxa" w:w="3686"/>
            <w:shd w:fill="auto" w:color="auto" w:val="clear"/>
          </w:tcPr>
          <w:p w:rsidRDefault="00B2367C" w:rsidP="00935DC6" w:rsidR="00B2367C" w:rsidRPr="001F0689">
            <w:pPr>
              <w:jc w:val="both"/>
              <w:rPr>
                <w:sz w:val="22"/>
                <w:szCs w:val="22"/>
              </w:rPr>
            </w:pPr>
            <w:r w:rsidRPr="001F0689">
              <w:rPr>
                <w:sz w:val="22"/>
                <w:szCs w:val="22"/>
              </w:rPr>
              <w:t>2. Odvjetnički troškovi, sudske pristojbe</w:t>
            </w:r>
          </w:p>
        </w:tc>
        <w:tc>
          <w:tcPr>
            <w:tcW w:type="dxa" w:w="1525"/>
            <w:shd w:fill="auto" w:color="auto" w:val="clear"/>
            <w:vAlign w:val="bottom"/>
          </w:tcPr>
          <w:p w:rsidRDefault="00B2367C" w:rsidP="00935DC6" w:rsidR="00B2367C" w:rsidRPr="001F0689">
            <w:pPr>
              <w:jc w:val="right"/>
              <w:rPr>
                <w:sz w:val="22"/>
                <w:szCs w:val="22"/>
              </w:rPr>
            </w:pPr>
            <w:r w:rsidRPr="001F0689">
              <w:rPr>
                <w:sz w:val="22"/>
                <w:szCs w:val="22"/>
              </w:rPr>
              <w:t>20.000,00 kn</w:t>
            </w:r>
          </w:p>
        </w:tc>
      </w:tr>
      <w:tr w:rsidTr="00935DC6" w:rsidR="00B2367C" w:rsidRPr="001F0689">
        <w:tc>
          <w:tcPr>
            <w:tcW w:type="dxa" w:w="2621"/>
            <w:shd w:fill="auto" w:color="auto" w:val="clear"/>
          </w:tcPr>
          <w:p w:rsidRDefault="00B2367C" w:rsidP="00935DC6" w:rsidR="00B2367C" w:rsidRPr="001F0689">
            <w:pPr>
              <w:jc w:val="both"/>
              <w:rPr>
                <w:sz w:val="22"/>
                <w:szCs w:val="22"/>
              </w:rPr>
            </w:pPr>
          </w:p>
        </w:tc>
        <w:tc>
          <w:tcPr>
            <w:tcW w:type="dxa" w:w="1064"/>
            <w:shd w:fill="auto" w:color="auto" w:val="clear"/>
          </w:tcPr>
          <w:p w:rsidRDefault="00B2367C" w:rsidP="00935DC6" w:rsidR="00B2367C" w:rsidRPr="001F0689">
            <w:pPr>
              <w:jc w:val="both"/>
              <w:rPr>
                <w:sz w:val="22"/>
                <w:szCs w:val="22"/>
              </w:rPr>
            </w:pPr>
          </w:p>
        </w:tc>
        <w:tc>
          <w:tcPr>
            <w:tcW w:type="dxa" w:w="3686"/>
            <w:shd w:fill="auto" w:color="auto" w:val="clear"/>
          </w:tcPr>
          <w:p w:rsidRDefault="00B2367C" w:rsidP="00935DC6" w:rsidR="00B2367C" w:rsidRPr="001F0689">
            <w:pPr>
              <w:jc w:val="both"/>
              <w:rPr>
                <w:sz w:val="22"/>
                <w:szCs w:val="22"/>
              </w:rPr>
            </w:pPr>
            <w:r w:rsidRPr="001F0689">
              <w:rPr>
                <w:sz w:val="22"/>
                <w:szCs w:val="22"/>
              </w:rPr>
              <w:t xml:space="preserve">3.Izrada pečata, bankovne usluge,troškovi telefona, materijalni troškovi, poštarina i sl. </w:t>
            </w:r>
          </w:p>
        </w:tc>
        <w:tc>
          <w:tcPr>
            <w:tcW w:type="dxa" w:w="1525"/>
            <w:shd w:fill="auto" w:color="auto" w:val="clear"/>
            <w:vAlign w:val="bottom"/>
          </w:tcPr>
          <w:p w:rsidRDefault="00B2367C" w:rsidP="00935DC6" w:rsidR="00B2367C" w:rsidRPr="001F0689">
            <w:pPr>
              <w:jc w:val="right"/>
              <w:rPr>
                <w:sz w:val="22"/>
                <w:szCs w:val="22"/>
              </w:rPr>
            </w:pPr>
            <w:r w:rsidRPr="001F0689">
              <w:rPr>
                <w:sz w:val="22"/>
                <w:szCs w:val="22"/>
              </w:rPr>
              <w:t>20.000,00 kn</w:t>
            </w:r>
          </w:p>
        </w:tc>
      </w:tr>
      <w:tr w:rsidTr="00935DC6" w:rsidR="00B2367C" w:rsidRPr="001F0689">
        <w:tc>
          <w:tcPr>
            <w:tcW w:type="dxa" w:w="2621"/>
            <w:shd w:fill="auto" w:color="auto" w:val="clear"/>
          </w:tcPr>
          <w:p w:rsidRDefault="00B2367C" w:rsidP="00935DC6" w:rsidR="00B2367C" w:rsidRPr="001F0689">
            <w:pPr>
              <w:jc w:val="both"/>
              <w:rPr>
                <w:sz w:val="22"/>
                <w:szCs w:val="22"/>
              </w:rPr>
            </w:pPr>
          </w:p>
        </w:tc>
        <w:tc>
          <w:tcPr>
            <w:tcW w:type="dxa" w:w="1064"/>
            <w:shd w:fill="auto" w:color="auto" w:val="clear"/>
          </w:tcPr>
          <w:p w:rsidRDefault="00B2367C" w:rsidP="00935DC6" w:rsidR="00B2367C" w:rsidRPr="001F0689">
            <w:pPr>
              <w:jc w:val="both"/>
              <w:rPr>
                <w:sz w:val="22"/>
                <w:szCs w:val="22"/>
              </w:rPr>
            </w:pPr>
          </w:p>
        </w:tc>
        <w:tc>
          <w:tcPr>
            <w:tcW w:type="dxa" w:w="3686"/>
            <w:shd w:fill="auto" w:color="auto" w:val="clear"/>
          </w:tcPr>
          <w:p w:rsidRDefault="00B2367C" w:rsidP="00935DC6" w:rsidR="00B2367C" w:rsidRPr="001F0689">
            <w:pPr>
              <w:jc w:val="both"/>
              <w:rPr>
                <w:sz w:val="22"/>
                <w:szCs w:val="22"/>
              </w:rPr>
            </w:pPr>
            <w:r w:rsidRPr="001F0689">
              <w:rPr>
                <w:sz w:val="22"/>
                <w:szCs w:val="22"/>
              </w:rPr>
              <w:t>4.Vođenje poslovnih knjiga i ažuriranje</w:t>
            </w:r>
          </w:p>
        </w:tc>
        <w:tc>
          <w:tcPr>
            <w:tcW w:type="dxa" w:w="1525"/>
            <w:shd w:fill="auto" w:color="auto" w:val="clear"/>
            <w:vAlign w:val="bottom"/>
          </w:tcPr>
          <w:p w:rsidRDefault="00B2367C" w:rsidP="00935DC6" w:rsidR="00B2367C" w:rsidRPr="001F0689">
            <w:pPr>
              <w:jc w:val="right"/>
              <w:rPr>
                <w:sz w:val="22"/>
                <w:szCs w:val="22"/>
              </w:rPr>
            </w:pPr>
            <w:r w:rsidRPr="001F0689">
              <w:rPr>
                <w:sz w:val="22"/>
                <w:szCs w:val="22"/>
              </w:rPr>
              <w:t>16.000,,00 kn</w:t>
            </w:r>
          </w:p>
        </w:tc>
      </w:tr>
      <w:tr w:rsidTr="00935DC6" w:rsidR="00B2367C" w:rsidRPr="001F0689">
        <w:tc>
          <w:tcPr>
            <w:tcW w:type="dxa" w:w="2621"/>
            <w:shd w:fill="auto" w:color="auto" w:val="clear"/>
          </w:tcPr>
          <w:p w:rsidRDefault="00B2367C" w:rsidP="00935DC6" w:rsidR="00B2367C" w:rsidRPr="001F0689">
            <w:pPr>
              <w:jc w:val="both"/>
              <w:rPr>
                <w:sz w:val="22"/>
                <w:szCs w:val="22"/>
              </w:rPr>
            </w:pPr>
          </w:p>
        </w:tc>
        <w:tc>
          <w:tcPr>
            <w:tcW w:type="dxa" w:w="1064"/>
            <w:shd w:fill="auto" w:color="auto" w:val="clear"/>
          </w:tcPr>
          <w:p w:rsidRDefault="00B2367C" w:rsidP="00935DC6" w:rsidR="00B2367C" w:rsidRPr="001F0689">
            <w:pPr>
              <w:jc w:val="both"/>
              <w:rPr>
                <w:sz w:val="22"/>
                <w:szCs w:val="22"/>
              </w:rPr>
            </w:pPr>
          </w:p>
        </w:tc>
        <w:tc>
          <w:tcPr>
            <w:tcW w:type="dxa" w:w="3686"/>
            <w:shd w:fill="auto" w:color="auto" w:val="clear"/>
          </w:tcPr>
          <w:p w:rsidRDefault="00B2367C" w:rsidP="00935DC6" w:rsidR="00B2367C" w:rsidRPr="001F0689">
            <w:pPr>
              <w:jc w:val="both"/>
              <w:rPr>
                <w:sz w:val="22"/>
                <w:szCs w:val="22"/>
              </w:rPr>
            </w:pPr>
            <w:r w:rsidRPr="001F0689">
              <w:rPr>
                <w:sz w:val="22"/>
                <w:szCs w:val="22"/>
              </w:rPr>
              <w:t>Vjerovnici prvog višeg isplatnog reda:</w:t>
            </w:r>
          </w:p>
        </w:tc>
        <w:tc>
          <w:tcPr>
            <w:tcW w:type="dxa" w:w="1525"/>
            <w:shd w:fill="auto" w:color="auto" w:val="clear"/>
          </w:tcPr>
          <w:p w:rsidRDefault="00B2367C" w:rsidP="00935DC6" w:rsidR="00B2367C" w:rsidRPr="001F0689">
            <w:pPr>
              <w:jc w:val="right"/>
              <w:rPr>
                <w:sz w:val="22"/>
                <w:szCs w:val="22"/>
              </w:rPr>
            </w:pPr>
            <w:r w:rsidRPr="001F0689">
              <w:rPr>
                <w:sz w:val="22"/>
                <w:szCs w:val="22"/>
              </w:rPr>
              <w:t>3.338,65 kn</w:t>
            </w:r>
          </w:p>
        </w:tc>
      </w:tr>
      <w:tr w:rsidTr="00935DC6" w:rsidR="00B2367C" w:rsidRPr="001F0689">
        <w:tc>
          <w:tcPr>
            <w:tcW w:type="dxa" w:w="2621"/>
            <w:shd w:fill="auto" w:color="auto" w:val="clear"/>
          </w:tcPr>
          <w:p w:rsidRDefault="00B2367C" w:rsidP="00935DC6" w:rsidR="00B2367C" w:rsidRPr="001F0689">
            <w:pPr>
              <w:jc w:val="both"/>
              <w:rPr>
                <w:sz w:val="22"/>
                <w:szCs w:val="22"/>
              </w:rPr>
            </w:pPr>
          </w:p>
        </w:tc>
        <w:tc>
          <w:tcPr>
            <w:tcW w:type="dxa" w:w="1064"/>
            <w:shd w:fill="auto" w:color="auto" w:val="clear"/>
          </w:tcPr>
          <w:p w:rsidRDefault="00B2367C" w:rsidP="00935DC6" w:rsidR="00B2367C" w:rsidRPr="001F0689">
            <w:pPr>
              <w:jc w:val="both"/>
              <w:rPr>
                <w:sz w:val="22"/>
                <w:szCs w:val="22"/>
              </w:rPr>
            </w:pPr>
          </w:p>
        </w:tc>
        <w:tc>
          <w:tcPr>
            <w:tcW w:type="dxa" w:w="3686"/>
            <w:shd w:fill="auto" w:color="auto" w:val="clear"/>
          </w:tcPr>
          <w:p w:rsidRDefault="00B2367C" w:rsidP="00935DC6" w:rsidR="00B2367C" w:rsidRPr="001F0689">
            <w:pPr>
              <w:jc w:val="both"/>
              <w:rPr>
                <w:sz w:val="22"/>
                <w:szCs w:val="22"/>
              </w:rPr>
            </w:pPr>
            <w:r w:rsidRPr="001F0689">
              <w:rPr>
                <w:sz w:val="22"/>
                <w:szCs w:val="22"/>
              </w:rPr>
              <w:t>Vjerovnici drugog višeg isplatnog reda:</w:t>
            </w:r>
          </w:p>
        </w:tc>
        <w:tc>
          <w:tcPr>
            <w:tcW w:type="dxa" w:w="1525"/>
            <w:shd w:fill="auto" w:color="auto" w:val="clear"/>
          </w:tcPr>
          <w:p w:rsidRDefault="00B2367C" w:rsidP="00935DC6" w:rsidR="00B2367C" w:rsidRPr="001F0689">
            <w:pPr>
              <w:jc w:val="right"/>
              <w:rPr>
                <w:sz w:val="22"/>
                <w:szCs w:val="22"/>
              </w:rPr>
            </w:pPr>
            <w:r w:rsidRPr="001F0689">
              <w:rPr>
                <w:sz w:val="22"/>
                <w:szCs w:val="22"/>
              </w:rPr>
              <w:t>248.038,31 kn</w:t>
            </w:r>
          </w:p>
        </w:tc>
      </w:tr>
      <w:tr w:rsidTr="00935DC6" w:rsidR="00B2367C" w:rsidRPr="001F0689">
        <w:tc>
          <w:tcPr>
            <w:tcW w:type="dxa" w:w="2621"/>
            <w:shd w:fill="auto" w:color="auto" w:val="clear"/>
          </w:tcPr>
          <w:p w:rsidRDefault="00B2367C" w:rsidP="00935DC6" w:rsidR="00B2367C" w:rsidRPr="001F0689">
            <w:pPr>
              <w:jc w:val="both"/>
              <w:rPr>
                <w:sz w:val="22"/>
                <w:szCs w:val="22"/>
              </w:rPr>
            </w:pPr>
          </w:p>
        </w:tc>
        <w:tc>
          <w:tcPr>
            <w:tcW w:type="dxa" w:w="1064"/>
            <w:shd w:fill="auto" w:color="auto" w:val="clear"/>
          </w:tcPr>
          <w:p w:rsidRDefault="00B2367C" w:rsidP="00935DC6" w:rsidR="00B2367C" w:rsidRPr="001F0689">
            <w:pPr>
              <w:jc w:val="both"/>
              <w:rPr>
                <w:sz w:val="22"/>
                <w:szCs w:val="22"/>
              </w:rPr>
            </w:pPr>
          </w:p>
        </w:tc>
        <w:tc>
          <w:tcPr>
            <w:tcW w:type="dxa" w:w="3686"/>
            <w:shd w:fill="auto" w:color="auto" w:val="clear"/>
          </w:tcPr>
          <w:p w:rsidRDefault="00B2367C" w:rsidP="00935DC6" w:rsidR="00B2367C" w:rsidRPr="001F0689">
            <w:pPr>
              <w:jc w:val="both"/>
              <w:rPr>
                <w:sz w:val="22"/>
                <w:szCs w:val="22"/>
              </w:rPr>
            </w:pPr>
            <w:r w:rsidRPr="001F0689">
              <w:rPr>
                <w:sz w:val="22"/>
                <w:szCs w:val="22"/>
              </w:rPr>
              <w:t xml:space="preserve">Razlučni  vjerovnici   - nema </w:t>
            </w:r>
          </w:p>
        </w:tc>
        <w:tc>
          <w:tcPr>
            <w:tcW w:type="dxa" w:w="1525"/>
            <w:shd w:fill="auto" w:color="auto" w:val="clear"/>
          </w:tcPr>
          <w:p w:rsidRDefault="00B2367C" w:rsidP="00935DC6" w:rsidR="00B2367C" w:rsidRPr="001F0689">
            <w:pPr>
              <w:rPr>
                <w:sz w:val="22"/>
                <w:szCs w:val="22"/>
              </w:rPr>
            </w:pPr>
            <w:r w:rsidRPr="001F0689">
              <w:rPr>
                <w:sz w:val="22"/>
                <w:szCs w:val="22"/>
              </w:rPr>
              <w:t xml:space="preserve">             -</w:t>
            </w:r>
          </w:p>
        </w:tc>
      </w:tr>
      <w:tr w:rsidTr="00935DC6" w:rsidR="00B2367C" w:rsidRPr="001F0689">
        <w:tc>
          <w:tcPr>
            <w:tcW w:type="dxa" w:w="2621"/>
            <w:shd w:fill="auto" w:color="auto" w:val="clear"/>
          </w:tcPr>
          <w:p w:rsidRDefault="00B2367C" w:rsidP="00935DC6" w:rsidR="00B2367C" w:rsidRPr="001F0689">
            <w:pPr>
              <w:jc w:val="both"/>
              <w:rPr>
                <w:sz w:val="22"/>
                <w:szCs w:val="22"/>
              </w:rPr>
            </w:pPr>
            <w:r w:rsidRPr="001F0689">
              <w:rPr>
                <w:sz w:val="22"/>
                <w:szCs w:val="22"/>
              </w:rPr>
              <w:t>UKUPNO IMOVINA</w:t>
            </w:r>
          </w:p>
        </w:tc>
        <w:tc>
          <w:tcPr>
            <w:tcW w:type="dxa" w:w="1064"/>
            <w:shd w:fill="auto" w:color="auto" w:val="clear"/>
          </w:tcPr>
          <w:p w:rsidRDefault="00B2367C" w:rsidP="00935DC6" w:rsidR="00B2367C" w:rsidRPr="001F0689">
            <w:pPr>
              <w:jc w:val="both"/>
              <w:rPr>
                <w:sz w:val="22"/>
                <w:szCs w:val="22"/>
              </w:rPr>
            </w:pPr>
            <w:r w:rsidRPr="001F0689">
              <w:rPr>
                <w:sz w:val="22"/>
                <w:szCs w:val="22"/>
              </w:rPr>
              <w:t xml:space="preserve">                  0</w:t>
            </w:r>
          </w:p>
        </w:tc>
        <w:tc>
          <w:tcPr>
            <w:tcW w:type="dxa" w:w="3686"/>
            <w:shd w:fill="auto" w:color="auto" w:val="clear"/>
          </w:tcPr>
          <w:p w:rsidRDefault="00B2367C" w:rsidP="00935DC6" w:rsidR="00B2367C" w:rsidRPr="001F0689">
            <w:pPr>
              <w:jc w:val="both"/>
              <w:rPr>
                <w:sz w:val="22"/>
                <w:szCs w:val="22"/>
              </w:rPr>
            </w:pPr>
            <w:r w:rsidRPr="001F0689">
              <w:rPr>
                <w:sz w:val="22"/>
                <w:szCs w:val="22"/>
              </w:rPr>
              <w:t>UKUPNO  OBVEZE:</w:t>
            </w:r>
          </w:p>
        </w:tc>
        <w:tc>
          <w:tcPr>
            <w:tcW w:type="dxa" w:w="1525"/>
            <w:shd w:fill="auto" w:color="auto" w:val="clear"/>
          </w:tcPr>
          <w:p w:rsidRDefault="00B2367C" w:rsidP="00935DC6" w:rsidR="00B2367C" w:rsidRPr="001F0689">
            <w:pPr>
              <w:jc w:val="both"/>
              <w:rPr>
                <w:sz w:val="22"/>
                <w:szCs w:val="22"/>
              </w:rPr>
            </w:pPr>
            <w:r w:rsidRPr="001F0689">
              <w:rPr>
                <w:sz w:val="22"/>
                <w:szCs w:val="22"/>
              </w:rPr>
              <w:t>311.376,96 kn</w:t>
            </w:r>
          </w:p>
        </w:tc>
      </w:tr>
    </w:tbl>
    <w:bookmarkEnd w:id="1"/>
    <w:p w:rsidRDefault="00B2367C" w:rsidP="00BD635F" w:rsidR="00B2367C" w:rsidRPr="00BD635F">
      <w:pPr>
        <w:jc w:val="both"/>
        <w:rPr>
          <w:rFonts w:hAnsi="Cambria" w:ascii="Cambria"/>
        </w:rPr>
      </w:pPr>
      <w:r>
        <w:rPr>
          <w:rFonts w:hAnsi="Cambria" w:ascii="Cambria"/>
        </w:rPr>
        <w:t xml:space="preserve"> </w:t>
      </w:r>
    </w:p>
    <w:p w:rsidRDefault="00B2367C" w:rsidP="00B2367C" w:rsidR="00B2367C" w:rsidRPr="001C6174">
      <w:pPr>
        <w:jc w:val="both"/>
        <w:rPr>
          <w:sz w:val="24"/>
          <w:szCs w:val="24"/>
        </w:rPr>
      </w:pPr>
      <w:r>
        <w:rPr>
          <w:sz w:val="24"/>
          <w:szCs w:val="24"/>
        </w:rPr>
        <w:tab/>
      </w:r>
      <w:r w:rsidRPr="001C6174">
        <w:rPr>
          <w:sz w:val="24"/>
          <w:szCs w:val="24"/>
        </w:rPr>
        <w:t xml:space="preserve">Temeljem provedenih radnji u svrhu stjecanja uvida u gospodarsko stanje stečajnog  dužnika utvrđeno je kako isti ne obavlja djelatnost, te stečajni upravitelj izražava mišljenja kako nastavak poslovanja nije moguć.  </w:t>
      </w:r>
    </w:p>
    <w:p w:rsidRDefault="00B2367C" w:rsidP="00B2367C" w:rsidR="00B2367C" w:rsidRPr="001C6174">
      <w:pPr>
        <w:jc w:val="both"/>
        <w:rPr>
          <w:sz w:val="24"/>
          <w:szCs w:val="24"/>
        </w:rPr>
      </w:pPr>
    </w:p>
    <w:p w:rsidRDefault="00B2367C" w:rsidP="00B2367C" w:rsidR="00B2367C" w:rsidRPr="001C6174">
      <w:pPr>
        <w:jc w:val="both"/>
        <w:rPr>
          <w:sz w:val="24"/>
          <w:szCs w:val="24"/>
        </w:rPr>
      </w:pPr>
      <w:r>
        <w:rPr>
          <w:sz w:val="24"/>
          <w:szCs w:val="24"/>
        </w:rPr>
        <w:tab/>
      </w:r>
      <w:r w:rsidRPr="001C6174">
        <w:rPr>
          <w:sz w:val="24"/>
          <w:szCs w:val="24"/>
        </w:rPr>
        <w:t>Predvidivi troškovi  u  narednom razdoblju od  godinu dana:</w:t>
      </w:r>
    </w:p>
    <w:tbl>
      <w:tblPr>
        <w:tblW w:type="auto" w:w="0"/>
        <w:tblInd w:type="dxa" w:w="39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662"/>
        <w:gridCol w:w="1985"/>
      </w:tblGrid>
      <w:tr w:rsidTr="00935DC6" w:rsidR="00B2367C" w:rsidRPr="001C6174">
        <w:tc>
          <w:tcPr>
            <w:tcW w:type="dxa" w:w="6662"/>
            <w:shd w:fill="auto" w:color="auto" w:val="clear"/>
          </w:tcPr>
          <w:p w:rsidRDefault="00B2367C" w:rsidP="00935DC6" w:rsidR="00B2367C" w:rsidRPr="001C6174">
            <w:pPr>
              <w:jc w:val="both"/>
              <w:rPr>
                <w:sz w:val="24"/>
                <w:szCs w:val="24"/>
              </w:rPr>
            </w:pPr>
            <w:r w:rsidRPr="001C6174">
              <w:rPr>
                <w:sz w:val="24"/>
                <w:szCs w:val="24"/>
              </w:rPr>
              <w:t xml:space="preserve">1.Putni troškovi </w:t>
            </w:r>
          </w:p>
        </w:tc>
        <w:tc>
          <w:tcPr>
            <w:tcW w:type="dxa" w:w="1985"/>
            <w:shd w:fill="auto" w:color="auto" w:val="clear"/>
          </w:tcPr>
          <w:p w:rsidRDefault="00B2367C" w:rsidP="005D0580" w:rsidR="00B2367C" w:rsidRPr="001C6174">
            <w:pPr>
              <w:jc w:val="right"/>
              <w:rPr>
                <w:sz w:val="24"/>
                <w:szCs w:val="24"/>
              </w:rPr>
            </w:pPr>
            <w:r w:rsidRPr="001C6174">
              <w:rPr>
                <w:sz w:val="24"/>
                <w:szCs w:val="24"/>
              </w:rPr>
              <w:t xml:space="preserve">                      </w:t>
            </w:r>
            <w:r w:rsidR="005D0580">
              <w:rPr>
                <w:sz w:val="24"/>
                <w:szCs w:val="24"/>
              </w:rPr>
              <w:t xml:space="preserve">        </w:t>
            </w:r>
            <w:r w:rsidRPr="001C6174">
              <w:rPr>
                <w:sz w:val="24"/>
                <w:szCs w:val="24"/>
              </w:rPr>
              <w:t>4.000,00kn</w:t>
            </w:r>
          </w:p>
        </w:tc>
      </w:tr>
      <w:tr w:rsidTr="00935DC6" w:rsidR="00B2367C" w:rsidRPr="001C6174">
        <w:tc>
          <w:tcPr>
            <w:tcW w:type="dxa" w:w="6662"/>
            <w:shd w:fill="auto" w:color="auto" w:val="clear"/>
          </w:tcPr>
          <w:p w:rsidRDefault="00B2367C" w:rsidP="00935DC6" w:rsidR="00B2367C" w:rsidRPr="001C6174">
            <w:pPr>
              <w:jc w:val="both"/>
              <w:rPr>
                <w:sz w:val="24"/>
                <w:szCs w:val="24"/>
              </w:rPr>
            </w:pPr>
            <w:r w:rsidRPr="001C6174">
              <w:rPr>
                <w:sz w:val="24"/>
                <w:szCs w:val="24"/>
              </w:rPr>
              <w:t>2. Odvjetnički troškovi i sudske pristojbe</w:t>
            </w:r>
          </w:p>
        </w:tc>
        <w:tc>
          <w:tcPr>
            <w:tcW w:type="dxa" w:w="1985"/>
            <w:shd w:fill="auto" w:color="auto" w:val="clear"/>
            <w:vAlign w:val="bottom"/>
          </w:tcPr>
          <w:p w:rsidRDefault="00B2367C" w:rsidP="00935DC6" w:rsidR="00B2367C" w:rsidRPr="001C6174">
            <w:pPr>
              <w:jc w:val="right"/>
              <w:rPr>
                <w:sz w:val="24"/>
                <w:szCs w:val="24"/>
              </w:rPr>
            </w:pPr>
            <w:r w:rsidRPr="001C6174">
              <w:rPr>
                <w:sz w:val="24"/>
                <w:szCs w:val="24"/>
              </w:rPr>
              <w:t>20.000,00 kn</w:t>
            </w:r>
          </w:p>
        </w:tc>
      </w:tr>
      <w:tr w:rsidTr="00935DC6" w:rsidR="00B2367C" w:rsidRPr="001C6174">
        <w:tc>
          <w:tcPr>
            <w:tcW w:type="dxa" w:w="6662"/>
            <w:shd w:fill="auto" w:color="auto" w:val="clear"/>
          </w:tcPr>
          <w:p w:rsidRDefault="00B2367C" w:rsidP="00935DC6" w:rsidR="00B2367C" w:rsidRPr="001C6174">
            <w:pPr>
              <w:jc w:val="both"/>
              <w:rPr>
                <w:sz w:val="24"/>
                <w:szCs w:val="24"/>
              </w:rPr>
            </w:pPr>
            <w:r w:rsidRPr="001C6174">
              <w:rPr>
                <w:sz w:val="24"/>
                <w:szCs w:val="24"/>
              </w:rPr>
              <w:t xml:space="preserve">3.Izrada pečata, bankovne usluge,troškovi telefona, materijalni troškovi, poštarina, pohrana dokumentacije  i sl. </w:t>
            </w:r>
          </w:p>
        </w:tc>
        <w:tc>
          <w:tcPr>
            <w:tcW w:type="dxa" w:w="1985"/>
            <w:shd w:fill="auto" w:color="auto" w:val="clear"/>
            <w:vAlign w:val="bottom"/>
          </w:tcPr>
          <w:p w:rsidRDefault="00B2367C" w:rsidP="00935DC6" w:rsidR="00B2367C" w:rsidRPr="001C6174">
            <w:pPr>
              <w:jc w:val="right"/>
              <w:rPr>
                <w:sz w:val="24"/>
                <w:szCs w:val="24"/>
              </w:rPr>
            </w:pPr>
            <w:r w:rsidRPr="001C6174">
              <w:rPr>
                <w:sz w:val="24"/>
                <w:szCs w:val="24"/>
              </w:rPr>
              <w:t>20..000,00 kn</w:t>
            </w:r>
          </w:p>
        </w:tc>
      </w:tr>
      <w:tr w:rsidTr="00935DC6" w:rsidR="00B2367C" w:rsidRPr="001C6174">
        <w:tc>
          <w:tcPr>
            <w:tcW w:type="dxa" w:w="6662"/>
            <w:shd w:fill="auto" w:color="auto" w:val="clear"/>
          </w:tcPr>
          <w:p w:rsidRDefault="00B2367C" w:rsidP="00935DC6" w:rsidR="00B2367C" w:rsidRPr="001C6174">
            <w:pPr>
              <w:jc w:val="both"/>
              <w:rPr>
                <w:sz w:val="24"/>
                <w:szCs w:val="24"/>
              </w:rPr>
            </w:pPr>
            <w:r w:rsidRPr="001C6174">
              <w:rPr>
                <w:sz w:val="24"/>
                <w:szCs w:val="24"/>
              </w:rPr>
              <w:t xml:space="preserve">4.Vođenje poslovnih knjiga/750,00 kuna x 12 mj./ i ažuriranje  do dana otvaranja </w:t>
            </w:r>
          </w:p>
        </w:tc>
        <w:tc>
          <w:tcPr>
            <w:tcW w:type="dxa" w:w="1985"/>
            <w:shd w:fill="auto" w:color="auto" w:val="clear"/>
            <w:vAlign w:val="bottom"/>
          </w:tcPr>
          <w:p w:rsidRDefault="00B2367C" w:rsidP="00935DC6" w:rsidR="00B2367C" w:rsidRPr="001C6174">
            <w:pPr>
              <w:jc w:val="right"/>
              <w:rPr>
                <w:sz w:val="24"/>
                <w:szCs w:val="24"/>
              </w:rPr>
            </w:pPr>
            <w:r w:rsidRPr="001C6174">
              <w:rPr>
                <w:sz w:val="24"/>
                <w:szCs w:val="24"/>
              </w:rPr>
              <w:t>16.000.00 kn</w:t>
            </w:r>
          </w:p>
        </w:tc>
      </w:tr>
    </w:tbl>
    <w:p w:rsidRDefault="00B2367C" w:rsidP="00B2367C" w:rsidR="00B2367C" w:rsidRPr="001C6174">
      <w:pPr>
        <w:jc w:val="both"/>
        <w:rPr>
          <w:sz w:val="24"/>
          <w:szCs w:val="24"/>
        </w:rPr>
      </w:pPr>
      <w:r w:rsidRPr="001C6174">
        <w:rPr>
          <w:sz w:val="24"/>
          <w:szCs w:val="24"/>
        </w:rPr>
        <w:t xml:space="preserve">     Ukupno 60.000,00 kn, uvećano za nagradu  za rad stečajnog upravitelja prema Uredbi.           </w:t>
      </w:r>
    </w:p>
    <w:p w:rsidRDefault="00B2367C" w:rsidP="00B2367C" w:rsidR="00B2367C" w:rsidRPr="001C6174">
      <w:pPr>
        <w:jc w:val="both"/>
        <w:rPr>
          <w:sz w:val="24"/>
          <w:szCs w:val="24"/>
        </w:rPr>
      </w:pPr>
      <w:r>
        <w:rPr>
          <w:sz w:val="24"/>
          <w:szCs w:val="24"/>
        </w:rPr>
        <w:tab/>
      </w:r>
    </w:p>
    <w:p w:rsidRDefault="00B2367C" w:rsidP="00B2367C" w:rsidR="00B2367C" w:rsidRPr="001C6174">
      <w:pPr>
        <w:jc w:val="both"/>
        <w:rPr>
          <w:sz w:val="24"/>
          <w:szCs w:val="24"/>
        </w:rPr>
      </w:pPr>
      <w:r>
        <w:rPr>
          <w:sz w:val="24"/>
          <w:szCs w:val="24"/>
        </w:rPr>
        <w:tab/>
      </w:r>
      <w:r w:rsidRPr="001C6174">
        <w:rPr>
          <w:sz w:val="24"/>
          <w:szCs w:val="24"/>
        </w:rPr>
        <w:t xml:space="preserve">Iz izvješća je razvidno da stečajni dužnik nema  raspoložive imovine za  unovčenje  u stečajnom postupku te nije moguća niti provedba stečajnog postupka, pa sukladno članku 293 SZ-a stečajni upravitelj objavljuje nedostatnost stečajne mase za daljnje vođenje stečajnog postupka. </w:t>
      </w:r>
    </w:p>
    <w:p w:rsidRDefault="00B2367C" w:rsidP="00B2367C" w:rsidR="00B2367C" w:rsidRPr="001C6174">
      <w:pPr>
        <w:jc w:val="both"/>
        <w:rPr>
          <w:b/>
          <w:sz w:val="24"/>
          <w:szCs w:val="24"/>
        </w:rPr>
      </w:pPr>
      <w:r>
        <w:rPr>
          <w:sz w:val="24"/>
          <w:szCs w:val="24"/>
        </w:rPr>
        <w:tab/>
      </w:r>
      <w:r w:rsidRPr="001C6174">
        <w:rPr>
          <w:sz w:val="24"/>
          <w:szCs w:val="24"/>
        </w:rPr>
        <w:t>Troškovi stečajnog postupka i ostale obveze stečajne mase neće se moći namiriti iz predmeta stečajne mase.</w:t>
      </w:r>
    </w:p>
    <w:p w:rsidRDefault="00B2367C" w:rsidP="00B2367C" w:rsidR="00B2367C" w:rsidRPr="001C6174">
      <w:pPr>
        <w:jc w:val="both"/>
        <w:rPr>
          <w:b/>
          <w:sz w:val="24"/>
          <w:szCs w:val="24"/>
        </w:rPr>
      </w:pPr>
    </w:p>
    <w:p w:rsidRDefault="00BD635F" w:rsidP="00B2367C" w:rsidR="00B2367C" w:rsidRPr="001C6174">
      <w:pPr>
        <w:ind w:left="708"/>
        <w:jc w:val="both"/>
        <w:rPr>
          <w:sz w:val="24"/>
          <w:szCs w:val="24"/>
        </w:rPr>
      </w:pPr>
      <w:r>
        <w:rPr>
          <w:sz w:val="24"/>
          <w:szCs w:val="24"/>
        </w:rPr>
        <w:t>Predloženo je donijeti sljedeće odluke</w:t>
      </w:r>
    </w:p>
    <w:p w:rsidRDefault="00B2367C" w:rsidP="00B2367C" w:rsidR="00B2367C" w:rsidRPr="001C6174">
      <w:pPr>
        <w:numPr>
          <w:ilvl w:val="0"/>
          <w:numId w:val="3"/>
        </w:numPr>
        <w:jc w:val="both"/>
        <w:rPr>
          <w:sz w:val="24"/>
          <w:szCs w:val="24"/>
        </w:rPr>
      </w:pPr>
      <w:r w:rsidRPr="001C6174">
        <w:rPr>
          <w:sz w:val="24"/>
          <w:szCs w:val="24"/>
        </w:rPr>
        <w:t>Prihvaća se</w:t>
      </w:r>
      <w:r>
        <w:rPr>
          <w:sz w:val="24"/>
          <w:szCs w:val="24"/>
        </w:rPr>
        <w:t xml:space="preserve"> izvješće </w:t>
      </w:r>
      <w:r w:rsidRPr="001C6174">
        <w:rPr>
          <w:sz w:val="24"/>
          <w:szCs w:val="24"/>
        </w:rPr>
        <w:t>s</w:t>
      </w:r>
      <w:r>
        <w:rPr>
          <w:sz w:val="24"/>
          <w:szCs w:val="24"/>
        </w:rPr>
        <w:t xml:space="preserve">tečajnog upravitelja </w:t>
      </w:r>
      <w:r w:rsidRPr="001C6174">
        <w:rPr>
          <w:sz w:val="24"/>
          <w:szCs w:val="24"/>
        </w:rPr>
        <w:t>i do sada poduzet</w:t>
      </w:r>
      <w:r>
        <w:rPr>
          <w:sz w:val="24"/>
          <w:szCs w:val="24"/>
        </w:rPr>
        <w:t xml:space="preserve">e radnje </w:t>
      </w:r>
      <w:r w:rsidRPr="001C6174">
        <w:rPr>
          <w:sz w:val="24"/>
          <w:szCs w:val="24"/>
        </w:rPr>
        <w:t>stečajnog upravitelja;</w:t>
      </w:r>
    </w:p>
    <w:p w:rsidRDefault="00B2367C" w:rsidP="00B2367C" w:rsidR="00B2367C" w:rsidRPr="001C6174">
      <w:pPr>
        <w:numPr>
          <w:ilvl w:val="0"/>
          <w:numId w:val="3"/>
        </w:numPr>
        <w:jc w:val="both"/>
        <w:rPr>
          <w:sz w:val="24"/>
          <w:szCs w:val="24"/>
        </w:rPr>
      </w:pPr>
      <w:r w:rsidRPr="001C6174">
        <w:rPr>
          <w:sz w:val="24"/>
          <w:szCs w:val="24"/>
        </w:rPr>
        <w:lastRenderedPageBreak/>
        <w:t>Poslovanje  stečajnog dužnika neće se nastavljati;</w:t>
      </w:r>
    </w:p>
    <w:p w:rsidRDefault="00B2367C" w:rsidP="00B2367C" w:rsidR="00B2367C" w:rsidRPr="001C6174">
      <w:pPr>
        <w:numPr>
          <w:ilvl w:val="0"/>
          <w:numId w:val="3"/>
        </w:numPr>
        <w:jc w:val="both"/>
        <w:rPr>
          <w:sz w:val="24"/>
          <w:szCs w:val="24"/>
        </w:rPr>
      </w:pPr>
      <w:r w:rsidRPr="001C6174">
        <w:rPr>
          <w:sz w:val="24"/>
          <w:szCs w:val="24"/>
        </w:rPr>
        <w:t xml:space="preserve">Predlaže se da stečajni postupak se obustavi i zaključi, </w:t>
      </w:r>
      <w:r>
        <w:rPr>
          <w:sz w:val="24"/>
          <w:szCs w:val="24"/>
        </w:rPr>
        <w:t xml:space="preserve">budući stečajna masa </w:t>
      </w:r>
      <w:r w:rsidRPr="001C6174">
        <w:rPr>
          <w:sz w:val="24"/>
          <w:szCs w:val="24"/>
        </w:rPr>
        <w:t xml:space="preserve">nije dostatna  ni za podmirenje  troškova postupka. </w:t>
      </w:r>
    </w:p>
    <w:p w:rsidRDefault="00B2367C" w:rsidP="00B2367C" w:rsidR="00B2367C"/>
    <w:p w:rsidRDefault="00BD635F" w:rsidP="00577E6A" w:rsidR="00577E6A">
      <w:pPr>
        <w:jc w:val="both"/>
        <w:rPr>
          <w:sz w:val="24"/>
          <w:szCs w:val="24"/>
        </w:rPr>
      </w:pPr>
      <w:r>
        <w:rPr>
          <w:sz w:val="24"/>
          <w:szCs w:val="24"/>
        </w:rPr>
        <w:tab/>
        <w:t>Stečajna upraviteljica predaje u spis kopiju uvjerenja PP Pazin od 14.11.2017. iz kojeg proizlazi da stečajni dužnik nije evidentiran kao vlasnik vozila. Također predaje u spis kopiju potvrde HZMO o osiguranicima koji su bili prijavljeni na mirovinsko osiguranje kod stečajnog dužnika.</w:t>
      </w:r>
    </w:p>
    <w:p w:rsidRDefault="00577E6A" w:rsidP="00577E6A" w:rsidR="00577E6A">
      <w:pPr>
        <w:jc w:val="both"/>
        <w:rPr>
          <w:sz w:val="24"/>
          <w:szCs w:val="24"/>
        </w:rPr>
      </w:pPr>
    </w:p>
    <w:p w:rsidRDefault="000653AE" w:rsidP="00577E6A" w:rsidR="000653AE">
      <w:pPr>
        <w:jc w:val="both"/>
        <w:rPr>
          <w:sz w:val="24"/>
          <w:szCs w:val="24"/>
        </w:rPr>
      </w:pPr>
      <w:r>
        <w:rPr>
          <w:sz w:val="24"/>
          <w:szCs w:val="24"/>
        </w:rPr>
        <w:tab/>
        <w:t xml:space="preserve">Nazočni Antonio Pelloso putem prevoditeljice izjavljuje da je na zadnjem ročištu došlo do nerazumijevanja i greške u prijevodu jer da društvo – stečajni dužnik nikada nije imalo u vlasništvu nikakav stroj, već je stroj za mljevenje plastike bio iznajmljen radi probe od društva M &amp; L. Ambiente  e Servizi, koje društvo je u vlasništvu jednog od članova društva stečajnog dužnika. Stečajni dužnik nema </w:t>
      </w:r>
      <w:r w:rsidR="00687520">
        <w:rPr>
          <w:sz w:val="24"/>
          <w:szCs w:val="24"/>
        </w:rPr>
        <w:t>nenaplaćenih ni naplativih tražbina. Nema zaliha već se radilo o škartu – od plastike</w:t>
      </w:r>
      <w:r w:rsidR="00E649C7">
        <w:rPr>
          <w:sz w:val="24"/>
          <w:szCs w:val="24"/>
        </w:rPr>
        <w:t>, koji nema vrijednosti</w:t>
      </w:r>
      <w:r w:rsidR="00687520">
        <w:rPr>
          <w:sz w:val="24"/>
          <w:szCs w:val="24"/>
        </w:rPr>
        <w:t>.</w:t>
      </w:r>
    </w:p>
    <w:p w:rsidRDefault="00E649C7" w:rsidP="00577E6A" w:rsidR="00E649C7">
      <w:pPr>
        <w:jc w:val="both"/>
        <w:rPr>
          <w:sz w:val="24"/>
          <w:szCs w:val="24"/>
        </w:rPr>
      </w:pPr>
      <w:r>
        <w:rPr>
          <w:sz w:val="24"/>
          <w:szCs w:val="24"/>
        </w:rPr>
        <w:tab/>
      </w:r>
    </w:p>
    <w:p w:rsidRDefault="00E649C7" w:rsidP="00577E6A" w:rsidR="00E649C7">
      <w:pPr>
        <w:jc w:val="both"/>
        <w:rPr>
          <w:sz w:val="24"/>
          <w:szCs w:val="24"/>
        </w:rPr>
      </w:pPr>
      <w:r>
        <w:rPr>
          <w:sz w:val="24"/>
          <w:szCs w:val="24"/>
        </w:rPr>
        <w:tab/>
        <w:t>Na upit zastupnice Republike Hrvatske izjavljuje da u tom plastičnom otpadu nije bilo čepova od plastičnih boca, koji inače imaju vrijednost.</w:t>
      </w:r>
    </w:p>
    <w:p w:rsidRDefault="00687520" w:rsidP="00577E6A" w:rsidR="00687520">
      <w:pPr>
        <w:jc w:val="both"/>
        <w:rPr>
          <w:sz w:val="24"/>
          <w:szCs w:val="24"/>
        </w:rPr>
      </w:pPr>
    </w:p>
    <w:p w:rsidRDefault="00687520" w:rsidP="00577E6A" w:rsidR="00687520">
      <w:pPr>
        <w:jc w:val="both"/>
        <w:rPr>
          <w:color w:val="auto"/>
          <w:sz w:val="24"/>
          <w:szCs w:val="24"/>
        </w:rPr>
      </w:pPr>
      <w:r>
        <w:rPr>
          <w:sz w:val="24"/>
          <w:szCs w:val="24"/>
        </w:rPr>
        <w:tab/>
        <w:t xml:space="preserve">Pun. društva </w:t>
      </w:r>
      <w:r>
        <w:rPr>
          <w:color w:val="auto"/>
          <w:sz w:val="24"/>
          <w:szCs w:val="24"/>
        </w:rPr>
        <w:t xml:space="preserve">M &amp; L Ambiente e Servizi s.r.l. pita gdje se nalazi mlinac za otpad, budući je bivši zz dužnika izjavio da nije vraćen vlasniku te da je ostao tamo, nakon čega Antonio Pelloso </w:t>
      </w:r>
      <w:r>
        <w:rPr>
          <w:sz w:val="24"/>
          <w:szCs w:val="24"/>
        </w:rPr>
        <w:t>putem prevoditeljice</w:t>
      </w:r>
      <w:r>
        <w:rPr>
          <w:color w:val="auto"/>
          <w:sz w:val="24"/>
          <w:szCs w:val="24"/>
        </w:rPr>
        <w:t xml:space="preserve"> izjavljuje da je predmetni stroj ostavljen vlasniku poslovnog prostora, koji je isto član društva – stečajnog dužnika, na ime neplaćenih zakupnina. To društvo kojemu je ostavljen stroj – mlinac zove se </w:t>
      </w:r>
      <w:r w:rsidRPr="004F2CA3">
        <w:rPr>
          <w:color w:val="auto"/>
          <w:sz w:val="24"/>
          <w:szCs w:val="24"/>
        </w:rPr>
        <w:t>PLAST</w:t>
      </w:r>
      <w:r>
        <w:rPr>
          <w:color w:val="auto"/>
          <w:sz w:val="24"/>
          <w:szCs w:val="24"/>
        </w:rPr>
        <w:t>FORM, nije siguran u precizan naziv.</w:t>
      </w:r>
    </w:p>
    <w:p w:rsidRDefault="00687520" w:rsidP="00577E6A" w:rsidR="00687520">
      <w:pPr>
        <w:jc w:val="both"/>
        <w:rPr>
          <w:color w:val="auto"/>
          <w:sz w:val="24"/>
          <w:szCs w:val="24"/>
        </w:rPr>
      </w:pPr>
      <w:r>
        <w:rPr>
          <w:color w:val="auto"/>
          <w:sz w:val="24"/>
          <w:szCs w:val="24"/>
        </w:rPr>
        <w:tab/>
        <w:t xml:space="preserve">Nadalje pita da li je stečajni dužnik imao u najmu i viljuškar, Antonio Pelloso </w:t>
      </w:r>
      <w:r>
        <w:rPr>
          <w:sz w:val="24"/>
          <w:szCs w:val="24"/>
        </w:rPr>
        <w:t>putem prevoditeljice</w:t>
      </w:r>
      <w:r>
        <w:rPr>
          <w:color w:val="auto"/>
          <w:sz w:val="24"/>
          <w:szCs w:val="24"/>
        </w:rPr>
        <w:t xml:space="preserve"> izjavljuje da stečajni dužnik nije imao u vlasništvu viljuškar. Viljuškar je korišten u radu, misli da je ostavljen u poslovnom prostoru gdje je obavljana djelatnost, nije siguran u čijem je vlasništvu, misli da je vjerojatno u vlasništvu iste osobe kao i stroj </w:t>
      </w:r>
      <w:r w:rsidR="00FE60DB">
        <w:rPr>
          <w:color w:val="auto"/>
          <w:sz w:val="24"/>
          <w:szCs w:val="24"/>
        </w:rPr>
        <w:t>–</w:t>
      </w:r>
      <w:r>
        <w:rPr>
          <w:color w:val="auto"/>
          <w:sz w:val="24"/>
          <w:szCs w:val="24"/>
        </w:rPr>
        <w:t xml:space="preserve"> mlinac</w:t>
      </w:r>
      <w:r w:rsidR="00FE60DB">
        <w:rPr>
          <w:color w:val="auto"/>
          <w:sz w:val="24"/>
          <w:szCs w:val="24"/>
        </w:rPr>
        <w:t>.</w:t>
      </w:r>
    </w:p>
    <w:p w:rsidRDefault="00FE60DB" w:rsidP="00577E6A" w:rsidR="00FE60DB">
      <w:pPr>
        <w:jc w:val="both"/>
        <w:rPr>
          <w:color w:val="auto"/>
          <w:sz w:val="24"/>
          <w:szCs w:val="24"/>
        </w:rPr>
      </w:pPr>
    </w:p>
    <w:p w:rsidRDefault="00FE60DB" w:rsidP="00577E6A" w:rsidR="00FE60DB">
      <w:pPr>
        <w:jc w:val="both"/>
        <w:rPr>
          <w:color w:val="auto"/>
          <w:sz w:val="24"/>
          <w:szCs w:val="24"/>
        </w:rPr>
      </w:pPr>
      <w:r>
        <w:rPr>
          <w:color w:val="auto"/>
          <w:sz w:val="24"/>
          <w:szCs w:val="24"/>
        </w:rPr>
        <w:tab/>
        <w:t>Na upit stečajne upraviteljice</w:t>
      </w:r>
      <w:r w:rsidRPr="00FE60DB">
        <w:rPr>
          <w:color w:val="auto"/>
          <w:sz w:val="24"/>
          <w:szCs w:val="24"/>
        </w:rPr>
        <w:t xml:space="preserve"> </w:t>
      </w:r>
      <w:r>
        <w:rPr>
          <w:color w:val="auto"/>
          <w:sz w:val="24"/>
          <w:szCs w:val="24"/>
        </w:rPr>
        <w:t xml:space="preserve">Antonio Pelloso </w:t>
      </w:r>
      <w:r>
        <w:rPr>
          <w:sz w:val="24"/>
          <w:szCs w:val="24"/>
        </w:rPr>
        <w:t>putem prevoditeljice</w:t>
      </w:r>
      <w:r>
        <w:rPr>
          <w:color w:val="auto"/>
          <w:sz w:val="24"/>
          <w:szCs w:val="24"/>
        </w:rPr>
        <w:t xml:space="preserve"> izjavljuje da je poslovni prostor iznajmljen od društva Plastoform koji je prijavio tražbinu s osnova neplaćene zakupnine. Dužnik je prestao s djelatnošću negdje u rujnu, listopadu 2016. Dug s osnova zakupnine postojao je za period od prestanka djelatnosti i za određeni period prije toga. Kako je on platio zaposlenike 40-50 tisuća eura, drugi član društva Giuseppe Barbetta dao je svoj stroj – mlinac na kojem će se probati raditi, te ovisno o uspjehu kasnije ispostaviti faktura za stroj. </w:t>
      </w:r>
    </w:p>
    <w:p w:rsidRDefault="00FE60DB" w:rsidP="00577E6A" w:rsidR="00FE60DB">
      <w:pPr>
        <w:jc w:val="both"/>
        <w:rPr>
          <w:color w:val="auto"/>
          <w:sz w:val="24"/>
          <w:szCs w:val="24"/>
        </w:rPr>
      </w:pPr>
    </w:p>
    <w:p w:rsidRDefault="00FE60DB" w:rsidP="00577E6A" w:rsidR="00FE60DB">
      <w:pPr>
        <w:jc w:val="both"/>
        <w:rPr>
          <w:sz w:val="24"/>
          <w:szCs w:val="24"/>
        </w:rPr>
      </w:pPr>
      <w:r>
        <w:rPr>
          <w:color w:val="auto"/>
          <w:sz w:val="24"/>
          <w:szCs w:val="24"/>
        </w:rPr>
        <w:tab/>
        <w:t xml:space="preserve">Na upit suda Antonio Pelloso </w:t>
      </w:r>
      <w:r>
        <w:rPr>
          <w:sz w:val="24"/>
          <w:szCs w:val="24"/>
        </w:rPr>
        <w:t>putem prevoditeljice</w:t>
      </w:r>
      <w:r>
        <w:rPr>
          <w:color w:val="auto"/>
          <w:sz w:val="24"/>
          <w:szCs w:val="24"/>
        </w:rPr>
        <w:t xml:space="preserve"> izjavljuje da se Giuseppe Barbetta suglasio da stroj ostane kod zakupodavca poslovnog prostora Plastoform na ime neplaćenih zakupnina</w:t>
      </w:r>
      <w:r w:rsidR="004053B4">
        <w:rPr>
          <w:color w:val="auto"/>
          <w:sz w:val="24"/>
          <w:szCs w:val="24"/>
        </w:rPr>
        <w:t>. Usmeno je bilo rečeno neka stroj ostane, nije bilo govora da će Plastoform morati nekome stroj vratiti. Nismo napravili precizan obračun, ali vrijednost stroja je sigurno bila 18-20 tisuća eura, tako da ne mogu sa sigurnošću reći da li je u cijelosti podmirena zakupnina.</w:t>
      </w:r>
    </w:p>
    <w:p w:rsidRDefault="00577E6A" w:rsidP="00577E6A" w:rsidR="00577E6A">
      <w:pPr>
        <w:jc w:val="both"/>
        <w:rPr>
          <w:sz w:val="24"/>
          <w:szCs w:val="24"/>
        </w:rPr>
      </w:pPr>
    </w:p>
    <w:p w:rsidRDefault="00617650" w:rsidP="00577E6A" w:rsidR="00577E6A">
      <w:pPr>
        <w:jc w:val="both"/>
        <w:rPr>
          <w:color w:val="auto"/>
          <w:sz w:val="24"/>
          <w:szCs w:val="24"/>
        </w:rPr>
      </w:pPr>
      <w:r>
        <w:rPr>
          <w:sz w:val="24"/>
          <w:szCs w:val="24"/>
        </w:rPr>
        <w:tab/>
        <w:t>Na upit pun.</w:t>
      </w:r>
      <w:r w:rsidRPr="00617650">
        <w:rPr>
          <w:sz w:val="24"/>
          <w:szCs w:val="24"/>
        </w:rPr>
        <w:t xml:space="preserve"> </w:t>
      </w:r>
      <w:r>
        <w:rPr>
          <w:sz w:val="24"/>
          <w:szCs w:val="24"/>
        </w:rPr>
        <w:t xml:space="preserve">društva </w:t>
      </w:r>
      <w:r>
        <w:rPr>
          <w:color w:val="auto"/>
          <w:sz w:val="24"/>
          <w:szCs w:val="24"/>
        </w:rPr>
        <w:t xml:space="preserve">M &amp; L Ambiente e Servizi s.r.l., na koji je način, usmeno ili pismeno suglasnost da zakupodavac zadrži stroj, dao Giuseppe Barbetta, nazočni Antonio Pelloso </w:t>
      </w:r>
      <w:r>
        <w:rPr>
          <w:sz w:val="24"/>
          <w:szCs w:val="24"/>
        </w:rPr>
        <w:t>putem prevoditeljice</w:t>
      </w:r>
      <w:r>
        <w:rPr>
          <w:color w:val="auto"/>
          <w:sz w:val="24"/>
          <w:szCs w:val="24"/>
        </w:rPr>
        <w:t xml:space="preserve"> izjavljuje da je to bilo usmeno i da je o tome popričao i sa predstavnikom Plastoforma, popričali su sa Brankom Malenovićem koji je bio posrednik </w:t>
      </w:r>
      <w:r>
        <w:rPr>
          <w:color w:val="auto"/>
          <w:sz w:val="24"/>
          <w:szCs w:val="24"/>
        </w:rPr>
        <w:lastRenderedPageBreak/>
        <w:t>između Plastoforma i njega, te sa predstavnikom - vlasnikom Plastoforma, Francom Gregorčićem.</w:t>
      </w:r>
    </w:p>
    <w:p w:rsidRDefault="00E649C7" w:rsidP="00577E6A" w:rsidR="00E649C7">
      <w:pPr>
        <w:jc w:val="both"/>
        <w:rPr>
          <w:color w:val="auto"/>
          <w:sz w:val="24"/>
          <w:szCs w:val="24"/>
        </w:rPr>
      </w:pPr>
    </w:p>
    <w:p w:rsidRDefault="00E649C7" w:rsidP="00577E6A" w:rsidR="00E649C7">
      <w:pPr>
        <w:jc w:val="both"/>
        <w:rPr>
          <w:sz w:val="24"/>
          <w:szCs w:val="24"/>
        </w:rPr>
      </w:pPr>
      <w:r>
        <w:rPr>
          <w:color w:val="auto"/>
          <w:sz w:val="24"/>
          <w:szCs w:val="24"/>
        </w:rPr>
        <w:tab/>
        <w:t xml:space="preserve">Antonio Pelloso </w:t>
      </w:r>
      <w:r>
        <w:rPr>
          <w:sz w:val="24"/>
          <w:szCs w:val="24"/>
        </w:rPr>
        <w:t>putem prevoditeljice</w:t>
      </w:r>
      <w:r>
        <w:rPr>
          <w:color w:val="auto"/>
          <w:sz w:val="24"/>
          <w:szCs w:val="24"/>
        </w:rPr>
        <w:t xml:space="preserve"> izjavljuje da je došao do saznanja da na predmetnom stroju – mlincu sada radi jedna tvrtka iz Italije, na istoj adresi poslovnog prostora kojeg je stečajni dužnik imao u najmu od Plastoforma, nije mu poznato da li ta tvrtka iz Italije plaća najam Plastoformu putem faktura ili ne. </w:t>
      </w:r>
    </w:p>
    <w:p w:rsidRDefault="00617650" w:rsidP="00577E6A" w:rsidR="00617650">
      <w:pPr>
        <w:jc w:val="both"/>
        <w:rPr>
          <w:sz w:val="24"/>
          <w:szCs w:val="24"/>
        </w:rPr>
      </w:pPr>
    </w:p>
    <w:p w:rsidRDefault="00E649C7" w:rsidP="00577E6A" w:rsidR="00E649C7">
      <w:pPr>
        <w:jc w:val="both"/>
        <w:rPr>
          <w:sz w:val="24"/>
          <w:szCs w:val="24"/>
        </w:rPr>
      </w:pPr>
      <w:r>
        <w:rPr>
          <w:sz w:val="24"/>
          <w:szCs w:val="24"/>
        </w:rPr>
        <w:tab/>
        <w:t>Zastupnica Republike Hrvatske predlaže, s obzirom na navode koje je bivši vlasnik i zakonski zastupnik stečajnog dužnika dao na izvještajnom ročištu, da se dopusti stečajnoj upraviteljici da ponovno preispita tražbinu Plastoforma.</w:t>
      </w:r>
    </w:p>
    <w:p w:rsidRDefault="00E649C7" w:rsidP="00577E6A" w:rsidR="00E649C7">
      <w:pPr>
        <w:jc w:val="both"/>
        <w:rPr>
          <w:sz w:val="24"/>
          <w:szCs w:val="24"/>
        </w:rPr>
      </w:pPr>
    </w:p>
    <w:p w:rsidRDefault="00E649C7" w:rsidP="00577E6A" w:rsidR="00E649C7">
      <w:pPr>
        <w:jc w:val="both"/>
        <w:rPr>
          <w:sz w:val="24"/>
          <w:szCs w:val="24"/>
        </w:rPr>
      </w:pPr>
      <w:r>
        <w:rPr>
          <w:sz w:val="24"/>
          <w:szCs w:val="24"/>
        </w:rPr>
        <w:tab/>
        <w:t>Stečajna upraviteljica smatra da je za podmirenje predvidivih troškova stečajnog postupka za 6 mjeseci potrebno predujmiti barem 30.000,00 kn.</w:t>
      </w:r>
    </w:p>
    <w:p w:rsidRDefault="00E649C7" w:rsidP="00577E6A" w:rsidR="00E649C7">
      <w:pPr>
        <w:jc w:val="both"/>
        <w:rPr>
          <w:sz w:val="24"/>
          <w:szCs w:val="24"/>
        </w:rPr>
      </w:pPr>
    </w:p>
    <w:p w:rsidRDefault="00C558B6" w:rsidP="00577E6A" w:rsidR="00C558B6">
      <w:pPr>
        <w:jc w:val="both"/>
        <w:rPr>
          <w:sz w:val="24"/>
          <w:szCs w:val="24"/>
        </w:rPr>
      </w:pPr>
      <w:r>
        <w:rPr>
          <w:sz w:val="24"/>
          <w:szCs w:val="24"/>
        </w:rPr>
        <w:tab/>
        <w:t>Konstatira se da je u 13:25 sati dvoranu napustio odvjetnik Goran Jovanović.</w:t>
      </w:r>
    </w:p>
    <w:p w:rsidRDefault="00C558B6" w:rsidP="00577E6A" w:rsidR="00C558B6">
      <w:pPr>
        <w:jc w:val="both"/>
        <w:rPr>
          <w:sz w:val="24"/>
          <w:szCs w:val="24"/>
        </w:rPr>
      </w:pPr>
    </w:p>
    <w:p w:rsidRDefault="00E649C7" w:rsidP="00E649C7" w:rsidR="00E649C7" w:rsidRPr="004A3F6B">
      <w:pPr>
        <w:ind w:firstLine="708"/>
        <w:jc w:val="both"/>
        <w:rPr>
          <w:color w:val="auto"/>
          <w:sz w:val="24"/>
          <w:szCs w:val="24"/>
        </w:rPr>
      </w:pPr>
      <w:r w:rsidRPr="004A3F6B">
        <w:rPr>
          <w:color w:val="auto"/>
          <w:sz w:val="24"/>
          <w:szCs w:val="24"/>
        </w:rPr>
        <w:t>Stečajn</w:t>
      </w:r>
      <w:r>
        <w:rPr>
          <w:color w:val="auto"/>
          <w:sz w:val="24"/>
          <w:szCs w:val="24"/>
        </w:rPr>
        <w:t>a sutkinja</w:t>
      </w:r>
      <w:r w:rsidRPr="004A3F6B">
        <w:rPr>
          <w:color w:val="auto"/>
          <w:sz w:val="24"/>
          <w:szCs w:val="24"/>
        </w:rPr>
        <w:t xml:space="preserve"> donosi </w:t>
      </w:r>
    </w:p>
    <w:p w:rsidRDefault="00E649C7" w:rsidP="00E649C7" w:rsidR="00E649C7">
      <w:pPr>
        <w:jc w:val="center"/>
        <w:rPr>
          <w:color w:val="auto"/>
          <w:sz w:val="24"/>
          <w:szCs w:val="24"/>
        </w:rPr>
      </w:pPr>
    </w:p>
    <w:p w:rsidRDefault="00E649C7" w:rsidP="00E649C7" w:rsidR="00E649C7" w:rsidRPr="004A3F6B">
      <w:pPr>
        <w:jc w:val="center"/>
        <w:rPr>
          <w:color w:val="auto"/>
          <w:sz w:val="24"/>
          <w:szCs w:val="24"/>
        </w:rPr>
      </w:pPr>
      <w:r w:rsidRPr="004A3F6B">
        <w:rPr>
          <w:color w:val="auto"/>
          <w:sz w:val="24"/>
          <w:szCs w:val="24"/>
        </w:rPr>
        <w:t>r j e š e nj e</w:t>
      </w:r>
    </w:p>
    <w:p w:rsidRDefault="00E649C7" w:rsidP="00577E6A" w:rsidR="00E649C7">
      <w:pPr>
        <w:jc w:val="both"/>
        <w:rPr>
          <w:sz w:val="24"/>
          <w:szCs w:val="24"/>
        </w:rPr>
      </w:pPr>
    </w:p>
    <w:p w:rsidRDefault="00E649C7" w:rsidP="00577E6A" w:rsidR="00E649C7">
      <w:pPr>
        <w:jc w:val="both"/>
        <w:rPr>
          <w:sz w:val="24"/>
          <w:szCs w:val="24"/>
        </w:rPr>
      </w:pPr>
      <w:r>
        <w:rPr>
          <w:sz w:val="24"/>
          <w:szCs w:val="24"/>
        </w:rPr>
        <w:tab/>
        <w:t>Ne prihvaća se prijedlog da se, u ovoj fazi postupka nakon što su ispitane tražbine na ispitnom ročištu, te prijavljene tražbine ponovo ispituju, pa tako niti prijava tražbine društva Plastoform – Istra d.o.o.</w:t>
      </w:r>
      <w:r>
        <w:rPr>
          <w:sz w:val="24"/>
          <w:szCs w:val="24"/>
        </w:rPr>
        <w:tab/>
      </w:r>
    </w:p>
    <w:p w:rsidRDefault="00E649C7" w:rsidP="00577E6A" w:rsidR="00E649C7" w:rsidRPr="00E60C35">
      <w:pPr>
        <w:jc w:val="both"/>
        <w:rPr>
          <w:sz w:val="24"/>
          <w:szCs w:val="24"/>
        </w:rPr>
      </w:pPr>
    </w:p>
    <w:p w:rsidRDefault="00577E6A" w:rsidP="00577E6A" w:rsidR="00577E6A">
      <w:pPr>
        <w:jc w:val="both"/>
        <w:rPr>
          <w:sz w:val="24"/>
          <w:szCs w:val="24"/>
        </w:rPr>
      </w:pPr>
      <w:r>
        <w:rPr>
          <w:sz w:val="24"/>
          <w:szCs w:val="24"/>
        </w:rPr>
        <w:tab/>
        <w:t xml:space="preserve">Skupština vjerovnika donosi sljedeće odluke: </w:t>
      </w:r>
    </w:p>
    <w:p w:rsidRDefault="00577E6A" w:rsidP="00577E6A" w:rsidR="00577E6A">
      <w:pPr>
        <w:jc w:val="both"/>
        <w:rPr>
          <w:sz w:val="24"/>
          <w:szCs w:val="24"/>
        </w:rPr>
      </w:pPr>
    </w:p>
    <w:p w:rsidRDefault="00577E6A" w:rsidP="00577E6A" w:rsidR="00577E6A" w:rsidRPr="00E649C7">
      <w:pPr>
        <w:widowControl w:val="false"/>
        <w:numPr>
          <w:ilvl w:val="0"/>
          <w:numId w:val="1"/>
        </w:numPr>
        <w:suppressAutoHyphens/>
        <w:spacing w:after="60"/>
        <w:jc w:val="both"/>
        <w:rPr>
          <w:color w:val="auto"/>
          <w:sz w:val="24"/>
          <w:szCs w:val="24"/>
        </w:rPr>
      </w:pPr>
      <w:r w:rsidRPr="00E649C7">
        <w:rPr>
          <w:color w:val="auto"/>
          <w:sz w:val="24"/>
          <w:szCs w:val="24"/>
        </w:rPr>
        <w:t>Prihvaća se izvješće stečajnog upravitelja.</w:t>
      </w:r>
    </w:p>
    <w:p w:rsidRDefault="00577E6A" w:rsidP="00577E6A" w:rsidR="00577E6A" w:rsidRPr="00E649C7">
      <w:pPr>
        <w:widowControl w:val="false"/>
        <w:numPr>
          <w:ilvl w:val="0"/>
          <w:numId w:val="1"/>
        </w:numPr>
        <w:suppressAutoHyphens/>
        <w:spacing w:after="60"/>
        <w:jc w:val="both"/>
        <w:rPr>
          <w:color w:val="auto"/>
          <w:sz w:val="24"/>
          <w:szCs w:val="24"/>
        </w:rPr>
      </w:pPr>
      <w:r w:rsidRPr="00E649C7">
        <w:rPr>
          <w:color w:val="auto"/>
          <w:sz w:val="24"/>
          <w:szCs w:val="24"/>
        </w:rPr>
        <w:t>Poslovanje se neće nastaviti.</w:t>
      </w:r>
    </w:p>
    <w:p w:rsidRDefault="00577E6A" w:rsidP="00577E6A" w:rsidR="00577E6A" w:rsidRPr="00E649C7">
      <w:pPr>
        <w:widowControl w:val="false"/>
        <w:numPr>
          <w:ilvl w:val="0"/>
          <w:numId w:val="1"/>
        </w:numPr>
        <w:suppressAutoHyphens/>
        <w:spacing w:after="60"/>
        <w:jc w:val="both"/>
        <w:rPr>
          <w:color w:val="auto"/>
          <w:sz w:val="24"/>
          <w:szCs w:val="24"/>
        </w:rPr>
      </w:pPr>
      <w:r w:rsidRPr="00E649C7">
        <w:rPr>
          <w:color w:val="auto"/>
          <w:sz w:val="24"/>
          <w:szCs w:val="24"/>
        </w:rPr>
        <w:t>Neće se osnivati odbor vjerovnika.</w:t>
      </w:r>
    </w:p>
    <w:p w:rsidRDefault="00577E6A" w:rsidP="00577E6A" w:rsidR="00577E6A" w:rsidRPr="00E649C7">
      <w:pPr>
        <w:widowControl w:val="false"/>
        <w:numPr>
          <w:ilvl w:val="0"/>
          <w:numId w:val="1"/>
        </w:numPr>
        <w:suppressAutoHyphens/>
        <w:spacing w:after="60"/>
        <w:jc w:val="both"/>
        <w:rPr>
          <w:color w:val="auto"/>
          <w:sz w:val="24"/>
          <w:szCs w:val="24"/>
        </w:rPr>
      </w:pPr>
      <w:r w:rsidRPr="00E649C7">
        <w:rPr>
          <w:color w:val="auto"/>
          <w:sz w:val="24"/>
          <w:szCs w:val="24"/>
        </w:rPr>
        <w:t xml:space="preserve">Nema potrebe za pristupanju pripreme stečajnog plana. </w:t>
      </w:r>
    </w:p>
    <w:p w:rsidRDefault="00C558B6" w:rsidP="00577E6A" w:rsidR="00C558B6">
      <w:pPr>
        <w:jc w:val="both"/>
        <w:rPr>
          <w:color w:themeShade="BF" w:themeColor="accent6" w:val="E36C0A"/>
          <w:sz w:val="24"/>
          <w:szCs w:val="24"/>
        </w:rPr>
      </w:pPr>
    </w:p>
    <w:p w:rsidRDefault="00E649C7" w:rsidP="00577E6A" w:rsidR="00577E6A" w:rsidRPr="00C558B6">
      <w:pPr>
        <w:jc w:val="both"/>
        <w:rPr>
          <w:color w:val="auto"/>
          <w:sz w:val="24"/>
          <w:szCs w:val="24"/>
        </w:rPr>
      </w:pPr>
      <w:r w:rsidRPr="00C558B6">
        <w:rPr>
          <w:color w:val="auto"/>
          <w:sz w:val="24"/>
          <w:szCs w:val="24"/>
        </w:rPr>
        <w:tab/>
        <w:t>Vjerovnici i zainteresirane osobe biti će pozvani na uplatu predujma od 30.000,00 kn.</w:t>
      </w:r>
      <w:r w:rsidRPr="00C558B6">
        <w:rPr>
          <w:color w:val="auto"/>
          <w:sz w:val="24"/>
          <w:szCs w:val="24"/>
        </w:rPr>
        <w:tab/>
      </w:r>
    </w:p>
    <w:p w:rsidRDefault="00E649C7" w:rsidP="00577E6A" w:rsidR="00E649C7" w:rsidRPr="00C558B6">
      <w:pPr>
        <w:jc w:val="both"/>
        <w:rPr>
          <w:color w:val="auto"/>
          <w:sz w:val="24"/>
          <w:szCs w:val="24"/>
        </w:rPr>
      </w:pPr>
    </w:p>
    <w:p w:rsidRDefault="00577E6A" w:rsidP="00577E6A" w:rsidR="00577E6A" w:rsidRPr="00C558B6">
      <w:pPr>
        <w:jc w:val="center"/>
        <w:rPr>
          <w:color w:val="auto"/>
          <w:sz w:val="24"/>
          <w:szCs w:val="24"/>
        </w:rPr>
      </w:pPr>
      <w:r w:rsidRPr="00C558B6">
        <w:rPr>
          <w:color w:val="auto"/>
          <w:sz w:val="24"/>
          <w:szCs w:val="24"/>
        </w:rPr>
        <w:t xml:space="preserve">Dovršeno u </w:t>
      </w:r>
      <w:r w:rsidR="00C558B6">
        <w:rPr>
          <w:color w:val="auto"/>
          <w:sz w:val="24"/>
          <w:szCs w:val="24"/>
        </w:rPr>
        <w:t>13:35</w:t>
      </w:r>
      <w:r w:rsidRPr="00C558B6">
        <w:rPr>
          <w:color w:val="auto"/>
          <w:sz w:val="24"/>
          <w:szCs w:val="24"/>
        </w:rPr>
        <w:t xml:space="preserve"> sati.</w:t>
      </w:r>
    </w:p>
    <w:p w:rsidRDefault="00577E6A" w:rsidP="00577E6A" w:rsidR="00577E6A" w:rsidRPr="00C558B6">
      <w:pPr>
        <w:ind w:firstLine="708"/>
        <w:jc w:val="both"/>
        <w:rPr>
          <w:color w:val="auto"/>
          <w:sz w:val="24"/>
          <w:szCs w:val="24"/>
        </w:rPr>
      </w:pPr>
    </w:p>
    <w:p w:rsidRDefault="00577E6A" w:rsidP="00577E6A" w:rsidR="00577E6A" w:rsidRPr="00AB7181">
      <w:pPr>
        <w:ind w:firstLine="708"/>
        <w:jc w:val="both"/>
        <w:rPr>
          <w:sz w:val="24"/>
          <w:szCs w:val="24"/>
        </w:rPr>
      </w:pPr>
    </w:p>
    <w:p w:rsidRDefault="00577E6A" w:rsidP="00577E6A" w:rsidR="00577E6A">
      <w:pPr>
        <w:jc w:val="both"/>
        <w:rPr>
          <w:sz w:val="24"/>
          <w:szCs w:val="24"/>
        </w:rPr>
      </w:pPr>
      <w:r w:rsidRPr="00AB7181">
        <w:rPr>
          <w:sz w:val="24"/>
          <w:szCs w:val="24"/>
        </w:rPr>
        <w:tab/>
      </w:r>
      <w:r w:rsidRPr="00AB7181">
        <w:rPr>
          <w:sz w:val="24"/>
          <w:szCs w:val="24"/>
        </w:rPr>
        <w:tab/>
        <w:t xml:space="preserve">              </w:t>
      </w:r>
      <w:r>
        <w:rPr>
          <w:sz w:val="24"/>
          <w:szCs w:val="24"/>
        </w:rPr>
        <w:t xml:space="preserve">  </w:t>
      </w:r>
      <w:r>
        <w:rPr>
          <w:sz w:val="24"/>
          <w:szCs w:val="24"/>
        </w:rPr>
        <w:tab/>
      </w:r>
      <w:r>
        <w:rPr>
          <w:sz w:val="24"/>
          <w:szCs w:val="24"/>
        </w:rPr>
        <w:tab/>
        <w:t xml:space="preserve">   </w:t>
      </w:r>
      <w:r w:rsidR="00B2367C">
        <w:rPr>
          <w:sz w:val="24"/>
          <w:szCs w:val="24"/>
        </w:rPr>
        <w:t>Stečajna</w:t>
      </w:r>
      <w:r w:rsidRPr="00AB7181">
        <w:rPr>
          <w:sz w:val="24"/>
          <w:szCs w:val="24"/>
        </w:rPr>
        <w:t xml:space="preserve"> su</w:t>
      </w:r>
      <w:r w:rsidR="00B2367C">
        <w:rPr>
          <w:sz w:val="24"/>
          <w:szCs w:val="24"/>
        </w:rPr>
        <w:t>tkinja</w:t>
      </w:r>
      <w:r w:rsidRPr="00AB7181">
        <w:rPr>
          <w:sz w:val="24"/>
          <w:szCs w:val="24"/>
        </w:rPr>
        <w:tab/>
        <w:t xml:space="preserve">       </w:t>
      </w:r>
      <w:r w:rsidR="00B2367C">
        <w:rPr>
          <w:sz w:val="24"/>
          <w:szCs w:val="24"/>
        </w:rPr>
        <w:t xml:space="preserve">               Stečajna</w:t>
      </w:r>
      <w:r w:rsidRPr="00AB7181">
        <w:rPr>
          <w:sz w:val="24"/>
          <w:szCs w:val="24"/>
        </w:rPr>
        <w:t xml:space="preserve"> upravitelj</w:t>
      </w:r>
      <w:r w:rsidR="00B2367C">
        <w:rPr>
          <w:sz w:val="24"/>
          <w:szCs w:val="24"/>
        </w:rPr>
        <w:t>ica</w:t>
      </w:r>
    </w:p>
    <w:p w:rsidRDefault="00577E6A" w:rsidP="00577E6A" w:rsidR="00577E6A">
      <w:pPr>
        <w:jc w:val="both"/>
        <w:rPr>
          <w:sz w:val="24"/>
          <w:szCs w:val="24"/>
        </w:rPr>
      </w:pPr>
      <w:r w:rsidRPr="00AB7181">
        <w:rPr>
          <w:sz w:val="24"/>
          <w:szCs w:val="24"/>
        </w:rPr>
        <w:tab/>
      </w:r>
    </w:p>
    <w:p w:rsidRDefault="00577E6A" w:rsidP="00577E6A" w:rsidR="00577E6A" w:rsidRPr="00AB7181">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Default="00577E6A" w:rsidP="00577E6A" w:rsidR="00577E6A" w:rsidRPr="00AB7181">
      <w:pPr>
        <w:jc w:val="both"/>
        <w:rPr>
          <w:sz w:val="24"/>
          <w:szCs w:val="24"/>
        </w:rPr>
      </w:pPr>
      <w:r w:rsidRPr="00AB7181">
        <w:rPr>
          <w:sz w:val="24"/>
          <w:szCs w:val="24"/>
        </w:rPr>
        <w:t xml:space="preserve">  </w:t>
      </w:r>
    </w:p>
    <w:p w:rsidRDefault="00577E6A" w:rsidP="00577E6A" w:rsidR="00577E6A" w:rsidRPr="00AB7181">
      <w:pPr>
        <w:jc w:val="both"/>
        <w:rPr>
          <w:sz w:val="24"/>
          <w:szCs w:val="24"/>
        </w:rPr>
      </w:pPr>
      <w:r w:rsidRPr="00AB7181">
        <w:rPr>
          <w:sz w:val="24"/>
          <w:szCs w:val="24"/>
        </w:rPr>
        <w:t xml:space="preserve">                                                                </w:t>
      </w:r>
      <w:r>
        <w:rPr>
          <w:sz w:val="24"/>
          <w:szCs w:val="24"/>
        </w:rPr>
        <w:t xml:space="preserve"> </w:t>
      </w:r>
      <w:r w:rsidRPr="00AB7181">
        <w:rPr>
          <w:sz w:val="24"/>
          <w:szCs w:val="24"/>
        </w:rPr>
        <w:t>Zapisničar</w:t>
      </w:r>
      <w:r w:rsidR="00B2367C">
        <w:rPr>
          <w:sz w:val="24"/>
          <w:szCs w:val="24"/>
        </w:rPr>
        <w:t>ka</w:t>
      </w:r>
      <w:r>
        <w:rPr>
          <w:sz w:val="24"/>
          <w:szCs w:val="24"/>
        </w:rPr>
        <w:tab/>
      </w:r>
      <w:r>
        <w:rPr>
          <w:sz w:val="24"/>
          <w:szCs w:val="24"/>
        </w:rPr>
        <w:tab/>
      </w:r>
      <w:r>
        <w:rPr>
          <w:sz w:val="24"/>
          <w:szCs w:val="24"/>
        </w:rPr>
        <w:tab/>
      </w:r>
      <w:r>
        <w:rPr>
          <w:sz w:val="24"/>
          <w:szCs w:val="24"/>
        </w:rPr>
        <w:tab/>
      </w:r>
      <w:r w:rsidRPr="00AB7181">
        <w:rPr>
          <w:sz w:val="24"/>
          <w:szCs w:val="24"/>
        </w:rPr>
        <w:t>Vjerovnici</w:t>
      </w:r>
    </w:p>
    <w:p w:rsidRDefault="00577E6A" w:rsidP="00577E6A" w:rsidR="00577E6A"/>
    <w:p w:rsidRDefault="00577E6A" w:rsidP="00577E6A" w:rsidR="00577E6A"/>
    <w:p w:rsidRDefault="00577E6A" w:rsidP="00577E6A" w:rsidR="00577E6A"/>
    <w:p w:rsidRDefault="00577E6A" w:rsidP="00577E6A" w:rsidR="00577E6A"/>
    <w:p w:rsidRDefault="000653AE" w:rsidR="00500701">
      <w:r w:rsidRPr="000653AE">
        <w:rPr>
          <w:sz w:val="24"/>
          <w:szCs w:val="24"/>
        </w:rPr>
        <w:tab/>
      </w:r>
      <w:r w:rsidRPr="000653AE">
        <w:rPr>
          <w:sz w:val="24"/>
          <w:szCs w:val="24"/>
        </w:rPr>
        <w:tab/>
      </w:r>
      <w:r w:rsidRPr="000653AE">
        <w:rPr>
          <w:sz w:val="24"/>
          <w:szCs w:val="24"/>
        </w:rPr>
        <w:tab/>
      </w:r>
      <w:r w:rsidRPr="000653AE">
        <w:rPr>
          <w:sz w:val="24"/>
          <w:szCs w:val="24"/>
        </w:rPr>
        <w:tab/>
      </w:r>
      <w:r w:rsidRPr="000653AE">
        <w:rPr>
          <w:sz w:val="24"/>
          <w:szCs w:val="24"/>
        </w:rPr>
        <w:tab/>
      </w:r>
      <w:r w:rsidRPr="000653AE">
        <w:rPr>
          <w:sz w:val="24"/>
          <w:szCs w:val="24"/>
        </w:rPr>
        <w:tab/>
      </w:r>
      <w:r w:rsidRPr="000653AE">
        <w:rPr>
          <w:sz w:val="24"/>
          <w:szCs w:val="24"/>
        </w:rPr>
        <w:tab/>
      </w:r>
      <w:r w:rsidRPr="000653AE">
        <w:rPr>
          <w:sz w:val="24"/>
          <w:szCs w:val="24"/>
        </w:rPr>
        <w:tab/>
      </w:r>
      <w:r w:rsidRPr="000653AE">
        <w:rPr>
          <w:sz w:val="24"/>
          <w:szCs w:val="24"/>
        </w:rPr>
        <w:tab/>
      </w:r>
      <w:r w:rsidRPr="000653AE">
        <w:rPr>
          <w:sz w:val="24"/>
          <w:szCs w:val="24"/>
        </w:rPr>
        <w:tab/>
      </w:r>
      <w:r w:rsidRPr="000653AE">
        <w:rPr>
          <w:sz w:val="24"/>
          <w:szCs w:val="24"/>
        </w:rPr>
        <w:tab/>
      </w:r>
      <w:r>
        <w:rPr>
          <w:sz w:val="24"/>
          <w:szCs w:val="24"/>
        </w:rPr>
        <w:t xml:space="preserve">  </w:t>
      </w:r>
      <w:r w:rsidRPr="000653AE">
        <w:rPr>
          <w:sz w:val="24"/>
          <w:szCs w:val="24"/>
        </w:rPr>
        <w:t>Prisutni</w:t>
      </w:r>
    </w:p>
    <w:sectPr w:rsidSect="009240C0" w:rsidR="00500701">
      <w:headerReference w:type="even" r:id="rId9"/>
      <w:headerReference w:type="default" r:id="rId10"/>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7E6A" w:rsidP="00577E6A" w:rsidR="00577E6A">
      <w:r>
        <w:separator/>
      </w:r>
    </w:p>
  </w:endnote>
  <w:endnote w:id="0" w:type="continuationSeparator">
    <w:p w:rsidRDefault="00577E6A" w:rsidP="00577E6A" w:rsidR="00577E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9" w:usb1="4000ACFF" w:usb0="E1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7E6A" w:rsidP="00577E6A" w:rsidR="00577E6A">
      <w:r>
        <w:separator/>
      </w:r>
    </w:p>
  </w:footnote>
  <w:footnote w:id="0" w:type="continuationSeparator">
    <w:p w:rsidRDefault="00577E6A" w:rsidP="00577E6A" w:rsidR="00577E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7E6A" w:rsidP="00057337" w:rsidR="00222AA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E5E10" w:rsidR="00222AA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7E6A" w:rsidP="00057337" w:rsidR="00222AA1" w:rsidRPr="00222AA1">
    <w:pPr>
      <w:pStyle w:val="Zaglavlje"/>
      <w:framePr w:y="1" w:xAlign="center" w:vAnchor="text" w:hAnchor="margin" w:wrap="around"/>
      <w:rPr>
        <w:rStyle w:val="Brojstranice"/>
        <w:sz w:val="24"/>
        <w:szCs w:val="24"/>
      </w:rPr>
    </w:pPr>
    <w:r w:rsidRPr="00222AA1">
      <w:rPr>
        <w:rStyle w:val="Brojstranice"/>
        <w:sz w:val="24"/>
        <w:szCs w:val="24"/>
      </w:rPr>
      <w:fldChar w:fldCharType="begin"/>
    </w:r>
    <w:r w:rsidRPr="00222AA1">
      <w:rPr>
        <w:rStyle w:val="Brojstranice"/>
        <w:sz w:val="24"/>
        <w:szCs w:val="24"/>
      </w:rPr>
      <w:instrText xml:space="preserve">PAGE  </w:instrText>
    </w:r>
    <w:r w:rsidRPr="00222AA1">
      <w:rPr>
        <w:rStyle w:val="Brojstranice"/>
        <w:sz w:val="24"/>
        <w:szCs w:val="24"/>
      </w:rPr>
      <w:fldChar w:fldCharType="separate"/>
    </w:r>
    <w:r w:rsidR="00DE5E10">
      <w:rPr>
        <w:rStyle w:val="Brojstranice"/>
        <w:noProof/>
        <w:sz w:val="24"/>
        <w:szCs w:val="24"/>
      </w:rPr>
      <w:t>7</w:t>
    </w:r>
    <w:r w:rsidRPr="00222AA1">
      <w:rPr>
        <w:rStyle w:val="Brojstranice"/>
        <w:sz w:val="24"/>
        <w:szCs w:val="24"/>
      </w:rPr>
      <w:fldChar w:fldCharType="end"/>
    </w:r>
  </w:p>
  <w:p w:rsidRDefault="00577E6A" w:rsidP="009240C0" w:rsidR="00222AA1" w:rsidRPr="00EF1F62">
    <w:pPr>
      <w:rPr>
        <w:b/>
        <w:sz w:val="24"/>
        <w:szCs w:val="24"/>
      </w:rPr>
    </w:pPr>
    <w:r>
      <w:tab/>
    </w:r>
    <w:r>
      <w:tab/>
    </w:r>
    <w:r>
      <w:tab/>
    </w:r>
    <w:r>
      <w:tab/>
    </w:r>
    <w:r>
      <w:tab/>
    </w:r>
    <w:r>
      <w:tab/>
    </w:r>
    <w:r>
      <w:tab/>
    </w:r>
    <w:r>
      <w:tab/>
    </w:r>
    <w:r>
      <w:tab/>
      <w:t xml:space="preserve">     </w:t>
    </w:r>
    <w:r w:rsidR="00A3367D">
      <w:rPr>
        <w:color w:val="auto"/>
        <w:sz w:val="24"/>
        <w:szCs w:val="24"/>
      </w:rPr>
      <w:t xml:space="preserve">            </w:t>
    </w:r>
    <w:r w:rsidR="00144A6B">
      <w:rPr>
        <w:color w:val="auto"/>
        <w:sz w:val="24"/>
        <w:szCs w:val="24"/>
      </w:rPr>
      <w:t xml:space="preserve">  </w:t>
    </w:r>
    <w:r w:rsidR="00A3367D">
      <w:rPr>
        <w:color w:val="auto"/>
        <w:sz w:val="24"/>
        <w:szCs w:val="24"/>
      </w:rPr>
      <w:t>2 St-99/2017-</w:t>
    </w:r>
    <w:r w:rsidR="00144A6B">
      <w:rPr>
        <w:color w:val="auto"/>
        <w:sz w:val="24"/>
        <w:szCs w:val="24"/>
      </w:rPr>
      <w:t>19</w:t>
    </w:r>
    <w:r w:rsidRPr="004A3F6B">
      <w:rPr>
        <w:color w:val="auto"/>
        <w:sz w:val="24"/>
        <w:szCs w:val="24"/>
      </w:rPr>
      <w:t xml:space="preserve">   </w:t>
    </w:r>
  </w:p>
  <w:p w:rsidRDefault="00DE5E10" w:rsidR="00222AA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980AB6"/>
    <w:multiLevelType w:val="hybridMultilevel"/>
    <w:tmpl w:val="38C08214"/>
    <w:lvl w:tplc="DE08952C" w:ilvl="0">
      <w:start w:val="1"/>
      <w:numFmt w:val="upperRoman"/>
      <w:lvlText w:val="%1."/>
      <w:lvlJc w:val="left"/>
      <w:pPr>
        <w:ind w:hanging="720" w:left="1155"/>
      </w:pPr>
      <w:rPr>
        <w:rFonts w:hint="default"/>
        <w:b w:val="false"/>
      </w:rPr>
    </w:lvl>
    <w:lvl w:tentative="true" w:tplc="041A0019" w:ilvl="1">
      <w:start w:val="1"/>
      <w:numFmt w:val="lowerLetter"/>
      <w:lvlText w:val="%2."/>
      <w:lvlJc w:val="left"/>
      <w:pPr>
        <w:ind w:hanging="360" w:left="1515"/>
      </w:pPr>
    </w:lvl>
    <w:lvl w:tentative="true" w:tplc="041A001B" w:ilvl="2">
      <w:start w:val="1"/>
      <w:numFmt w:val="lowerRoman"/>
      <w:lvlText w:val="%3."/>
      <w:lvlJc w:val="right"/>
      <w:pPr>
        <w:ind w:hanging="180" w:left="2235"/>
      </w:pPr>
    </w:lvl>
    <w:lvl w:tentative="true" w:tplc="041A000F" w:ilvl="3">
      <w:start w:val="1"/>
      <w:numFmt w:val="decimal"/>
      <w:lvlText w:val="%4."/>
      <w:lvlJc w:val="left"/>
      <w:pPr>
        <w:ind w:hanging="360" w:left="2955"/>
      </w:pPr>
    </w:lvl>
    <w:lvl w:tentative="true" w:tplc="041A0019" w:ilvl="4">
      <w:start w:val="1"/>
      <w:numFmt w:val="lowerLetter"/>
      <w:lvlText w:val="%5."/>
      <w:lvlJc w:val="left"/>
      <w:pPr>
        <w:ind w:hanging="360" w:left="3675"/>
      </w:pPr>
    </w:lvl>
    <w:lvl w:tentative="true" w:tplc="041A001B" w:ilvl="5">
      <w:start w:val="1"/>
      <w:numFmt w:val="lowerRoman"/>
      <w:lvlText w:val="%6."/>
      <w:lvlJc w:val="right"/>
      <w:pPr>
        <w:ind w:hanging="180" w:left="4395"/>
      </w:pPr>
    </w:lvl>
    <w:lvl w:tentative="true" w:tplc="041A000F" w:ilvl="6">
      <w:start w:val="1"/>
      <w:numFmt w:val="decimal"/>
      <w:lvlText w:val="%7."/>
      <w:lvlJc w:val="left"/>
      <w:pPr>
        <w:ind w:hanging="360" w:left="5115"/>
      </w:pPr>
    </w:lvl>
    <w:lvl w:tentative="true" w:tplc="041A0019" w:ilvl="7">
      <w:start w:val="1"/>
      <w:numFmt w:val="lowerLetter"/>
      <w:lvlText w:val="%8."/>
      <w:lvlJc w:val="left"/>
      <w:pPr>
        <w:ind w:hanging="360" w:left="5835"/>
      </w:pPr>
    </w:lvl>
    <w:lvl w:tentative="true" w:tplc="041A001B" w:ilvl="8">
      <w:start w:val="1"/>
      <w:numFmt w:val="lowerRoman"/>
      <w:lvlText w:val="%9."/>
      <w:lvlJc w:val="right"/>
      <w:pPr>
        <w:ind w:hanging="180" w:left="6555"/>
      </w:pPr>
    </w:lvl>
  </w:abstractNum>
  <w:abstractNum w:abstractNumId="1">
    <w:nsid w:val="368B27E5"/>
    <w:multiLevelType w:val="hybridMultilevel"/>
    <w:tmpl w:val="A864B6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F474360"/>
    <w:multiLevelType w:val="hybridMultilevel"/>
    <w:tmpl w:val="0D84F494"/>
    <w:lvl w:tplc="041A0005"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CD87336"/>
    <w:multiLevelType w:val="hybridMultilevel"/>
    <w:tmpl w:val="F4E6BC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77E6A"/>
    <w:rsid w:val="000653AE"/>
    <w:rsid w:val="000A147C"/>
    <w:rsid w:val="00144A6B"/>
    <w:rsid w:val="004053B4"/>
    <w:rsid w:val="0043768D"/>
    <w:rsid w:val="004836FA"/>
    <w:rsid w:val="004F2CA3"/>
    <w:rsid w:val="00554328"/>
    <w:rsid w:val="00577E6A"/>
    <w:rsid w:val="005D0580"/>
    <w:rsid w:val="005D18B5"/>
    <w:rsid w:val="00617650"/>
    <w:rsid w:val="00687520"/>
    <w:rsid w:val="00762237"/>
    <w:rsid w:val="00985388"/>
    <w:rsid w:val="00A3367D"/>
    <w:rsid w:val="00B2367C"/>
    <w:rsid w:val="00BD635F"/>
    <w:rsid w:val="00C03180"/>
    <w:rsid w:val="00C558B6"/>
    <w:rsid w:val="00DE5E10"/>
    <w:rsid w:val="00E649C7"/>
    <w:rsid w:val="00FE60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649C7"/>
    <w:pPr>
      <w:spacing w:lineRule="auto" w:line="240" w:after="0"/>
    </w:pPr>
    <w:rPr>
      <w:rFonts w:cs="Times New Roman" w:eastAsia="Times New Roman" w:hAnsi="Times New Roman" w:ascii="Times New Roman"/>
      <w:color w:val="000000"/>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577E6A"/>
    <w:pPr>
      <w:tabs>
        <w:tab w:pos="4703" w:val="center"/>
        <w:tab w:pos="9406" w:val="right"/>
      </w:tabs>
    </w:pPr>
  </w:style>
  <w:style w:customStyle="true" w:styleId="ZaglavljeChar" w:type="character">
    <w:name w:val="Zaglavlje Char"/>
    <w:basedOn w:val="Zadanifontodlomka"/>
    <w:link w:val="Zaglavlje"/>
    <w:rsid w:val="00577E6A"/>
    <w:rPr>
      <w:rFonts w:cs="Times New Roman" w:eastAsia="Times New Roman" w:hAnsi="Times New Roman" w:ascii="Times New Roman"/>
      <w:color w:val="000000"/>
      <w:sz w:val="20"/>
      <w:szCs w:val="20"/>
      <w:lang w:eastAsia="hr-HR"/>
    </w:rPr>
  </w:style>
  <w:style w:styleId="Brojstranice" w:type="character">
    <w:name w:val="page number"/>
    <w:basedOn w:val="Zadanifontodlomka"/>
    <w:rsid w:val="00577E6A"/>
  </w:style>
  <w:style w:styleId="Odlomakpopisa" w:type="paragraph">
    <w:name w:val="List Paragraph"/>
    <w:basedOn w:val="Normal"/>
    <w:uiPriority w:val="34"/>
    <w:qFormat/>
    <w:rsid w:val="00577E6A"/>
    <w:pPr>
      <w:ind w:left="720"/>
      <w:contextualSpacing/>
    </w:pPr>
    <w:rPr>
      <w:color w:val="auto"/>
      <w:sz w:val="24"/>
      <w:szCs w:val="24"/>
    </w:rPr>
  </w:style>
  <w:style w:styleId="Podnoje" w:type="paragraph">
    <w:name w:val="footer"/>
    <w:basedOn w:val="Normal"/>
    <w:link w:val="PodnojeChar"/>
    <w:uiPriority w:val="99"/>
    <w:unhideWhenUsed/>
    <w:rsid w:val="00577E6A"/>
    <w:pPr>
      <w:tabs>
        <w:tab w:pos="4536" w:val="center"/>
        <w:tab w:pos="9072" w:val="right"/>
      </w:tabs>
    </w:pPr>
  </w:style>
  <w:style w:customStyle="true" w:styleId="PodnojeChar" w:type="character">
    <w:name w:val="Podnožje Char"/>
    <w:basedOn w:val="Zadanifontodlomka"/>
    <w:link w:val="Podnoje"/>
    <w:uiPriority w:val="99"/>
    <w:rsid w:val="00577E6A"/>
    <w:rPr>
      <w:rFonts w:cs="Times New Roman" w:eastAsia="Times New Roman" w:hAnsi="Times New Roman" w:ascii="Times New Roman"/>
      <w:color w:val="000000"/>
      <w:sz w:val="20"/>
      <w:szCs w:val="20"/>
      <w:lang w:eastAsia="hr-HR"/>
    </w:rPr>
  </w:style>
  <w:style w:styleId="Tekstrezerviranogmjesta" w:type="character">
    <w:name w:val="Placeholder Text"/>
    <w:basedOn w:val="Zadanifontodlomka"/>
    <w:uiPriority w:val="99"/>
    <w:semiHidden/>
    <w:rsid w:val="00DE5E10"/>
    <w:rPr>
      <w:color w:val="808080"/>
      <w:bdr w:space="0" w:sz="0" w:color="auto" w:val="none"/>
      <w:shd w:fill="auto" w:color="auto" w:val="clear"/>
    </w:rPr>
  </w:style>
  <w:style w:customStyle="true" w:styleId="eSPISCCParagraphDefaultFont" w:type="character">
    <w:name w:val="eSPIS_CC_Paragraph Default Font"/>
    <w:basedOn w:val="Zadanifontodlomka"/>
    <w:rsid w:val="00DE5E10"/>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DE5E10"/>
    <w:rPr>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E5E10"/>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E5E10"/>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649C7"/>
    <w:pPr>
      <w:spacing w:after="0" w:line="240" w:lineRule="auto"/>
    </w:pPr>
    <w:rPr>
      <w:rFonts w:ascii="Times New Roman" w:cs="Times New Roman" w:eastAsia="Times New Roman" w:hAnsi="Times New Roman"/>
      <w:color w:val="000000"/>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577E6A"/>
    <w:pPr>
      <w:tabs>
        <w:tab w:pos="4703" w:val="center"/>
        <w:tab w:pos="9406" w:val="right"/>
      </w:tabs>
    </w:pPr>
  </w:style>
  <w:style w:customStyle="1" w:styleId="ZaglavljeChar" w:type="character">
    <w:name w:val="Zaglavlje Char"/>
    <w:basedOn w:val="Zadanifontodlomka"/>
    <w:link w:val="Zaglavlje"/>
    <w:rsid w:val="00577E6A"/>
    <w:rPr>
      <w:rFonts w:ascii="Times New Roman" w:cs="Times New Roman" w:eastAsia="Times New Roman" w:hAnsi="Times New Roman"/>
      <w:color w:val="000000"/>
      <w:sz w:val="20"/>
      <w:szCs w:val="20"/>
      <w:lang w:eastAsia="hr-HR"/>
    </w:rPr>
  </w:style>
  <w:style w:styleId="Brojstranice" w:type="character">
    <w:name w:val="page number"/>
    <w:basedOn w:val="Zadanifontodlomka"/>
    <w:rsid w:val="00577E6A"/>
  </w:style>
  <w:style w:styleId="Odlomakpopisa" w:type="paragraph">
    <w:name w:val="List Paragraph"/>
    <w:basedOn w:val="Normal"/>
    <w:uiPriority w:val="34"/>
    <w:qFormat/>
    <w:rsid w:val="00577E6A"/>
    <w:pPr>
      <w:ind w:left="720"/>
      <w:contextualSpacing/>
    </w:pPr>
    <w:rPr>
      <w:color w:val="auto"/>
      <w:sz w:val="24"/>
      <w:szCs w:val="24"/>
    </w:rPr>
  </w:style>
  <w:style w:styleId="Podnoje" w:type="paragraph">
    <w:name w:val="footer"/>
    <w:basedOn w:val="Normal"/>
    <w:link w:val="PodnojeChar"/>
    <w:uiPriority w:val="99"/>
    <w:unhideWhenUsed/>
    <w:rsid w:val="00577E6A"/>
    <w:pPr>
      <w:tabs>
        <w:tab w:pos="4536" w:val="center"/>
        <w:tab w:pos="9072" w:val="right"/>
      </w:tabs>
    </w:pPr>
  </w:style>
  <w:style w:customStyle="1" w:styleId="PodnojeChar" w:type="character">
    <w:name w:val="Podnožje Char"/>
    <w:basedOn w:val="Zadanifontodlomka"/>
    <w:link w:val="Podnoje"/>
    <w:uiPriority w:val="99"/>
    <w:rsid w:val="00577E6A"/>
    <w:rPr>
      <w:rFonts w:ascii="Times New Roman" w:cs="Times New Roman" w:eastAsia="Times New Roman" w:hAnsi="Times New Roman"/>
      <w:color w:val="000000"/>
      <w:sz w:val="20"/>
      <w:szCs w:val="20"/>
      <w:lang w:eastAsia="hr-HR"/>
    </w:rPr>
  </w:style>
  <w:style w:styleId="Tekstrezerviranogmjesta" w:type="character">
    <w:name w:val="Placeholder Text"/>
    <w:basedOn w:val="Zadanifontodlomka"/>
    <w:uiPriority w:val="99"/>
    <w:semiHidden/>
    <w:rsid w:val="00DE5E10"/>
    <w:rPr>
      <w:color w:val="808080"/>
      <w:bdr w:color="auto" w:space="0" w:sz="0" w:val="none"/>
      <w:shd w:color="auto" w:fill="auto" w:val="clear"/>
    </w:rPr>
  </w:style>
  <w:style w:customStyle="1" w:styleId="eSPISCCParagraphDefaultFont" w:type="character">
    <w:name w:val="eSPIS_CC_Paragraph Default Font"/>
    <w:basedOn w:val="Zadanifontodlomka"/>
    <w:rsid w:val="00DE5E10"/>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DE5E10"/>
    <w:rPr>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E5E10"/>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E5E10"/>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23. studenog 2017.</izvorni_sadrzaj>
    <derivirana_varijabla naziv="DomainObject.StvarniPocetakDatum_1">23. studenog 2017.</derivirana_varijabla>
  </DomainObject.StvarniPocetakDatum>
  <DomainObject.StvarniZavrsetakDatum>
    <izvorni_sadrzaj>23. studenog 2017.</izvorni_sadrzaj>
    <derivirana_varijabla naziv="DomainObject.StvarniZavrsetakDatum_1">23. studenog 2017.</derivirana_varijabla>
  </DomainObject.StvarniZavrsetakDatum>
  <DomainObject.PlaniraniZavrsetakDatum>
    <izvorni_sadrzaj>23. studenog 2017.</izvorni_sadrzaj>
    <derivirana_varijabla naziv="DomainObject.PlaniraniZavrsetakDatum_1">23. studenog 2017.</derivirana_varijabla>
  </DomainObject.PlaniraniZavrsetakDatum>
  <DomainObject.PlaniraniPocetakDatum>
    <izvorni_sadrzaj>23. studenog 2017.</izvorni_sadrzaj>
    <derivirana_varijabla naziv="DomainObject.PlaniraniPocetakDatum_1">23. studenog 2017.</derivirana_varijabla>
  </DomainObject.PlaniraniPocetakDatum>
  <DomainObject.StvarniPocetakVrijeme>
    <izvorni_sadrzaj>12:15</izvorni_sadrzaj>
    <derivirana_varijabla naziv="DomainObject.StvarniPocetakVrijeme_1">12:15</derivirana_varijabla>
  </DomainObject.StvarniPocetakVrijeme>
  <DomainObject.StvarniZavrsetakVrijeme>
    <izvorni_sadrzaj>12:30</izvorni_sadrzaj>
    <derivirana_varijabla naziv="DomainObject.StvarniZavrsetakVrijeme_1">12:30</derivirana_varijabla>
  </DomainObject.StvarniZavrsetakVrijeme>
  <DomainObject.PlaniraniZavrsetakVrijeme>
    <izvorni_sadrzaj>12:20</izvorni_sadrzaj>
    <derivirana_varijabla naziv="DomainObject.PlaniraniZavrsetakVrijeme_1">12:20</derivirana_varijabla>
  </DomainObject.PlaniraniZavrsetakVrijeme>
  <DomainObject.PlaniraniPocetakVrijeme>
    <izvorni_sadrzaj>12:15</izvorni_sadrzaj>
    <derivirana_varijabla naziv="DomainObject.PlaniraniPocetakVrijeme_1">12:15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7</izvorni_sadrzaj>
    <derivirana_varijabla naziv="DomainObject.Zapisnik.BrojStranica_1">7</derivirana_varijabla>
  </DomainObject.Zapisnik.BrojStranica>
  <DomainObject.Zapisnik.DatumKreiranja>
    <izvorni_sadrzaj>23. studenog 2017.</izvorni_sadrzaj>
    <derivirana_varijabla naziv="DomainObject.Zapisnik.DatumKreiranja_1">23. studenog 2017.</derivirana_varijabla>
  </DomainObject.Zapisnik.DatumKreiranja>
  <DomainObject.Zapisnik.ImovinskaKorist>
    <izvorni_sadrzaj/>
    <derivirana_varijabla naziv="DomainObject.Zapisnik.ImovinskaKorist_1"/>
  </DomainObject.Zapisnik.ImovinskaKorist>
  <DomainObject.Zapisnik.Oznaka>
    <izvorni_sadrzaj>St-99/2017-19</izvorni_sadrzaj>
    <derivirana_varijabla naziv="DomainObject.Zapisnik.Oznaka_1">St-99/2017-19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izvorni_sadrzaj>
    <derivirana_varijabla naziv="DomainObject.Predmet.Broj_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veljače 2017.</izvorni_sadrzaj>
    <derivirana_varijabla naziv="DomainObject.Predmet.DatumOsnivanja_1">21.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St-99/2017</izvorni_sadrzaj>
    <derivirana_varijabla naziv="DomainObject.Predmet.OznakaBroj_1">St-99/2017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NEW TECH GROUP d.o.o. PAZIN</izvorni_sadrzaj>
    <derivirana_varijabla naziv="DomainObject.Predmet.ProtustrankaFormated_1">  NEW TECH GROUP d.o.o. PAZIN</derivirana_varijabla>
  </DomainObject.Predmet.ProtustrankaFormated>
  <DomainObject.Predmet.ProtustrankaFormatedOIB>
    <izvorni_sadrzaj>  NEW TECH GROUP d.o.o. PAZIN, OIB 18376648634</izvorni_sadrzaj>
    <derivirana_varijabla naziv="DomainObject.Predmet.ProtustrankaFormatedOIB_1">  NEW TECH GROUP d.o.o. PAZIN, OIB 18376648634</derivirana_varijabla>
  </DomainObject.Predmet.ProtustrankaFormatedOIB>
  <DomainObject.Predmet.ProtustrankaFormatedWithAdress>
    <izvorni_sadrzaj> NEW TECH GROUP d.o.o. PAZIN, Dubravica 2/a, 52000 Pazin</izvorni_sadrzaj>
    <derivirana_varijabla naziv="DomainObject.Predmet.ProtustrankaFormatedWithAdress_1"> NEW TECH GROUP d.o.o. PAZIN, Dubravica 2/a, 52000 Pazin</derivirana_varijabla>
  </DomainObject.Predmet.ProtustrankaFormatedWithAdress>
  <DomainObject.Predmet.ProtustrankaFormatedWithAdressOIB>
    <izvorni_sadrzaj> NEW TECH GROUP d.o.o. PAZIN, OIB 18376648634, Dubravica 2/a, 52000 Pazin</izvorni_sadrzaj>
    <derivirana_varijabla naziv="DomainObject.Predmet.ProtustrankaFormatedWithAdressOIB_1"> NEW TECH GROUP d.o.o. PAZIN, OIB 18376648634, Dubravica 2/a, 52000 Pazin</derivirana_varijabla>
  </DomainObject.Predmet.ProtustrankaFormatedWithAdressOIB>
  <DomainObject.Predmet.ProtustrankaWithAdress>
    <izvorni_sadrzaj>NEW TECH GROUP d.o.o. PAZIN Dubravica 2/a, 52000 Pazin</izvorni_sadrzaj>
    <derivirana_varijabla naziv="DomainObject.Predmet.ProtustrankaWithAdress_1">NEW TECH GROUP d.o.o. PAZIN Dubravica 2/a, 52000 Pazin</derivirana_varijabla>
  </DomainObject.Predmet.ProtustrankaWithAdress>
  <DomainObject.Predmet.ProtustrankaWithAdressOIB>
    <izvorni_sadrzaj>NEW TECH GROUP d.o.o. PAZIN, OIB 18376648634, Dubravica 2/a, 52000 Pazin</izvorni_sadrzaj>
    <derivirana_varijabla naziv="DomainObject.Predmet.ProtustrankaWithAdressOIB_1">NEW TECH GROUP d.o.o. PAZIN, OIB 18376648634, Dubravica 2/a, 52000 Pazin</derivirana_varijabla>
  </DomainObject.Predmet.ProtustrankaWithAdressOIB>
  <DomainObject.Predmet.ProtustrankaNazivFormated>
    <izvorni_sadrzaj>NEW TECH GROUP d.o.o. PAZIN</izvorni_sadrzaj>
    <derivirana_varijabla naziv="DomainObject.Predmet.ProtustrankaNazivFormated_1">NEW TECH GROUP d.o.o. PAZIN</derivirana_varijabla>
  </DomainObject.Predmet.ProtustrankaNazivFormated>
  <DomainObject.Predmet.ProtustrankaNazivFormatedOIB>
    <izvorni_sadrzaj>NEW TECH GROUP d.o.o. PAZIN, OIB 18376648634</izvorni_sadrzaj>
    <derivirana_varijabla naziv="DomainObject.Predmet.ProtustrankaNazivFormatedOIB_1">NEW TECH GROUP d.o.o. PAZIN, OIB 18376648634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35497.06</izvorni_sadrzaj>
    <derivirana_varijabla naziv="DomainObject.Predmet.TrenutnaVrijednost_1">35497.06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NEW TECH GROUP d.o.o. PAZIN</item>
    </izvorni_sadrzaj>
    <derivirana_varijabla naziv="DomainObject.Predmet.ProtuStrankaListFormated_1">
      <item>NEW TECH GROUP d.o.o. PAZIN</item>
    </derivirana_varijabla>
  </DomainObject.Predmet.ProtuStrankaListFormated>
  <DomainObject.Predmet.ProtuStrankaListFormatedOIB>
    <izvorni_sadrzaj>
      <item>NEW TECH GROUP d.o.o. PAZIN, OIB 18376648634</item>
    </izvorni_sadrzaj>
    <derivirana_varijabla naziv="DomainObject.Predmet.ProtuStrankaListFormatedOIB_1">
      <item>NEW TECH GROUP d.o.o. PAZIN, OIB 18376648634</item>
    </derivirana_varijabla>
  </DomainObject.Predmet.ProtuStrankaListFormatedOIB>
  <DomainObject.Predmet.ProtuStrankaListFormatedWithAdress>
    <izvorni_sadrzaj>
      <item>NEW TECH GROUP d.o.o. PAZIN, Dubravica 2/a, 52000 Pazin</item>
    </izvorni_sadrzaj>
    <derivirana_varijabla naziv="DomainObject.Predmet.ProtuStrankaListFormatedWithAdress_1">
      <item>NEW TECH GROUP d.o.o. PAZIN, Dubravica 2/a, 52000 Pazin</item>
    </derivirana_varijabla>
  </DomainObject.Predmet.ProtuStrankaListFormatedWithAdress>
  <DomainObject.Predmet.ProtuStrankaListFormatedWithAdressOIB>
    <izvorni_sadrzaj>
      <item>NEW TECH GROUP d.o.o. PAZIN, OIB 18376648634, Dubravica 2/a, 52000 Pazin</item>
    </izvorni_sadrzaj>
    <derivirana_varijabla naziv="DomainObject.Predmet.ProtuStrankaListFormatedWithAdressOIB_1">
      <item>NEW TECH GROUP d.o.o. PAZIN, OIB 18376648634, Dubravica 2/a, 52000 Pazin</item>
    </derivirana_varijabla>
  </DomainObject.Predmet.ProtuStrankaListFormatedWithAdressOIB>
  <DomainObject.Predmet.ProtuStrankaListNazivFormated>
    <izvorni_sadrzaj>
      <item>NEW TECH GROUP d.o.o. PAZIN</item>
    </izvorni_sadrzaj>
    <derivirana_varijabla naziv="DomainObject.Predmet.ProtuStrankaListNazivFormated_1">
      <item>NEW TECH GROUP d.o.o. PAZIN</item>
    </derivirana_varijabla>
  </DomainObject.Predmet.ProtuStrankaListNazivFormated>
  <DomainObject.Predmet.ProtuStrankaListNazivFormatedOIB>
    <izvorni_sadrzaj>
      <item>NEW TECH GROUP d.o.o. PAZIN, OIB 18376648634</item>
    </izvorni_sadrzaj>
    <derivirana_varijabla naziv="DomainObject.Predmet.ProtuStrankaListNazivFormatedOIB_1">
      <item>NEW TECH GROUP d.o.o. PAZIN, OIB 18376648634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2017.</izvorni_sadrzaj>
    <derivirana_varijabla naziv="DomainObject.Datum_1">23. studenog 2017.</derivirana_varijabla>
  </DomainObject.Datum>
  <DomainObject.PoslovniBrojDokumenta>
    <izvorni_sadrzaj>St-99/2017-19</izvorni_sadrzaj>
    <derivirana_varijabla naziv="DomainObject.PoslovniBrojDokumenta_1">St-99/2017-19</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NEW TECH GROUP d.o.o. PAZIN</izvorni_sadrzaj>
    <derivirana_varijabla naziv="DomainObject.Predmet.ProtustrankaIDrugi_1">NEW TECH GROUP d.o.o. PAZIN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NEW TECH GROUP d.o.o. PAZIN, OIB 18376648634, Dubravica 2/a, 52000 Pazin</izvorni_sadrzaj>
    <derivirana_varijabla naziv="DomainObject.Predmet.ProtustrankaIDrugiAdressOIB_1">NEW TECH GROUP d.o.o. PAZIN, OIB 18376648634, Dubravica 2/a, 52000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NEW TECH GROUP d.o.o. PAZIN</item>
    </izvorni_sadrzaj>
    <derivirana_varijabla naziv="DomainObject.Predmet.SudioniciListNaziv_1">
      <item>FINANCIJSKA AGENCIJA, RC RIJEKA, PODRUŽNICA PULA, PULA</item>
      <item>NEW TECH GROUP d.o.o. PAZIN</item>
    </derivirana_varijabla>
  </DomainObject.Predmet.SudioniciListNaziv>
  <DomainObject.Predmet.SudioniciListAdressOIB>
    <izvorni_sadrzaj>
      <item>FINANCIJSKA AGENCIJA, RC RIJEKA, PODRUŽNICA PULA, PULA, OIB 85821130368, Giardini 5,52100 Pula</item>
      <item>NEW TECH GROUP d.o.o. PAZIN, OIB 18376648634, Dubravica 2/a,52000 Pazin</item>
    </izvorni_sadrzaj>
    <derivirana_varijabla naziv="DomainObject.Predmet.SudioniciListAdressOIB_1">
      <item>FINANCIJSKA AGENCIJA, RC RIJEKA, PODRUŽNICA PULA, PULA, OIB 85821130368, Giardini 5,52100 Pula</item>
      <item>NEW TECH GROUP d.o.o. PAZIN, OIB 18376648634, Dubravica 2/a,52000 Pazin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18376648634</item>
    </izvorni_sadrzaj>
    <derivirana_varijabla naziv="DomainObject.Predmet.SudioniciListNazivOIB_1">
      <item>, OIB 85821130368</item>
      <item>, OIB 18376648634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Ljubica Juranović-Skočić, OIB 88499470397, Ćikovići 26/11 Kastav</item>
    </izvorni_sadrzaj>
    <derivirana_varijabla naziv="DomainObject.Predmet.StecajniUpraviteljiListAddressOIB_1">
      <item>Ljubica Juranović-Skočić, OIB 88499470397, Ćikovići 26/11 Kastav</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2404</properties:Words>
  <properties:Characters>14085</properties:Characters>
  <properties:Lines>395</properties:Lines>
  <properties:Paragraphs>169</properties:Paragraphs>
  <properties:TotalTime>110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16850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2017-07-25T07:43:00Z</dcterms:created>
  <dc:creator>Jasmina Matika</dc:creator>
  <cp:lastModifiedBy>Jasmina Matika</cp:lastModifiedBy>
  <dcterms:modified xmlns:xsi="http://www.w3.org/2001/XMLSchema-instance" xsi:type="dcterms:W3CDTF">2017-11-23T13:13:00Z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St-99/2017-19 / Zapisnik - Ispitno ročište</vt:lpwstr>
  </prop:property>
  <prop:property name="CC_coloring" pid="4" fmtid="{D5CDD505-2E9C-101B-9397-08002B2CF9AE}">
    <vt:bool>false</vt:bool>
  </prop:property>
  <prop:property name="BrojStranica" pid="5" fmtid="{D5CDD505-2E9C-101B-9397-08002B2CF9AE}">
    <vt:i4>7</vt:i4>
  </prop:property>
</prop:Properties>
</file>