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304b" w14:paraId="425304b"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2F42CB" w:rsidRPr="002F42CB">
        <w:rPr>
          <w:lang w:val="hr-HR"/>
        </w:rPr>
        <w:t>MILJAK GRAĐENJE d.o.o.</w:t>
      </w:r>
      <w:r w:rsidR="002F42CB">
        <w:rPr>
          <w:lang w:val="hr-HR"/>
        </w:rPr>
        <w:t>,</w:t>
      </w:r>
      <w:r w:rsidR="002F42CB" w:rsidRPr="002F42CB">
        <w:rPr>
          <w:lang w:val="hr-HR"/>
        </w:rPr>
        <w:t xml:space="preserve"> OIB: 14134186294</w:t>
      </w:r>
      <w:r w:rsidR="002F42CB">
        <w:rPr>
          <w:lang w:val="hr-HR"/>
        </w:rPr>
        <w:t xml:space="preserve">, </w:t>
      </w:r>
      <w:r w:rsidR="002F42CB" w:rsidRPr="002F42CB">
        <w:rPr>
          <w:lang w:val="hr-HR"/>
        </w:rPr>
        <w:t xml:space="preserve">Split, Vukovarska 148, </w:t>
      </w:r>
      <w:r w:rsidR="00822202">
        <w:rPr>
          <w:szCs w:val="24"/>
          <w:lang w:val="hr-HR"/>
        </w:rPr>
        <w:t>dana 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2F42CB" w:rsidRPr="002F42CB">
        <w:rPr>
          <w:rFonts w:cs="Times New Roman"/>
          <w:szCs w:val="24"/>
        </w:rPr>
        <w:t>MILJAK GRAĐENJE d.o.o., OIB: 141</w:t>
      </w:r>
      <w:r w:rsidR="002F42CB">
        <w:rPr>
          <w:rFonts w:cs="Times New Roman"/>
          <w:szCs w:val="24"/>
        </w:rPr>
        <w:t>34186294, Split, Vukovarska 148</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w:t>
      </w:r>
      <w:r w:rsidR="00822202">
        <w:t>09:50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2F42CB" w:rsidR="008A2A21">
      <w:pPr>
        <w:spacing w:before="200"/>
        <w:ind w:firstLine="708"/>
        <w:jc w:val="both"/>
      </w:pPr>
      <w:r w:rsidRPr="00564E07">
        <w:t xml:space="preserve">III. Na zakazano ročište se pozivaju: predstavnik predlagatelja </w:t>
      </w:r>
      <w:r w:rsidRPr="00564E07">
        <w:rPr>
          <w:szCs w:val="24"/>
        </w:rPr>
        <w:t>Financijske agencije, Regi</w:t>
      </w:r>
      <w:r w:rsidR="002F42CB">
        <w:rPr>
          <w:szCs w:val="24"/>
        </w:rPr>
        <w:t>onalni centar Split te zastupnici</w:t>
      </w:r>
      <w:r w:rsidRPr="00564E07">
        <w:rPr>
          <w:szCs w:val="24"/>
        </w:rPr>
        <w:t xml:space="preserve"> po zakonu dužnika</w:t>
      </w:r>
      <w:r w:rsidRPr="00564E07">
        <w:t xml:space="preserve"> </w:t>
      </w:r>
      <w:r w:rsidR="002F42CB">
        <w:t>Ivan Miljak, Split, Pape Ivana Pavla II 29 i Marija Miljak, Split, Vukovarska 164.</w:t>
      </w:r>
    </w:p>
    <w:p w:rsidRDefault="002F42CB" w:rsidP="008A2A21" w:rsidR="00381069" w:rsidRPr="00564E07">
      <w:pPr>
        <w:spacing w:before="200"/>
        <w:ind w:firstLine="708"/>
        <w:jc w:val="both"/>
      </w:pPr>
      <w:r>
        <w:t>IV. Nalaže se zastupnicima</w:t>
      </w:r>
      <w:r w:rsidR="00381069" w:rsidRPr="00564E07">
        <w:t xml:space="preserve"> po zakonu dužnika </w:t>
      </w:r>
      <w:r>
        <w:t>Ivanu Miljku i Mariji Miljak</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8A2A21">
        <w:rPr>
          <w:szCs w:val="24"/>
        </w:rPr>
        <w:t>3</w:t>
      </w:r>
      <w:r w:rsidR="00822202">
        <w:rPr>
          <w:szCs w:val="24"/>
        </w:rPr>
        <w:t>0. listopada</w:t>
      </w:r>
      <w:r w:rsidR="00564E07">
        <w:rPr>
          <w:szCs w:val="24"/>
        </w:rPr>
        <w:t xml:space="preserve"> 2015. godine</w:t>
      </w:r>
      <w:r w:rsidRPr="00564E07">
        <w:rPr>
          <w:szCs w:val="24"/>
        </w:rPr>
        <w:t xml:space="preserve"> prijedlog za otvaranje stečajnog postupka nad dužnikom </w:t>
      </w:r>
      <w:r w:rsidR="002F42CB" w:rsidRPr="002F42CB">
        <w:rPr>
          <w:rFonts w:cs="Times New Roman"/>
          <w:szCs w:val="24"/>
        </w:rPr>
        <w:t>MILJAK GRAĐENJE d.o.o., OIB: 141</w:t>
      </w:r>
      <w:r w:rsidR="002F42CB">
        <w:rPr>
          <w:rFonts w:cs="Times New Roman"/>
          <w:szCs w:val="24"/>
        </w:rPr>
        <w:t>34186294, Split, Vukovarska 148</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2F42CB">
        <w:t>9</w:t>
      </w:r>
      <w:r w:rsidR="00427A78">
        <w:t xml:space="preserve">. listopada </w:t>
      </w:r>
      <w:r w:rsidR="00FB2808">
        <w:t>2015. godine</w:t>
      </w:r>
      <w:r w:rsidRPr="00564E07">
        <w:t xml:space="preserve"> u Očevidniku redoslijeda osnova za plaćanje ima evidentirane neizvršene osnove za plaćanje u neprekinutom razdoblju od 120 dana, u ukupnom iznosu od </w:t>
      </w:r>
      <w:r w:rsidR="00824CD6">
        <w:t>1.786.743,80</w:t>
      </w:r>
      <w:r w:rsidR="00427A78" w:rsidRPr="00427A78">
        <w:t xml:space="preserve"> </w:t>
      </w:r>
      <w:r w:rsidRPr="00564E07">
        <w:t xml:space="preserve">kn, kao i da prema podacima koji su dostavljeni od Hrvatskog zavoda za mirovinsko osiguranje, dužnik ima </w:t>
      </w:r>
      <w:r w:rsidR="00824CD6">
        <w:t>13</w:t>
      </w:r>
      <w:r w:rsidRPr="00564E07">
        <w:t xml:space="preserve"> zaposlen</w:t>
      </w:r>
      <w:r w:rsidR="00891C1A" w:rsidRPr="00564E07">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822202">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C507A">
          <w:rPr>
            <w:noProof/>
          </w:rPr>
          <w:t>3</w:t>
        </w:r>
        <w:r>
          <w:fldChar w:fldCharType="end"/>
        </w:r>
      </w:p>
    </w:sdtContent>
  </w:sdt>
  <w:p w:rsidRDefault="002F42CB" w:rsidP="00564E07" w:rsidR="00564E07">
    <w:pPr>
      <w:pStyle w:val="Zaglavlje"/>
      <w:jc w:val="right"/>
    </w:pPr>
    <w:r>
      <w:t>11. St-1694</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F42CB">
      <w:t>1694</w:t>
    </w:r>
    <w:r w:rsidR="006F731E">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F42CB"/>
    <w:rsid w:val="00381069"/>
    <w:rsid w:val="003C2F22"/>
    <w:rsid w:val="00417EA6"/>
    <w:rsid w:val="00427A78"/>
    <w:rsid w:val="00487D82"/>
    <w:rsid w:val="00547BB8"/>
    <w:rsid w:val="00564E07"/>
    <w:rsid w:val="0067251F"/>
    <w:rsid w:val="006F731E"/>
    <w:rsid w:val="0071519E"/>
    <w:rsid w:val="007F7A84"/>
    <w:rsid w:val="00814EDB"/>
    <w:rsid w:val="00815142"/>
    <w:rsid w:val="00822202"/>
    <w:rsid w:val="00824CD6"/>
    <w:rsid w:val="00853B3E"/>
    <w:rsid w:val="00891C1A"/>
    <w:rsid w:val="008A2A21"/>
    <w:rsid w:val="008B157B"/>
    <w:rsid w:val="008C507A"/>
    <w:rsid w:val="00981D37"/>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C507A"/>
    <w:rPr>
      <w:color w:val="808080"/>
      <w:bdr w:space="0" w:sz="0" w:color="auto" w:val="none"/>
      <w:shd w:fill="auto" w:color="auto" w:val="clear"/>
    </w:rPr>
  </w:style>
  <w:style w:customStyle="true" w:styleId="eSPISCCParagraphDefaultFont" w:type="character">
    <w:name w:val="eSPIS_CC_Paragraph Default Font"/>
    <w:basedOn w:val="Zadanifontodlomka"/>
    <w:rsid w:val="008C507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C507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C507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507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C507A"/>
    <w:rPr>
      <w:color w:val="808080"/>
      <w:bdr w:color="auto" w:space="0" w:sz="0" w:val="none"/>
      <w:shd w:color="auto" w:fill="auto" w:val="clear"/>
    </w:rPr>
  </w:style>
  <w:style w:customStyle="1" w:styleId="eSPISCCParagraphDefaultFont" w:type="character">
    <w:name w:val="eSPIS_CC_Paragraph Default Font"/>
    <w:basedOn w:val="Zadanifontodlomka"/>
    <w:rsid w:val="008C507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C507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C507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507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St-1694/2015</izvorni_sadrzaj>
    <derivirana_varijabla naziv="DomainObject.Predmet.OznakaBroj_1">St-1694/2015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MILJAK GRAĐENJE društvo s ograničenom odgovornošću za građenje i usluge</izvorni_sadrzaj>
    <derivirana_varijabla naziv="DomainObject.Predmet.ProtustrankaFormated_1">  MILJAK GRAĐENJE društvo s ograničenom odgovornošću za građenje i usluge</derivirana_varijabla>
  </DomainObject.Predmet.ProtustrankaFormated>
  <DomainObject.Predmet.ProtustrankaFormatedOIB>
    <izvorni_sadrzaj>  MILJAK GRAĐENJE društvo s ograničenom odgovornošću za građenje i usluge, OIB 14134186294</izvorni_sadrzaj>
    <derivirana_varijabla naziv="DomainObject.Predmet.ProtustrankaFormatedOIB_1">  MILJAK GRAĐENJE društvo s ograničenom odgovornošću za građenje i usluge, OIB 14134186294</derivirana_varijabla>
  </DomainObject.Predmet.ProtustrankaFormatedOIB>
  <DomainObject.Predmet.ProtustrankaFormatedWithAdress>
    <izvorni_sadrzaj> MILJAK GRAĐENJE društvo s ograničenom odgovornošću za građenje i usluge, Vukovarska 148, 21000 Split</izvorni_sadrzaj>
    <derivirana_varijabla naziv="DomainObject.Predmet.ProtustrankaFormatedWithAdress_1"> MILJAK GRAĐENJE društvo s ograničenom odgovornošću za građenje i usluge, Vukovarska 148, 21000 Split</derivirana_varijabla>
  </DomainObject.Predmet.ProtustrankaFormatedWithAdress>
  <DomainObject.Predmet.ProtustrankaFormatedWithAdressOIB>
    <izvorni_sadrzaj> MILJAK GRAĐENJE društvo s ograničenom odgovornošću za građenje i usluge, OIB 14134186294, Vukovarska 148, 21000 Split</izvorni_sadrzaj>
    <derivirana_varijabla naziv="DomainObject.Predmet.ProtustrankaFormatedWithAdressOIB_1"> MILJAK GRAĐENJE društvo s ograničenom odgovornošću za građenje i usluge, OIB 14134186294, Vukovarska 148, 21000 Split</derivirana_varijabla>
  </DomainObject.Predmet.ProtustrankaFormatedWithAdressOIB>
  <DomainObject.Predmet.ProtustrankaWithAdress>
    <izvorni_sadrzaj>MILJAK GRAĐENJE društvo s ograničenom odgovornošću za građenje i usluge Vukovarska 148, 21000 Split</izvorni_sadrzaj>
    <derivirana_varijabla naziv="DomainObject.Predmet.ProtustrankaWithAdress_1">MILJAK GRAĐENJE društvo s ograničenom odgovornošću za građenje i usluge Vukovarska 148, 21000 Split</derivirana_varijabla>
  </DomainObject.Predmet.ProtustrankaWithAdress>
  <DomainObject.Predmet.ProtustrankaWithAdressOIB>
    <izvorni_sadrzaj>MILJAK GRAĐENJE društvo s ograničenom odgovornošću za građenje i usluge, OIB 14134186294, Vukovarska 148, 21000 Split</izvorni_sadrzaj>
    <derivirana_varijabla naziv="DomainObject.Predmet.ProtustrankaWithAdressOIB_1">MILJAK GRAĐENJE društvo s ograničenom odgovornošću za građenje i usluge, OIB 14134186294, Vukovarska 148, 21000 Split</derivirana_varijabla>
  </DomainObject.Predmet.ProtustrankaWithAdressOIB>
  <DomainObject.Predmet.ProtustrankaNazivFormated>
    <izvorni_sadrzaj>MILJAK GRAĐENJE društvo s ograničenom odgovornošću za građenje i usluge</izvorni_sadrzaj>
    <derivirana_varijabla naziv="DomainObject.Predmet.ProtustrankaNazivFormated_1">MILJAK GRAĐENJE društvo s ograničenom odgovornošću za građenje i usluge</derivirana_varijabla>
  </DomainObject.Predmet.ProtustrankaNazivFormated>
  <DomainObject.Predmet.ProtustrankaNazivFormatedOIB>
    <izvorni_sadrzaj>MILJAK GRAĐENJE društvo s ograničenom odgovornošću za građenje i usluge, OIB 14134186294</izvorni_sadrzaj>
    <derivirana_varijabla naziv="DomainObject.Predmet.ProtustrankaNazivFormatedOIB_1">MILJAK GRAĐENJE društvo s ograničenom odgovornošću za građenje i usluge, OIB 14134186294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1786743.80</izvorni_sadrzaj>
    <derivirana_varijabla naziv="DomainObject.Predmet.TrenutnaVrijednost_1">1786743.80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MILJAK GRAĐENJE društvo s ograničenom odgovornošću za građenje i usluge</item>
    </izvorni_sadrzaj>
    <derivirana_varijabla naziv="DomainObject.Predmet.ProtuStrankaListFormated_1">
      <item>MILJAK GRAĐENJE društvo s ograničenom odgovornošću za građenje i usluge</item>
    </derivirana_varijabla>
  </DomainObject.Predmet.ProtuStrankaListFormated>
  <DomainObject.Predmet.ProtuStrankaListFormatedOIB>
    <izvorni_sadrzaj>
      <item>MILJAK GRAĐENJE društvo s ograničenom odgovornošću za građenje i usluge, OIB 14134186294</item>
    </izvorni_sadrzaj>
    <derivirana_varijabla naziv="DomainObject.Predmet.ProtuStrankaListFormatedOIB_1">
      <item>MILJAK GRAĐENJE društvo s ograničenom odgovornošću za građenje i usluge, OIB 14134186294</item>
    </derivirana_varijabla>
  </DomainObject.Predmet.ProtuStrankaListFormatedOIB>
  <DomainObject.Predmet.ProtuStrankaListFormatedWithAdress>
    <izvorni_sadrzaj>
      <item>MILJAK GRAĐENJE društvo s ograničenom odgovornošću za građenje i usluge, Vukovarska 148, 21000 Split</item>
    </izvorni_sadrzaj>
    <derivirana_varijabla naziv="DomainObject.Predmet.ProtuStrankaListFormatedWithAdress_1">
      <item>MILJAK GRAĐENJE društvo s ograničenom odgovornošću za građenje i usluge, Vukovarska 148, 21000 Split</item>
    </derivirana_varijabla>
  </DomainObject.Predmet.ProtuStrankaListFormatedWithAdress>
  <DomainObject.Predmet.ProtuStrankaListFormatedWithAdressOIB>
    <izvorni_sadrzaj>
      <item>MILJAK GRAĐENJE društvo s ograničenom odgovornošću za građenje i usluge, OIB 14134186294, Vukovarska 148, 21000 Split</item>
    </izvorni_sadrzaj>
    <derivirana_varijabla naziv="DomainObject.Predmet.ProtuStrankaListFormatedWithAdressOIB_1">
      <item>MILJAK GRAĐENJE društvo s ograničenom odgovornošću za građenje i usluge, OIB 14134186294, Vukovarska 148, 21000 Split</item>
    </derivirana_varijabla>
  </DomainObject.Predmet.ProtuStrankaListFormatedWithAdressOIB>
  <DomainObject.Predmet.ProtuStrankaListNazivFormated>
    <izvorni_sadrzaj>
      <item>MILJAK GRAĐENJE društvo s ograničenom odgovornošću za građenje i usluge</item>
    </izvorni_sadrzaj>
    <derivirana_varijabla naziv="DomainObject.Predmet.ProtuStrankaListNazivFormated_1">
      <item>MILJAK GRAĐENJE društvo s ograničenom odgovornošću za građenje i usluge</item>
    </derivirana_varijabla>
  </DomainObject.Predmet.ProtuStrankaListNazivFormated>
  <DomainObject.Predmet.ProtuStrankaListNazivFormatedOIB>
    <izvorni_sadrzaj>
      <item>MILJAK GRAĐENJE društvo s ograničenom odgovornošću za građenje i usluge, OIB 14134186294</item>
    </izvorni_sadrzaj>
    <derivirana_varijabla naziv="DomainObject.Predmet.ProtuStrankaListNazivFormatedOIB_1">
      <item>MILJAK GRAĐENJE društvo s ograničenom odgovornošću za građenje i usluge, OIB 14134186294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MILJAK GRAĐENJE društvo s ograničenom odgovornošću za građenje i usluge</izvorni_sadrzaj>
    <derivirana_varijabla naziv="DomainObject.Predmet.ProtustrankaIDrugi_1">MILJAK GRAĐENJE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MILJAK GRAĐENJE društvo s ograničenom odgovornošću za građenje i usluge, OIB 14134186294, Vukovarska 148, 21000 Split</izvorni_sadrzaj>
    <derivirana_varijabla naziv="DomainObject.Predmet.ProtustrankaIDrugiAdressOIB_1">MILJAK GRAĐENJE društvo s ograničenom odgovornošću za građenje i usluge, OIB 14134186294, Vukovarska 148,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MILJAK GRAĐENJE društvo s ograničenom odgovornošću za građenje i usluge</item>
      <item>FINANCIJSKA AGENCIJA, RC SPLIT</item>
    </izvorni_sadrzaj>
    <derivirana_varijabla naziv="DomainObject.Predmet.SudioniciListNaziv_1">
      <item>MILJAK GRAĐENJE društvo s ograničenom odgovornošću za građenje i usluge</item>
      <item>FINANCIJSKA AGENCIJA, RC SPLIT</item>
    </derivirana_varijabla>
  </DomainObject.Predmet.SudioniciListNaziv>
  <DomainObject.Predmet.SudioniciListAdressOIB>
    <izvorni_sadrzaj>
      <item>MILJAK GRAĐENJE društvo s ograničenom odgovornošću za građenje i usluge, OIB 14134186294, Vukovarska 148,21000 Split</item>
      <item>FINANCIJSKA AGENCIJA, RC SPLIT, OIB 85821130368, Mažuranićevo šetalište 24 b,21000 Split</item>
    </izvorni_sadrzaj>
    <derivirana_varijabla naziv="DomainObject.Predmet.SudioniciListAdressOIB_1">
      <item>MILJAK GRAĐENJE društvo s ograničenom odgovornošću za građenje i usluge, OIB 14134186294, Vukovarska 148,21000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14134186294</item>
      <item>, OIB 85821130368</item>
    </izvorni_sadrzaj>
    <derivirana_varijabla naziv="DomainObject.Predmet.SudioniciListNazivOIB_1">
      <item>, OIB 14134186294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5041</properties:Characters>
  <properties:Lines>110</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2016-09-09T12:22:00Z</cp:lastPrinted>
  <dcterms:modified xmlns:xsi="http://www.w3.org/2001/XMLSchema-instance" xsi:type="dcterms:W3CDTF">2016-09-12T07:14:00Z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