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392" w14:paraId="15d9392" w:rsidRDefault="00AE649C" w:rsidP="006B19E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6B19EF" w:rsidP="006B19EF" w:rsidR="00AE649C" w:rsidRPr="006B19EF">
      <w:pPr>
        <w:pStyle w:val="SudNaziv"/>
        <w:ind w:firstLine="708" w:left="4956"/>
        <w:rPr>
          <w:b w:val="false"/>
        </w:rPr>
      </w:pPr>
      <w:r w:rsidRPr="006B19EF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B19E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19EF">
        <w:rPr>
          <w:b w:val="false"/>
        </w:rPr>
        <w:t>Poslovni broj: 4 St-990/15-4</w:t>
      </w:r>
      <w:r w:rsidR="00EA1C6D" w:rsidRPr="006B19EF">
        <w:rPr>
          <w:b w:val="false"/>
        </w:rPr>
        <w:tab/>
      </w:r>
    </w:p>
    <w:p w:rsidRDefault="006B19EF" w:rsidP="006B19EF" w:rsidR="006B19E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B19EF" w:rsidP="006B19EF" w:rsidR="006B19E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B19EF" w:rsidP="006B19EF" w:rsidR="006B19E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B19EF" w:rsidP="006B19EF" w:rsidR="006B19E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B19EF" w:rsidP="006B19EF" w:rsidR="006B19EF">
      <w:pPr>
        <w:spacing w:after="0"/>
        <w:rPr>
          <w:lang w:eastAsia="hr-HR"/>
        </w:rPr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center"/>
      </w:pPr>
      <w:r>
        <w:t>U  I M E  R E P U B L I K E  H R V A T S K E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center"/>
      </w:pPr>
      <w:r>
        <w:t>R J E Š E NJ E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BAFTIJARI j.d.o.o., Koprivnička 21, Križevci, OIB: 59216193898, dana 15. ožujka 2016. </w:t>
      </w:r>
    </w:p>
    <w:p w:rsidRDefault="006B19EF" w:rsidP="006B19EF" w:rsidR="006B19EF">
      <w:pPr>
        <w:spacing w:after="0"/>
        <w:jc w:val="both"/>
      </w:pPr>
    </w:p>
    <w:p w:rsidRDefault="006B19EF" w:rsidP="006B19EF" w:rsidR="006B19EF">
      <w:pPr>
        <w:spacing w:after="0"/>
        <w:jc w:val="center"/>
      </w:pPr>
      <w:r>
        <w:t>r i j e š i o  j e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both"/>
      </w:pPr>
      <w:r>
        <w:tab/>
        <w:t>I Otvara se stečajni postupak nad stečajnim dužnikom BAFTIJARI j.d.o.o., Koprivnička 21, Križevci, OIB: 59216193898, s danom 15. ožujka 2016. u 14,00 sati.</w:t>
      </w:r>
    </w:p>
    <w:p w:rsidRDefault="006B19EF" w:rsidP="006B19EF" w:rsidR="006B19EF">
      <w:pPr>
        <w:spacing w:after="0"/>
        <w:jc w:val="both"/>
      </w:pPr>
    </w:p>
    <w:p w:rsidRDefault="006B19EF" w:rsidP="006B19EF" w:rsidR="006B19EF">
      <w:pPr>
        <w:spacing w:after="0"/>
        <w:jc w:val="both"/>
        <w:rPr>
          <w:szCs w:val="20"/>
        </w:rPr>
      </w:pPr>
      <w:r>
        <w:tab/>
        <w:t>II Zaključuje se stečajni postupak nad stečajnim dužnikom BAFTIJARI j.d.o.o., Koprivnička 21, Križevci, OIB: 59216193898.</w:t>
      </w:r>
    </w:p>
    <w:p w:rsidRDefault="006B19EF" w:rsidP="006B19EF" w:rsidR="006B19EF">
      <w:pPr>
        <w:spacing w:after="0"/>
        <w:jc w:val="both"/>
      </w:pPr>
    </w:p>
    <w:p w:rsidRDefault="006B19EF" w:rsidP="006B19EF" w:rsidR="006B19EF">
      <w:pPr>
        <w:spacing w:after="0"/>
        <w:jc w:val="both"/>
      </w:pPr>
      <w:r>
        <w:tab/>
        <w:t>III Za stečajnog upravitelja imenuje se Jugoslav Puran, Josipa Jelačića 12, Bjelovar, OIB: 70582689973.</w:t>
      </w:r>
    </w:p>
    <w:p w:rsidRDefault="006B19EF" w:rsidP="006B19EF" w:rsidR="006B19EF">
      <w:pPr>
        <w:spacing w:after="0"/>
        <w:jc w:val="both"/>
        <w:rPr>
          <w:color w:val="FF0000"/>
        </w:rPr>
      </w:pPr>
    </w:p>
    <w:p w:rsidRDefault="006B19EF" w:rsidP="006B19EF" w:rsidR="006B19EF">
      <w:pPr>
        <w:spacing w:after="0"/>
        <w:jc w:val="both"/>
      </w:pPr>
      <w:r>
        <w:tab/>
        <w:t>IV Ovo rješenje objavit će se na e-oglasnoj ploči suda.</w:t>
      </w:r>
    </w:p>
    <w:p w:rsidRDefault="006B19EF" w:rsidP="006B19EF" w:rsidR="006B19EF">
      <w:pPr>
        <w:spacing w:after="0"/>
        <w:jc w:val="both"/>
      </w:pPr>
    </w:p>
    <w:p w:rsidRDefault="006B19EF" w:rsidP="006B19EF" w:rsidR="006B19EF">
      <w:pPr>
        <w:spacing w:after="0"/>
        <w:jc w:val="both"/>
        <w:rPr>
          <w:szCs w:val="20"/>
        </w:rPr>
      </w:pPr>
      <w:r>
        <w:tab/>
        <w:t>V Po pravomoćnosti ovoga rješenja stečajni dužnik BAFTIJARI j.d.o.o., Koprivnička 21, Križevci, OIB: 59216193898, bit će brisan iz sudskog registra.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center"/>
      </w:pPr>
      <w:r>
        <w:t>Obrazloženje</w:t>
      </w:r>
    </w:p>
    <w:p w:rsidRDefault="006B19EF" w:rsidP="006B19EF" w:rsidR="006B19EF">
      <w:pPr>
        <w:spacing w:after="0"/>
      </w:pPr>
      <w:r>
        <w:tab/>
      </w:r>
    </w:p>
    <w:p w:rsidRDefault="006B19EF" w:rsidP="006B19EF" w:rsidR="006B19EF">
      <w:pPr>
        <w:spacing w:after="0"/>
        <w:jc w:val="both"/>
      </w:pPr>
      <w:r>
        <w:tab/>
        <w:t xml:space="preserve">Predlagatelj je dana 3.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B19EF" w:rsidP="006B19EF" w:rsidR="006B19EF">
      <w:pPr>
        <w:spacing w:after="0"/>
        <w:jc w:val="center"/>
      </w:pPr>
    </w:p>
    <w:p w:rsidRDefault="006B19EF" w:rsidP="006B19EF" w:rsidR="006B19EF">
      <w:pPr>
        <w:spacing w:after="0"/>
        <w:jc w:val="center"/>
      </w:pPr>
      <w:r>
        <w:t>U Varaždinu, 15. ožujka 2016.</w:t>
      </w:r>
    </w:p>
    <w:p w:rsidRDefault="006B19EF" w:rsidP="006B19EF" w:rsidR="006B19EF">
      <w:pPr>
        <w:spacing w:after="0"/>
      </w:pPr>
      <w:r>
        <w:t xml:space="preserve">                                                                                                  </w:t>
      </w:r>
    </w:p>
    <w:p w:rsidRDefault="006B19EF" w:rsidP="006B19EF" w:rsidR="006B19EF">
      <w:pPr>
        <w:spacing w:after="0"/>
      </w:pPr>
      <w:r>
        <w:t xml:space="preserve">     </w:t>
      </w:r>
    </w:p>
    <w:p w:rsidRDefault="006B19EF" w:rsidP="006B19EF" w:rsidR="006B19E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B19EF" w:rsidP="006B19EF" w:rsidR="006B19EF">
      <w:pPr>
        <w:spacing w:after="0"/>
      </w:pPr>
      <w:r>
        <w:t xml:space="preserve">                              </w:t>
      </w:r>
    </w:p>
    <w:p w:rsidRDefault="006B19EF" w:rsidP="006B19EF" w:rsidR="006B19EF">
      <w:pPr>
        <w:spacing w:after="0"/>
      </w:pPr>
      <w:r>
        <w:tab/>
      </w:r>
    </w:p>
    <w:p w:rsidRDefault="006B19EF" w:rsidP="006B19EF" w:rsidR="006B19EF">
      <w:pPr>
        <w:spacing w:after="0"/>
      </w:pPr>
      <w:r>
        <w:t xml:space="preserve">            Uputa o pravnom lijeku:</w:t>
      </w:r>
    </w:p>
    <w:p w:rsidRDefault="006B19EF" w:rsidP="006B19EF" w:rsidR="006B19E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B19EF" w:rsidP="006B19EF" w:rsidR="006B19E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  <w:r>
        <w:t>DNA:</w:t>
      </w:r>
    </w:p>
    <w:p w:rsidRDefault="006B19EF" w:rsidP="006B19EF" w:rsidR="006B19E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6B19EF" w:rsidP="006B19EF" w:rsidR="006B19E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6B19EF" w:rsidP="006B19EF" w:rsidR="006B19EF">
      <w:pPr>
        <w:numPr>
          <w:ilvl w:val="0"/>
          <w:numId w:val="47"/>
        </w:numPr>
        <w:spacing w:after="0"/>
      </w:pPr>
      <w:r>
        <w:t xml:space="preserve">Dužnik BAFTIJARI j.d.o.o., Koprivnička 21, Križevci,  </w:t>
      </w:r>
    </w:p>
    <w:p w:rsidRDefault="006B19EF" w:rsidP="006B19EF" w:rsidR="006B19EF">
      <w:pPr>
        <w:numPr>
          <w:ilvl w:val="0"/>
          <w:numId w:val="47"/>
        </w:numPr>
        <w:spacing w:after="0"/>
      </w:pPr>
      <w:r>
        <w:t xml:space="preserve">Direktor dužnika Denis </w:t>
      </w:r>
      <w:proofErr w:type="spellStart"/>
      <w:r>
        <w:t>Baftijari</w:t>
      </w:r>
      <w:proofErr w:type="spellEnd"/>
      <w:r>
        <w:t xml:space="preserve">, Brdo </w:t>
      </w:r>
      <w:proofErr w:type="spellStart"/>
      <w:r>
        <w:t>Cirkvensko</w:t>
      </w:r>
      <w:proofErr w:type="spellEnd"/>
      <w:r>
        <w:t xml:space="preserve">, Brdo </w:t>
      </w:r>
      <w:proofErr w:type="spellStart"/>
      <w:r>
        <w:t>Cirkvensko</w:t>
      </w:r>
      <w:proofErr w:type="spellEnd"/>
      <w:r>
        <w:t xml:space="preserve"> 206</w:t>
      </w:r>
    </w:p>
    <w:p w:rsidRDefault="006B19EF" w:rsidP="006B19EF" w:rsidR="006B19EF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B19EF" w:rsidP="006B19EF" w:rsidR="006B19EF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Križevci, 48260 Križevci, I. Z. </w:t>
      </w:r>
      <w:proofErr w:type="spellStart"/>
      <w:r>
        <w:t>Dijankovečkog</w:t>
      </w:r>
      <w:proofErr w:type="spellEnd"/>
      <w:r>
        <w:t xml:space="preserve"> 8</w:t>
      </w:r>
    </w:p>
    <w:p w:rsidRDefault="006B19EF" w:rsidP="006B19EF" w:rsidR="006B19EF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Bjelovar</w:t>
      </w:r>
    </w:p>
    <w:p w:rsidRDefault="006B19EF" w:rsidP="006B19EF" w:rsidR="006B19EF">
      <w:pPr>
        <w:numPr>
          <w:ilvl w:val="0"/>
          <w:numId w:val="47"/>
        </w:numPr>
        <w:spacing w:after="0"/>
      </w:pPr>
      <w:r>
        <w:t>e-oglasna ploča suda</w:t>
      </w: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</w:pPr>
    </w:p>
    <w:p w:rsidRDefault="006B19EF" w:rsidP="006B19EF" w:rsidR="006B19EF">
      <w:pPr>
        <w:spacing w:after="0"/>
        <w:rPr>
          <w:szCs w:val="20"/>
        </w:rPr>
      </w:pPr>
    </w:p>
    <w:p w:rsidRDefault="00CB0EA4" w:rsidP="006B19EF" w:rsidR="00CB0EA4">
      <w:pPr>
        <w:pStyle w:val="Naslovdokumenta"/>
        <w:spacing w:after="0"/>
      </w:pPr>
    </w:p>
    <w:p w:rsidRDefault="0071688E" w:rsidP="006B19EF" w:rsidR="0071688E">
      <w:pPr>
        <w:pStyle w:val="Poetniodjeljak"/>
        <w:spacing w:after="0"/>
      </w:pPr>
    </w:p>
    <w:p w:rsidRDefault="00A21F0D" w:rsidP="006B19EF" w:rsidR="00A21F0D">
      <w:pPr>
        <w:pStyle w:val="NormaleSPIS"/>
        <w:spacing w:after="0"/>
        <w:rPr>
          <w:noProof/>
        </w:rPr>
      </w:pPr>
    </w:p>
    <w:p w:rsidRDefault="00DA0242" w:rsidP="006B19E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9EF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St-990/2015-4</izvorni_sadrzaj>
    <derivirana_varijabla naziv="DomainObject.Oznaka_1">St-990/2015-4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BAFTIJARI j.d.o.o. za trgovinu i usluge</izvorni_sadrzaj>
    <derivirana_varijabla naziv="DomainObject.Predmet.ProtustrankaFormated_1">  BAFTIJARI j.d.o.o. za trgovinu i usluge</derivirana_varijabla>
  </DomainObject.Predmet.ProtustrankaFormated>
  <DomainObject.Predmet.ProtustrankaFormatedOIB>
    <izvorni_sadrzaj>  BAFTIJARI j.d.o.o. za trgovinu i usluge, OIB 59216193898</izvorni_sadrzaj>
    <derivirana_varijabla naziv="DomainObject.Predmet.ProtustrankaFormatedOIB_1">  BAFTIJARI j.d.o.o. za trgovinu i usluge, OIB 59216193898</derivirana_varijabla>
  </DomainObject.Predmet.ProtustrankaFormatedOIB>
  <DomainObject.Predmet.ProtustrankaFormatedWithAdress>
    <izvorni_sadrzaj> BAFTIJARI j.d.o.o. za trgovinu i usluge, Koprivnička 21, 48260 Križevci</izvorni_sadrzaj>
    <derivirana_varijabla naziv="DomainObject.Predmet.ProtustrankaFormatedWithAdress_1"> BAFTIJARI j.d.o.o. za trgovinu i usluge, Koprivnička 21, 48260 Križevci</derivirana_varijabla>
  </DomainObject.Predmet.ProtustrankaFormatedWithAdress>
  <DomainObject.Predmet.ProtustrankaFormatedWithAdressOIB>
    <izvorni_sadrzaj> BAFTIJARI j.d.o.o. za trgovinu i usluge, OIB 59216193898, Koprivnička 21, 48260 Križevci</izvorni_sadrzaj>
    <derivirana_varijabla naziv="DomainObject.Predmet.ProtustrankaFormatedWithAdressOIB_1"> BAFTIJARI j.d.o.o. za trgovinu i usluge, OIB 59216193898, Koprivnička 21, 48260 Križevci</derivirana_varijabla>
  </DomainObject.Predmet.ProtustrankaFormatedWithAdressOIB>
  <DomainObject.Predmet.ProtustrankaWithAdress>
    <izvorni_sadrzaj>BAFTIJARI j.d.o.o. za trgovinu i usluge Koprivnička 21, 48260 Križevci</izvorni_sadrzaj>
    <derivirana_varijabla naziv="DomainObject.Predmet.ProtustrankaWithAdress_1">BAFTIJARI j.d.o.o. za trgovinu i usluge Koprivnička 21, 48260 Križevci</derivirana_varijabla>
  </DomainObject.Predmet.ProtustrankaWithAdress>
  <DomainObject.Predmet.ProtustrankaWithAdressOIB>
    <izvorni_sadrzaj>BAFTIJARI j.d.o.o. za trgovinu i usluge, OIB 59216193898, Koprivnička 21, 48260 Križevci</izvorni_sadrzaj>
    <derivirana_varijabla naziv="DomainObject.Predmet.ProtustrankaWithAdressOIB_1">BAFTIJARI j.d.o.o. za trgovinu i usluge, OIB 59216193898, Koprivnička 21, 48260 Križevci</derivirana_varijabla>
  </DomainObject.Predmet.ProtustrankaWithAdressOIB>
  <DomainObject.Predmet.ProtustrankaNazivFormated>
    <izvorni_sadrzaj>BAFTIJARI j.d.o.o. za trgovinu i usluge</izvorni_sadrzaj>
    <derivirana_varijabla naziv="DomainObject.Predmet.ProtustrankaNazivFormated_1">BAFTIJARI j.d.o.o. za trgovinu i usluge</derivirana_varijabla>
  </DomainObject.Predmet.ProtustrankaNazivFormated>
  <DomainObject.Predmet.ProtustrankaNazivFormatedOIB>
    <izvorni_sadrzaj>BAFTIJARI j.d.o.o. za trgovinu i usluge, OIB 59216193898</izvorni_sadrzaj>
    <derivirana_varijabla naziv="DomainObject.Predmet.ProtustrankaNazivFormatedOIB_1">BAFTIJARI j.d.o.o. za trgovinu i usluge, OIB 59216193898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136590.73</izvorni_sadrzaj>
    <derivirana_varijabla naziv="DomainObject.Predmet.TrenutnaVrijednost_1">136590.73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BAFTIJARI j.d.o.o. za trgovinu i usluge</item>
    </izvorni_sadrzaj>
    <derivirana_varijabla naziv="DomainObject.Predmet.ProtuStrankaListFormated_1">
      <item>BAFTIJARI j.d.o.o. za trgovinu i usluge</item>
    </derivirana_varijabla>
  </DomainObject.Predmet.ProtuStrankaListFormated>
  <DomainObject.Predmet.ProtuStrankaListFormatedOIB>
    <izvorni_sadrzaj>
      <item>BAFTIJARI j.d.o.o. za trgovinu i usluge, OIB 59216193898</item>
    </izvorni_sadrzaj>
    <derivirana_varijabla naziv="DomainObject.Predmet.ProtuStrankaListFormatedOIB_1">
      <item>BAFTIJARI j.d.o.o. za trgovinu i usluge, OIB 59216193898</item>
    </derivirana_varijabla>
  </DomainObject.Predmet.ProtuStrankaListFormatedOIB>
  <DomainObject.Predmet.ProtuStrankaListFormatedWithAdress>
    <izvorni_sadrzaj>
      <item>BAFTIJARI j.d.o.o. za trgovinu i usluge, Koprivnička 21, 48260 Križevci</item>
    </izvorni_sadrzaj>
    <derivirana_varijabla naziv="DomainObject.Predmet.ProtuStrankaListFormatedWithAdress_1">
      <item>BAFTIJARI j.d.o.o. za trgovinu i usluge, Koprivnička 21, 48260 Križevci</item>
    </derivirana_varijabla>
  </DomainObject.Predmet.ProtuStrankaListFormatedWithAdress>
  <DomainObject.Predmet.ProtuStrankaListFormatedWithAdressOIB>
    <izvorni_sadrzaj>
      <item>BAFTIJARI j.d.o.o. za trgovinu i usluge, OIB 59216193898, Koprivnička 21, 48260 Križevci</item>
    </izvorni_sadrzaj>
    <derivirana_varijabla naziv="DomainObject.Predmet.ProtuStrankaListFormatedWithAdressOIB_1">
      <item>BAFTIJARI j.d.o.o. za trgovinu i usluge, OIB 59216193898, Koprivnička 21, 48260 Križevci</item>
    </derivirana_varijabla>
  </DomainObject.Predmet.ProtuStrankaListFormatedWithAdressOIB>
  <DomainObject.Predmet.ProtuStrankaListNazivFormated>
    <izvorni_sadrzaj>
      <item>BAFTIJARI j.d.o.o. za trgovinu i usluge</item>
    </izvorni_sadrzaj>
    <derivirana_varijabla naziv="DomainObject.Predmet.ProtuStrankaListNazivFormated_1">
      <item>BAFTIJARI j.d.o.o. za trgovinu i usluge</item>
    </derivirana_varijabla>
  </DomainObject.Predmet.ProtuStrankaListNazivFormated>
  <DomainObject.Predmet.ProtuStrankaListNazivFormatedOIB>
    <izvorni_sadrzaj>
      <item>BAFTIJARI j.d.o.o. za trgovinu i usluge, OIB 59216193898</item>
    </izvorni_sadrzaj>
    <derivirana_varijabla naziv="DomainObject.Predmet.ProtuStrankaListNazivFormatedOIB_1">
      <item>BAFTIJARI j.d.o.o. za trgovinu i usluge, OIB 59216193898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St-990/2015-4</izvorni_sadrzaj>
    <derivirana_varijabla naziv="DomainObject.PoslovniBrojDokumenta_1">St-990/2015-4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BAFTIJARI j.d.o.o. za trgovinu i usluge</izvorni_sadrzaj>
    <derivirana_varijabla naziv="DomainObject.Predmet.ProtustrankaIDrugi_1">BAFTIJARI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BAFTIJARI j.d.o.o. za trgovinu i usluge, OIB 59216193898, Koprivnička 21, 48260 Križevci</izvorni_sadrzaj>
    <derivirana_varijabla naziv="DomainObject.Predmet.ProtustrankaIDrugiAdressOIB_1">BAFTIJARI j.d.o.o. za trgovinu i usluge, OIB 59216193898, Koprivnička 21,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BAFTIJARI j.d.o.o. za trgovinu i usluge</item>
      <item>Sudski registar, Trgovački sud u Varaždinu</item>
    </izvorni_sadrzaj>
    <derivirana_varijabla naziv="DomainObject.Predmet.SudioniciListNaziv_1">
      <item>Financijska agencija</item>
      <item>BAFTIJARI j.d.o.o.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BAFTIJARI j.d.o.o. za trgovinu i usluge, OIB 59216193898, Koprivnička 21,48260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BAFTIJARI j.d.o.o. za trgovinu i usluge, OIB 59216193898, Koprivnička 21,48260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1B31E-0118-42AB-B619-4198215DD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2791</properties:Characters>
  <properties:Lines>90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