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3e88b" w14:paraId="fe3e88b" w:rsidRDefault="00AA2FBD" w:rsidP="00AA2FBD" w:rsidR="00AA2FBD">
      <w:pPr>
        <w:jc w:val="right"/>
        <w15:collapsed w:val="false"/>
      </w:pPr>
      <w:bookmarkStart w:name="_GoBack" w:id="0"/>
      <w:bookmarkEnd w:id="0"/>
      <w:r>
        <w:t>OBRAZAC  20.</w:t>
      </w:r>
    </w:p>
    <w:p w:rsidRDefault="00AA2FBD" w:rsidP="00AA2FBD" w:rsidR="00AA2FBD"/>
    <w:p w:rsidRDefault="00AA2FBD" w:rsidP="00AA2FBD" w:rsidR="00AA2FBD"/>
    <w:p w:rsidRDefault="00AA2FBD" w:rsidP="00AA2FBD" w:rsidR="00AA2FBD"/>
    <w:p w:rsidRDefault="00AA2FBD" w:rsidP="00AA2FBD" w:rsidR="00AA2FBD"/>
    <w:p w:rsidRDefault="00AA2FBD" w:rsidP="00AA2FBD" w:rsidR="00AA2FBD">
      <w:pPr>
        <w:jc w:val="center"/>
      </w:pPr>
      <w:r>
        <w:t>IZVJEŠĆE  STEČAJNOG  UPRAVITELJA</w:t>
      </w:r>
    </w:p>
    <w:p w:rsidRDefault="00AA2FBD" w:rsidP="00AA2FBD" w:rsidR="00AA2FBD">
      <w:pPr>
        <w:jc w:val="center"/>
      </w:pPr>
      <w:r>
        <w:t>O  TIJEKU  STEČAJNOG  POSTUPKA  I  O  STANJU  STEČAJNE  MASE</w:t>
      </w:r>
    </w:p>
    <w:p w:rsidRDefault="00AA2FBD" w:rsidP="00AA2FBD" w:rsidR="00AA2FBD">
      <w:pPr>
        <w:jc w:val="center"/>
      </w:pPr>
      <w:r>
        <w:t>(čl. 89. st. 2. Stečajnog zakona)</w:t>
      </w:r>
    </w:p>
    <w:p w:rsidRDefault="00AA2FBD" w:rsidP="00AA2FBD" w:rsidR="00AA2FBD">
      <w:pPr>
        <w:jc w:val="center"/>
      </w:pPr>
    </w:p>
    <w:p w:rsidRDefault="00AA2FBD" w:rsidP="00AA2FBD" w:rsidR="00AA2FBD"/>
    <w:p w:rsidRDefault="00AA2FBD" w:rsidP="00AA2FBD" w:rsidR="00AA2FBD"/>
    <w:p w:rsidRDefault="00AA2FBD" w:rsidP="00AA2FBD" w:rsidR="00AA2FBD"/>
    <w:p w:rsidRDefault="00AA2FBD" w:rsidP="00AA2FBD" w:rsidR="00AA2FBD">
      <w:r>
        <w:t xml:space="preserve">NADLEŽNI  TRGOVAČKI  SUD:  Trgovački sud u Zagrebu, </w:t>
      </w:r>
      <w:proofErr w:type="spellStart"/>
      <w:r>
        <w:t>Amruševa</w:t>
      </w:r>
      <w:proofErr w:type="spellEnd"/>
      <w:r>
        <w:t xml:space="preserve"> 2/II, Zagreb </w:t>
      </w:r>
    </w:p>
    <w:p w:rsidRDefault="00AA2FBD" w:rsidP="00AA2FBD" w:rsidR="00AA2FBD">
      <w:r>
        <w:t>POSLOVNI  BROJ:  3. St-177/2017</w:t>
      </w:r>
    </w:p>
    <w:p w:rsidRDefault="00AA2FBD" w:rsidP="00AA2FBD" w:rsidR="00AA2FBD">
      <w:r>
        <w:t xml:space="preserve">STEČAJNI  DUŽNIK: PROJEKT  A.A.  d.o.o. u stečaju, Zagreb, Jadranska avenija </w:t>
      </w:r>
      <w:proofErr w:type="spellStart"/>
      <w:r>
        <w:t>bb</w:t>
      </w:r>
      <w:proofErr w:type="spellEnd"/>
      <w:r>
        <w:t>, OIB:92256331760</w:t>
      </w:r>
    </w:p>
    <w:p w:rsidRDefault="00AA2FBD" w:rsidP="00AA2FBD" w:rsidR="00AA2FBD"/>
    <w:p w:rsidRDefault="00AA2FBD" w:rsidP="00AA2FBD" w:rsidR="00AA2FBD"/>
    <w:p w:rsidRDefault="00AA2FBD" w:rsidP="00AA2FBD" w:rsidR="00AA2FBD"/>
    <w:p w:rsidRDefault="00AA2FBD" w:rsidP="00AA2FBD" w:rsidR="00AA2FBD"/>
    <w:p w:rsidRDefault="00AA2FBD" w:rsidP="00AA2FBD" w:rsidR="00AA2FBD"/>
    <w:p w:rsidRDefault="00AA2FBD" w:rsidP="00AA2FBD" w:rsidR="00AA2FBD">
      <w:r>
        <w:t xml:space="preserve">      </w:t>
      </w:r>
    </w:p>
    <w:p w:rsidRDefault="00AA2FBD" w:rsidP="00AA2FBD" w:rsidR="00AA2FBD">
      <w:r>
        <w:t xml:space="preserve">U Ivancu,  02. 10. 2017. godine.     </w:t>
      </w:r>
    </w:p>
    <w:p w:rsidRDefault="00AA2FBD" w:rsidP="00AA2FBD" w:rsidR="00AA2FBD"/>
    <w:p w:rsidRDefault="00AA2FBD" w:rsidP="00AA2FBD" w:rsidR="00AA2FBD"/>
    <w:p w:rsidRDefault="00AA2FBD" w:rsidP="00AA2FBD" w:rsidR="00AA2FBD"/>
    <w:p w:rsidRDefault="00AA2FBD" w:rsidP="00AA2FBD" w:rsidR="00AA2FBD"/>
    <w:p w:rsidRDefault="00AA2FBD" w:rsidP="00AA2FBD" w:rsidR="00AA2FBD"/>
    <w:p w:rsidRDefault="00AA2FBD" w:rsidP="00AA2FBD" w:rsidR="00AA2FBD">
      <w:r>
        <w:lastRenderedPageBreak/>
        <w:t>I)</w:t>
      </w:r>
    </w:p>
    <w:p w:rsidRDefault="00AA2FBD" w:rsidP="00AA2FBD" w:rsidR="00AA2FBD">
      <w:r>
        <w:t>Dana 14.09..2017.g. održano je ispitno i izvještajno ročište u stečajnom postupku nad navedenim stečajnim dužnikom a na izvještajnom ročištu skupština vjerovnika donijela je, između ostalog, i odluku  kojom je naložila stečajnom upravitelju da sukladno zakonskim ovlastima zatraži očitovanje i od bivših zakonskih zastupnika stečajnog dužnika o imovini stečajnog dužnika, ukoliko su ispunjeni zakonski uvjeti.</w:t>
      </w:r>
    </w:p>
    <w:p w:rsidRDefault="00AA2FBD" w:rsidP="00AA2FBD" w:rsidR="00AA2FBD">
      <w:r>
        <w:t xml:space="preserve">Kako su ispunjeni zakonski uvjeti tj. nisu protekle </w:t>
      </w:r>
      <w:r w:rsidR="00E918F9">
        <w:t xml:space="preserve">više od </w:t>
      </w:r>
      <w:r>
        <w:t>dvije godine od podnošenja prijedloga za otvaranje stečajnog postupka</w:t>
      </w:r>
      <w:r w:rsidR="0063213F">
        <w:t>, pokušao sam stupiti u kontakt sa Buljan Andrejom i Buljan Anom, bivšim odgovornim osobama stečajnog dužnika.</w:t>
      </w:r>
    </w:p>
    <w:p w:rsidRDefault="00AA2FBD" w:rsidP="00AA2FBD" w:rsidR="00AA2FBD">
      <w:r>
        <w:t>II)</w:t>
      </w:r>
    </w:p>
    <w:p w:rsidRDefault="00E918F9" w:rsidP="00AA2FBD" w:rsidR="00AA2FBD">
      <w:r>
        <w:t>Prvo</w:t>
      </w:r>
      <w:r w:rsidR="0063213F">
        <w:t xml:space="preserve"> sam pokušao iste kontaktirati telefonski ali nisam uspio pronaći adekvatne telefonske brojeve.</w:t>
      </w:r>
    </w:p>
    <w:p w:rsidRDefault="0063213F" w:rsidP="00AA2FBD" w:rsidR="0063213F">
      <w:r>
        <w:t>Zatim sam navedenim osobama poslao i preporučena pisma s obrazloženjem što se od njih traži.</w:t>
      </w:r>
    </w:p>
    <w:p w:rsidRDefault="0063213F" w:rsidP="00AA2FBD" w:rsidR="0063213F">
      <w:r>
        <w:t>Pismo naslovljeno na Buljan Andreju vratilo mi se s napomenom da je ostalo neuručeno jer se ista odselila sa adrese koja mi je bila dostupna iz evidencije sudskog registra.</w:t>
      </w:r>
    </w:p>
    <w:p w:rsidRDefault="0063213F" w:rsidP="00AA2FBD" w:rsidR="0063213F">
      <w:r>
        <w:t>Na pismo naslovljeno na Buljan Anu, javila mi se ista telefonski te sam joj objasnio njezine obveze u skladu sa Stečajnim zakonom.</w:t>
      </w:r>
    </w:p>
    <w:p w:rsidRDefault="0063213F" w:rsidP="00AA2FBD" w:rsidR="0063213F">
      <w:r>
        <w:t>Ista me obavijestila da nema saznanja o tome gdje se nalazi novi vlasnik stečajnog dužnika Igor Marinić. Izjavila je da mu je ona predala svu dokumentaciju prilikom primopredaje kod prijenosa osnivačkog uloga stečajnog dužnika na njega. Kao dokaz toj svojoj izjavi poslala mi je skenirani primopredajni zapisnik od dana 13.03.2015.g. a kojega u prilogu dostavljam.</w:t>
      </w:r>
    </w:p>
    <w:p w:rsidRDefault="0063213F" w:rsidP="00AA2FBD" w:rsidR="0063213F">
      <w:r>
        <w:t>Izjavila je da nema nikakvih saznanja o tome gdje bi sada bio dotični gospodin.</w:t>
      </w:r>
    </w:p>
    <w:p w:rsidRDefault="0063213F" w:rsidP="00AA2FBD" w:rsidR="0063213F">
      <w:r>
        <w:t>Isti tako, izjavila je da nema nikakvih saznanja o tome da bi stečajni dužnik imao bilo kakvu imovinu.</w:t>
      </w:r>
    </w:p>
    <w:p w:rsidRDefault="0063213F" w:rsidP="00AA2FBD" w:rsidR="0063213F">
      <w:r>
        <w:t>Također je izjavila da je bila prije nekih godinu dana na obavijesnom razgovoru na poli</w:t>
      </w:r>
      <w:r w:rsidR="001A1732">
        <w:t xml:space="preserve">ciji radi davanja izjave o tome da li ima saznanja gdje se nalazi navedeni Igor Marinić zbog nekih prekršajnih djela ali </w:t>
      </w:r>
      <w:r w:rsidR="00E918F9">
        <w:t xml:space="preserve">je i tamo izjavila </w:t>
      </w:r>
      <w:r w:rsidR="001A1732">
        <w:t>da ona o tome nema saznanja.</w:t>
      </w:r>
    </w:p>
    <w:p w:rsidRDefault="00AA2FBD" w:rsidP="00AA2FBD" w:rsidR="00AA2FBD">
      <w:r>
        <w:t>III)</w:t>
      </w:r>
    </w:p>
    <w:p w:rsidRDefault="001A1732" w:rsidP="001A1732" w:rsidR="001A1732">
      <w:r>
        <w:t>Nadalje, kao što sam izvijestio vjerovnike na izvještajnom ročištu, do sada, a ne vidim ni druge mogućnosti u budućnosti, nisam pronašao nikakve imovine s čijim bi se unovčenjem mogli namiriti vjerovnici u ovom stečajnom postupku.</w:t>
      </w:r>
    </w:p>
    <w:p w:rsidRDefault="00E918F9" w:rsidP="001A1732" w:rsidR="001A1732">
      <w:r>
        <w:t>Iz istog razloga</w:t>
      </w:r>
      <w:r w:rsidR="001A1732">
        <w:t xml:space="preserve"> nema niti imovine za namirenje do sada nastalih a niti budućih troškova ovog stečajnog postupka.</w:t>
      </w:r>
    </w:p>
    <w:p w:rsidRDefault="001A1732" w:rsidP="001A1732" w:rsidR="001A1732">
      <w:r>
        <w:t>Jer, dosadašnji troškovi stečajnog po</w:t>
      </w:r>
      <w:r w:rsidR="00E918F9">
        <w:t>stupka prezentirani za izvještajno ročište</w:t>
      </w:r>
      <w:r>
        <w:t xml:space="preserve"> iznose 4.686,00 kuna</w:t>
      </w:r>
      <w:r w:rsidR="00E918F9">
        <w:t>, bez bruto nagrade stečajnom upravitelju</w:t>
      </w:r>
      <w:r>
        <w:t>. Predvidljivi budući troškovi s</w:t>
      </w:r>
      <w:r w:rsidR="00E918F9">
        <w:t>tečajnog postupka iznose 22.098,</w:t>
      </w:r>
      <w:r>
        <w:t>00 kuna.</w:t>
      </w:r>
    </w:p>
    <w:p w:rsidRDefault="00E918F9" w:rsidP="001A1732" w:rsidR="001A1732">
      <w:r>
        <w:lastRenderedPageBreak/>
        <w:t>Kako je od strane vjerovnika NAVA  Banke predujmljen iznos od 15.000,00 kuna, to bi z</w:t>
      </w:r>
      <w:r w:rsidR="001A1732">
        <w:t xml:space="preserve">a daljnje vođenje stečajnog postupka trebalo </w:t>
      </w:r>
      <w:r>
        <w:t xml:space="preserve">bi </w:t>
      </w:r>
      <w:r w:rsidR="001A1732">
        <w:t xml:space="preserve"> </w:t>
      </w:r>
      <w:r>
        <w:t>predujmiti od strane vjerovnika još dodatni iznos od 12</w:t>
      </w:r>
      <w:r w:rsidR="001A1732">
        <w:t>.000,00 kuna</w:t>
      </w:r>
      <w:r>
        <w:t>, kako bi se pokrili svi dosadašnji i budući troškovi</w:t>
      </w:r>
      <w:r w:rsidR="001A1732">
        <w:t xml:space="preserve"> stečajnog postupka.</w:t>
      </w:r>
      <w:r>
        <w:t xml:space="preserve"> </w:t>
      </w:r>
    </w:p>
    <w:p w:rsidRDefault="00E918F9" w:rsidP="001A1732" w:rsidR="00E918F9">
      <w:r>
        <w:t>Ali, imovinu za unovčenje stečajni upravitelj do sada nije pronašao.</w:t>
      </w:r>
    </w:p>
    <w:p w:rsidRDefault="00E918F9" w:rsidP="001A1732" w:rsidR="001A1732">
      <w:r>
        <w:t>I</w:t>
      </w:r>
      <w:r w:rsidR="001A1732">
        <w:t>V)</w:t>
      </w:r>
    </w:p>
    <w:p w:rsidRDefault="001A1732" w:rsidP="001A1732" w:rsidR="001A1732">
      <w:r>
        <w:t xml:space="preserve">Na osnovu svega navedenog, izvješćujem stečajnog suca da imovina stečajnog dužnika, do sada utvrđena, neće biti dovoljna niti za namirenje troškova stečajnog postupka, pa predlažem da pokrene postupak iz članka 293. Stečajnog zakona, sa radnjama navedenim u stavku 2. i 3.   </w:t>
      </w:r>
    </w:p>
    <w:p w:rsidRDefault="001A1732" w:rsidP="001A1732" w:rsidR="001A1732"/>
    <w:p w:rsidRDefault="00E918F9" w:rsidP="00AA2FBD" w:rsidR="00AA2FBD">
      <w:r>
        <w:t>U Ivancu, 02.10</w:t>
      </w:r>
      <w:r w:rsidR="001A1732">
        <w:t xml:space="preserve">.2017.g.                                                                         </w:t>
      </w:r>
      <w:r>
        <w:t xml:space="preserve">                               </w:t>
      </w:r>
    </w:p>
    <w:p w:rsidRDefault="00AA2FBD" w:rsidP="00AA2FBD" w:rsidR="00AA2FBD"/>
    <w:p w:rsidRDefault="00AA2FBD" w:rsidP="00AA2FBD" w:rsidR="00AA2FBD">
      <w:r>
        <w:t xml:space="preserve">                                                                                              STEČAJNI  UPRAVITELJ:</w:t>
      </w:r>
    </w:p>
    <w:p w:rsidRDefault="00AA2FBD" w:rsidP="00AA2FBD" w:rsidR="00AA2FBD"/>
    <w:p w:rsidRDefault="00AA2FBD" w:rsidP="00AA2FBD" w:rsidR="00AA2FBD">
      <w:r>
        <w:t xml:space="preserve">                                                                                                IVAN  HUDOLETNJAK</w:t>
      </w:r>
    </w:p>
    <w:p w:rsidRDefault="00AA2FBD" w:rsidP="00AA2FBD" w:rsidR="00AA2FBD"/>
    <w:p w:rsidRDefault="00AA2FBD" w:rsidP="00AA2FBD" w:rsidR="00AA2FBD"/>
    <w:p w:rsidRDefault="00AA2FBD" w:rsidP="00AA2FBD" w:rsidR="00AA2FBD">
      <w:r>
        <w:t xml:space="preserve"> </w:t>
      </w:r>
    </w:p>
    <w:p w:rsidRDefault="00386384" w:rsidR="00386384"/>
    <w:sectPr w:rsidR="0038638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2FBD"/>
    <w:rsid w:val="001A1732"/>
    <w:rsid w:val="00386384"/>
    <w:rsid w:val="0063213F"/>
    <w:rsid w:val="00AA2FBD"/>
    <w:rsid w:val="00AE01CE"/>
    <w:rsid w:val="00B86C6A"/>
    <w:rsid w:val="00C94B52"/>
    <w:rsid w:val="00E91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94B52"/>
    <w:rPr>
      <w:color w:val="808080"/>
      <w:bdr w:space="0" w:sz="0" w:color="auto" w:val="none"/>
      <w:shd w:fill="auto" w:color="auto" w:val="clear"/>
    </w:rPr>
  </w:style>
  <w:style w:customStyle="true" w:styleId="eSPISCCParagraphDefaultFont" w:type="character">
    <w:name w:val="eSPIS_CC_Paragraph Default Font"/>
    <w:basedOn w:val="Zadanifontodlomka"/>
    <w:rsid w:val="00C94B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4B52"/>
    <w:rPr>
      <w:bdr w:space="0" w:sz="0" w:color="auto" w:val="none"/>
      <w:shd w:fill="FFFFCC" w:color="auto" w:val="clear"/>
      <w:lang w:val="hr-HR"/>
    </w:rPr>
  </w:style>
  <w:style w:customStyle="true" w:styleId="PozadinaSvijetloCrvena" w:type="character">
    <w:name w:val="Pozadina_SvijetloCrvena"/>
    <w:basedOn w:val="eSPISCCParagraphDefaultFont"/>
    <w:rsid w:val="00C94B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4B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94B52"/>
    <w:rPr>
      <w:color w:val="808080"/>
      <w:bdr w:color="auto" w:space="0" w:sz="0" w:val="none"/>
      <w:shd w:color="auto" w:fill="auto" w:val="clear"/>
    </w:rPr>
  </w:style>
  <w:style w:customStyle="1" w:styleId="eSPISCCParagraphDefaultFont" w:type="character">
    <w:name w:val="eSPIS_CC_Paragraph Default Font"/>
    <w:basedOn w:val="Zadanifontodlomka"/>
    <w:rsid w:val="00C94B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4B52"/>
    <w:rPr>
      <w:bdr w:color="auto" w:space="0" w:sz="0" w:val="none"/>
      <w:shd w:color="auto" w:fill="FFFFCC" w:val="clear"/>
      <w:lang w:val="hr-HR"/>
    </w:rPr>
  </w:style>
  <w:style w:customStyle="1" w:styleId="PozadinaSvijetloCrvena" w:type="character">
    <w:name w:val="Pozadina_SvijetloCrvena"/>
    <w:basedOn w:val="eSPISCCParagraphDefaultFont"/>
    <w:rsid w:val="00C94B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4B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St-177/2017</izvorni_sadrzaj>
    <derivirana_varijabla naziv="DomainObject.Predmet.OznakaBroj_1">St-177/2017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A.A. d.o.o.</izvorni_sadrzaj>
    <derivirana_varijabla naziv="DomainObject.Predmet.ProtustrankaFormated_1">  PROJEKT A.A. d.o.o.</derivirana_varijabla>
  </DomainObject.Predmet.ProtustrankaFormated>
  <DomainObject.Predmet.ProtustrankaFormatedOIB>
    <izvorni_sadrzaj>  PROJEKT A.A. d.o.o., OIB 92256331760</izvorni_sadrzaj>
    <derivirana_varijabla naziv="DomainObject.Predmet.ProtustrankaFormatedOIB_1">  PROJEKT A.A. d.o.o., OIB 92256331760</derivirana_varijabla>
  </DomainObject.Predmet.ProtustrankaFormatedOIB>
  <DomainObject.Predmet.ProtustrankaFormatedWithAdress>
    <izvorni_sadrzaj> PROJEKT A.A. d.o.o., Jadranska avenija/bb, 10000 Zagreb</izvorni_sadrzaj>
    <derivirana_varijabla naziv="DomainObject.Predmet.ProtustrankaFormatedWithAdress_1"> PROJEKT A.A. d.o.o., Jadranska avenija/bb, 10000 Zagreb</derivirana_varijabla>
  </DomainObject.Predmet.ProtustrankaFormatedWithAdress>
  <DomainObject.Predmet.ProtustrankaFormatedWithAdressOIB>
    <izvorni_sadrzaj> PROJEKT A.A. d.o.o., OIB 92256331760, Jadranska avenija/bb, 10000 Zagreb</izvorni_sadrzaj>
    <derivirana_varijabla naziv="DomainObject.Predmet.ProtustrankaFormatedWithAdressOIB_1"> PROJEKT A.A. d.o.o., OIB 92256331760, Jadranska avenija/bb, 10000 Zagreb</derivirana_varijabla>
  </DomainObject.Predmet.ProtustrankaFormatedWithAdressOIB>
  <DomainObject.Predmet.ProtustrankaWithAdress>
    <izvorni_sadrzaj>PROJEKT A.A. d.o.o. Jadranska avenija/bb, 10000 Zagreb</izvorni_sadrzaj>
    <derivirana_varijabla naziv="DomainObject.Predmet.ProtustrankaWithAdress_1">PROJEKT A.A. d.o.o. Jadranska avenija/bb, 10000 Zagreb</derivirana_varijabla>
  </DomainObject.Predmet.ProtustrankaWithAdress>
  <DomainObject.Predmet.ProtustrankaWithAdressOIB>
    <izvorni_sadrzaj>PROJEKT A.A. d.o.o., OIB 92256331760, Jadranska avenija/bb, 10000 Zagreb</izvorni_sadrzaj>
    <derivirana_varijabla naziv="DomainObject.Predmet.ProtustrankaWithAdressOIB_1">PROJEKT A.A. d.o.o., OIB 92256331760, Jadranska avenija/bb, 10000 Zagreb</derivirana_varijabla>
  </DomainObject.Predmet.ProtustrankaWithAdressOIB>
  <DomainObject.Predmet.ProtustrankaNazivFormated>
    <izvorni_sadrzaj>PROJEKT A.A. d.o.o.</izvorni_sadrzaj>
    <derivirana_varijabla naziv="DomainObject.Predmet.ProtustrankaNazivFormated_1">PROJEKT A.A. d.o.o.</derivirana_varijabla>
  </DomainObject.Predmet.ProtustrankaNazivFormated>
  <DomainObject.Predmet.ProtustrankaNazivFormatedOIB>
    <izvorni_sadrzaj>PROJEKT A.A. d.o.o., OIB 92256331760</izvorni_sadrzaj>
    <derivirana_varijabla naziv="DomainObject.Predmet.ProtustrankaNazivFormatedOIB_1">PROJEKT A.A. d.o.o., OIB 92256331760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PROJEKT A.A. d.o.o.</item>
    </izvorni_sadrzaj>
    <derivirana_varijabla naziv="DomainObject.Predmet.ProtuStrankaListFormated_1">
      <item>PROJEKT A.A. d.o.o.</item>
    </derivirana_varijabla>
  </DomainObject.Predmet.ProtuStrankaListFormated>
  <DomainObject.Predmet.ProtuStrankaListFormatedOIB>
    <izvorni_sadrzaj>
      <item>PROJEKT A.A. d.o.o., OIB 92256331760</item>
    </izvorni_sadrzaj>
    <derivirana_varijabla naziv="DomainObject.Predmet.ProtuStrankaListFormatedOIB_1">
      <item>PROJEKT A.A. d.o.o., OIB 92256331760</item>
    </derivirana_varijabla>
  </DomainObject.Predmet.ProtuStrankaListFormatedOIB>
  <DomainObject.Predmet.ProtuStrankaListFormatedWithAdress>
    <izvorni_sadrzaj>
      <item>PROJEKT A.A. d.o.o., Jadranska avenija/bb, 10000 Zagreb</item>
    </izvorni_sadrzaj>
    <derivirana_varijabla naziv="DomainObject.Predmet.ProtuStrankaListFormatedWithAdress_1">
      <item>PROJEKT A.A. d.o.o., Jadranska avenija/bb, 10000 Zagreb</item>
    </derivirana_varijabla>
  </DomainObject.Predmet.ProtuStrankaListFormatedWithAdress>
  <DomainObject.Predmet.ProtuStrankaListFormatedWithAdressOIB>
    <izvorni_sadrzaj>
      <item>PROJEKT A.A. d.o.o., OIB 92256331760, Jadranska avenija/bb, 10000 Zagreb</item>
    </izvorni_sadrzaj>
    <derivirana_varijabla naziv="DomainObject.Predmet.ProtuStrankaListFormatedWithAdressOIB_1">
      <item>PROJEKT A.A. d.o.o., OIB 92256331760, Jadranska avenija/bb, 10000 Zagreb</item>
    </derivirana_varijabla>
  </DomainObject.Predmet.ProtuStrankaListFormatedWithAdressOIB>
  <DomainObject.Predmet.ProtuStrankaListNazivFormated>
    <izvorni_sadrzaj>
      <item>PROJEKT A.A. d.o.o.</item>
    </izvorni_sadrzaj>
    <derivirana_varijabla naziv="DomainObject.Predmet.ProtuStrankaListNazivFormated_1">
      <item>PROJEKT A.A. d.o.o.</item>
    </derivirana_varijabla>
  </DomainObject.Predmet.ProtuStrankaListNazivFormated>
  <DomainObject.Predmet.ProtuStrankaListNazivFormatedOIB>
    <izvorni_sadrzaj>
      <item>PROJEKT A.A. d.o.o., OIB 92256331760</item>
    </izvorni_sadrzaj>
    <derivirana_varijabla naziv="DomainObject.Predmet.ProtuStrankaListNazivFormatedOIB_1">
      <item>PROJEKT A.A. d.o.o., OIB 92256331760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PROJEKT A.A. d.o.o.</izvorni_sadrzaj>
    <derivirana_varijabla naziv="DomainObject.Predmet.ProtustrankaIDrugi_1">PROJEKT A.A.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PROJEKT A.A. d.o.o., OIB 92256331760, Jadranska avenija/bb, 10000 Zagreb</izvorni_sadrzaj>
    <derivirana_varijabla naziv="DomainObject.Predmet.ProtustrankaIDrugiAdressOIB_1">PROJEKT A.A. d.o.o., OIB 92256331760,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A.A. d.o.o.</item>
      <item>FINA Regionalni centar Zagreb</item>
      <item>NAVA BANKA dioničko društvo u stečaju</item>
    </izvorni_sadrzaj>
    <derivirana_varijabla naziv="DomainObject.Predmet.SudioniciListNaziv_1">
      <item>PROJEKT A.A. d.o.o.</item>
      <item>FINA Regionalni centar Zagreb</item>
      <item>NAVA BANKA dioničko društvo u stečaju</item>
    </derivirana_varijabla>
  </DomainObject.Predmet.SudioniciListNaziv>
  <DomainObject.Predmet.SudioniciListAdressOIB>
    <izvorni_sadrzaj>
      <item>PROJEKT A.A. d.o.o., OIB 92256331760, Jadranska avenija/bb,10000 Zagreb</item>
      <item>FINA Regionalni centar Zagreb, OIB 85821130368, Trg svibanjskih žrtava 1995. 1,10000 Zagreb</item>
      <item>NAVA BANKA dioničko društvo u stečaju, OIB 07492912398, Tratinska 27,10000 Zagreb</item>
    </izvorni_sadrzaj>
    <derivirana_varijabla naziv="DomainObject.Predmet.SudioniciListAdressOIB_1">
      <item>PROJEKT A.A. d.o.o., OIB 92256331760, Jadranska avenija/bb,10000 Zagreb</item>
      <item>FINA Regionalni centar Zagreb, OIB 85821130368, Trg svibanjskih žrtava 1995. 1,10000 Zagreb</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92256331760</item>
      <item>, OIB 85821130368</item>
      <item>, OIB 07492912398</item>
    </izvorni_sadrzaj>
    <derivirana_varijabla naziv="DomainObject.Predmet.SudioniciListNazivOIB_1">
      <item>, OIB 92256331760</item>
      <item>, OIB 85821130368</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41CDE6-5D69-485F-9E0F-A0EA4FECBB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534</properties:Words>
  <properties:Characters>3025</properties:Characters>
  <properties:Lines>78</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2017-10-05T10:48:00Z</dcterms:created>
  <dc:creator>Ivan</dc:creator>
  <cp:lastModifiedBy>Sonja Pilić</cp:lastModifiedBy>
  <dcterms:modified xmlns:xsi="http://www.w3.org/2001/XMLSchema-instance" xsi:type="dcterms:W3CDTF">2017-10-05T10:50:00Z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