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947E55" w:rsidRPr="00525C75">
        <w:trPr>
          <w:trHeight w:val="2358"/>
        </w:trPr>
        <w:tc>
          <w:tcPr>
            <w:tcW w:type="dxa" w:w="4342"/>
            <w:tcMar>
              <w:top w:type="dxa" w:w="0"/>
              <w:left w:type="dxa" w:w="108"/>
              <w:bottom w:type="dxa" w:w="0"/>
              <w:right w:type="dxa" w:w="108"/>
            </w:tcMar>
          </w:tcPr>
          <w:p w:rsidRDefault="00947E55" w:rsidP="008F5996" w:rsidR="00947E55"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947E55" w:rsidP="008F5996" w:rsidR="00947E55" w:rsidRPr="00525C75">
            <w:pPr>
              <w:jc w:val="center"/>
              <w:rPr>
                <w:rFonts w:hAnsi="Times New Roman" w:ascii="Times New Roman"/>
                <w:sz w:val="24"/>
              </w:rPr>
            </w:pPr>
          </w:p>
          <w:p w:rsidRDefault="00947E55" w:rsidP="008F5996" w:rsidR="00947E55" w:rsidRPr="00BD1FC8">
            <w:pPr>
              <w:jc w:val="center"/>
              <w:rPr>
                <w:rFonts w:hAnsi="Times New Roman" w:ascii="Times New Roman"/>
                <w:bCs/>
                <w:sz w:val="24"/>
              </w:rPr>
            </w:pPr>
            <w:r w:rsidRPr="00BD1FC8">
              <w:rPr>
                <w:rFonts w:hAnsi="Times New Roman" w:ascii="Times New Roman"/>
                <w:bCs/>
                <w:sz w:val="24"/>
              </w:rPr>
              <w:t>REPUBLIKA HRVATSKA</w:t>
            </w:r>
          </w:p>
          <w:p w:rsidRDefault="00947E55" w:rsidP="008F5996" w:rsidR="00947E55" w:rsidRPr="00BD1FC8">
            <w:pPr>
              <w:jc w:val="center"/>
              <w:rPr>
                <w:rFonts w:hAnsi="Times New Roman" w:ascii="Times New Roman"/>
                <w:bCs/>
                <w:sz w:val="24"/>
              </w:rPr>
            </w:pPr>
            <w:r w:rsidRPr="00BD1FC8">
              <w:rPr>
                <w:rFonts w:hAnsi="Times New Roman" w:ascii="Times New Roman"/>
                <w:bCs/>
                <w:sz w:val="24"/>
              </w:rPr>
              <w:t>TRGOVAČKI SUD U ZAGREBU</w:t>
            </w:r>
          </w:p>
          <w:p w:rsidRDefault="00947E55" w:rsidP="008F5996" w:rsidR="00947E55" w:rsidRPr="00BD1FC8">
            <w:pPr>
              <w:jc w:val="center"/>
              <w:rPr>
                <w:rFonts w:hAnsi="Times New Roman" w:ascii="Times New Roman"/>
                <w:bCs/>
                <w:sz w:val="24"/>
              </w:rPr>
            </w:pPr>
            <w:r w:rsidRPr="00BD1FC8">
              <w:rPr>
                <w:rFonts w:hAnsi="Times New Roman" w:ascii="Times New Roman"/>
                <w:bCs/>
                <w:sz w:val="24"/>
              </w:rPr>
              <w:t>Zagreb, Amruševa 2/II</w:t>
            </w:r>
          </w:p>
          <w:p w:rsidRDefault="00947E55" w:rsidP="008F5996" w:rsidR="00947E55" w:rsidRPr="00525C75">
            <w:pPr>
              <w:jc w:val="center"/>
              <w:rPr>
                <w:rFonts w:hAnsi="Times New Roman" w:ascii="Times New Roman"/>
                <w:sz w:val="24"/>
              </w:rPr>
            </w:pPr>
          </w:p>
        </w:tc>
      </w:tr>
    </w:tbl>
    <w:p w14:textId="fb8a115" w14:paraId="fb8a115" w:rsidRDefault="00D470A9" w:rsidP="00D470A9" w:rsidR="00D470A9" w:rsidRPr="001855EA">
      <w:pPr>
        <w:jc w:val="right"/>
        <w15:collapsed w:val="false"/>
        <w:rPr>
          <w:rFonts w:hAnsi="Times New Roman" w:ascii="Times New Roman"/>
          <w:sz w:val="24"/>
        </w:rPr>
      </w:pPr>
      <w:r w:rsidRPr="001855EA">
        <w:rPr>
          <w:rFonts w:hAnsi="Times New Roman" w:ascii="Times New Roman"/>
          <w:sz w:val="24"/>
        </w:rPr>
        <w:t>3 St-</w:t>
      </w:r>
      <w:r w:rsidR="00D00A1E">
        <w:rPr>
          <w:rFonts w:hAnsi="Times New Roman" w:ascii="Times New Roman"/>
          <w:sz w:val="24"/>
        </w:rPr>
        <w:t>5555/16</w:t>
      </w:r>
      <w:r w:rsidR="00B50F02">
        <w:rPr>
          <w:rFonts w:hAnsi="Times New Roman" w:ascii="Times New Roman"/>
          <w:sz w:val="24"/>
        </w:rPr>
        <w:t>-43</w:t>
      </w:r>
    </w:p>
    <w:p w:rsidRDefault="00D470A9" w:rsidP="00D470A9" w:rsidR="00D470A9" w:rsidRPr="001855EA">
      <w:pPr>
        <w:rPr>
          <w:rFonts w:hAnsi="Times New Roman" w:ascii="Times New Roman"/>
          <w:sz w:val="24"/>
        </w:rPr>
      </w:pPr>
    </w:p>
    <w:p w:rsidRDefault="001855EA" w:rsidP="00C67E09" w:rsidR="001855EA" w:rsidRPr="001855EA">
      <w:pPr>
        <w:jc w:val="center"/>
        <w:rPr>
          <w:rFonts w:hAnsi="Times New Roman" w:ascii="Times New Roman"/>
          <w:sz w:val="24"/>
        </w:rPr>
      </w:pPr>
    </w:p>
    <w:p w:rsidRDefault="001855EA" w:rsidP="00C67E09" w:rsidR="00C67E09" w:rsidRPr="001855EA">
      <w:pPr>
        <w:jc w:val="center"/>
        <w:rPr>
          <w:rFonts w:hAnsi="Times New Roman" w:ascii="Times New Roman"/>
          <w:sz w:val="24"/>
        </w:rPr>
      </w:pPr>
      <w:r>
        <w:rPr>
          <w:rFonts w:hAnsi="Times New Roman" w:ascii="Times New Roman"/>
          <w:sz w:val="24"/>
        </w:rPr>
        <w:t>R E P U B L I K A   H R V A T S K A</w:t>
      </w:r>
    </w:p>
    <w:p w:rsidRDefault="00C67E09" w:rsidP="00C67E09" w:rsidR="00C67E09" w:rsidRPr="001855EA">
      <w:pPr>
        <w:jc w:val="center"/>
        <w:rPr>
          <w:rFonts w:hAnsi="Times New Roman" w:ascii="Times New Roman"/>
          <w:sz w:val="24"/>
        </w:rPr>
      </w:pPr>
      <w:r w:rsidRPr="001855EA">
        <w:rPr>
          <w:rFonts w:hAnsi="Times New Roman" w:ascii="Times New Roman"/>
          <w:sz w:val="24"/>
        </w:rPr>
        <w:t>R J E Š E NJ E</w:t>
      </w:r>
    </w:p>
    <w:p w:rsidRDefault="00C67E09" w:rsidP="00C67E09" w:rsidR="00C67E09" w:rsidRPr="001855EA">
      <w:pPr>
        <w:jc w:val="center"/>
        <w:rPr>
          <w:rFonts w:hAnsi="Times New Roman" w:ascii="Times New Roman"/>
          <w:sz w:val="24"/>
        </w:rPr>
      </w:pPr>
      <w:r w:rsidRPr="001855EA">
        <w:rPr>
          <w:rFonts w:hAnsi="Times New Roman" w:ascii="Times New Roman"/>
          <w:sz w:val="24"/>
        </w:rPr>
        <w:t xml:space="preserve">i </w:t>
      </w:r>
    </w:p>
    <w:p w:rsidRDefault="00C67E09" w:rsidP="00C67E09" w:rsidR="00C67E09" w:rsidRPr="001855EA">
      <w:pPr>
        <w:jc w:val="center"/>
        <w:rPr>
          <w:rFonts w:hAnsi="Times New Roman" w:ascii="Times New Roman"/>
          <w:sz w:val="24"/>
        </w:rPr>
      </w:pPr>
      <w:r w:rsidRPr="001855EA">
        <w:rPr>
          <w:rFonts w:hAnsi="Times New Roman" w:ascii="Times New Roman"/>
          <w:sz w:val="24"/>
        </w:rPr>
        <w:t>Z A K LJ U Č A K</w:t>
      </w:r>
    </w:p>
    <w:p w:rsidRDefault="00C67E09" w:rsidP="00D470A9" w:rsidR="00C67E09">
      <w:pPr>
        <w:rPr>
          <w:rFonts w:hAnsi="Times New Roman" w:ascii="Times New Roman"/>
          <w:sz w:val="24"/>
        </w:rPr>
      </w:pPr>
    </w:p>
    <w:p w:rsidRDefault="008A4206" w:rsidP="00D470A9" w:rsidR="008A4206">
      <w:pPr>
        <w:rPr>
          <w:rFonts w:hAnsi="Times New Roman" w:ascii="Times New Roman"/>
          <w:sz w:val="24"/>
        </w:rPr>
      </w:pPr>
    </w:p>
    <w:p w:rsidRDefault="00C67E09" w:rsidP="00EE3785" w:rsidR="00EE3785" w:rsidRPr="001855EA">
      <w:pPr>
        <w:ind w:firstLine="708"/>
        <w:rPr>
          <w:rFonts w:hAnsi="Times New Roman" w:ascii="Times New Roman"/>
          <w:sz w:val="24"/>
        </w:rPr>
      </w:pPr>
      <w:r w:rsidRPr="001855EA">
        <w:rPr>
          <w:rFonts w:hAnsi="Times New Roman" w:ascii="Times New Roman"/>
          <w:sz w:val="24"/>
        </w:rPr>
        <w:tab/>
        <w:t>Trgovački sud u Zagrebu</w:t>
      </w:r>
      <w:r w:rsidR="00C572C1" w:rsidRPr="001855EA">
        <w:rPr>
          <w:rFonts w:hAnsi="Times New Roman" w:ascii="Times New Roman"/>
          <w:sz w:val="24"/>
        </w:rPr>
        <w:t>, po sudcu Mihaelu Kovačiću,</w:t>
      </w:r>
      <w:r w:rsidRPr="001855EA">
        <w:rPr>
          <w:rFonts w:hAnsi="Times New Roman" w:ascii="Times New Roman"/>
          <w:sz w:val="24"/>
        </w:rPr>
        <w:t xml:space="preserve"> u stečajnom postupku nad </w:t>
      </w:r>
      <w:r w:rsidR="00EE3785" w:rsidRPr="001855EA">
        <w:rPr>
          <w:rFonts w:hAnsi="Times New Roman" w:ascii="Times New Roman"/>
          <w:sz w:val="24"/>
        </w:rPr>
        <w:t>dužnikom</w:t>
      </w:r>
      <w:r w:rsidR="006D5E49">
        <w:rPr>
          <w:rFonts w:hAnsi="Times New Roman" w:ascii="Times New Roman"/>
          <w:sz w:val="24"/>
        </w:rPr>
        <w:t xml:space="preserve"> </w:t>
      </w:r>
      <w:r w:rsidR="006B227E">
        <w:rPr>
          <w:rFonts w:hAnsi="Times New Roman" w:ascii="Times New Roman"/>
          <w:sz w:val="24"/>
        </w:rPr>
        <w:t>NAMI d.o.o. Vrbovečki Pavlovec (Grad Vrbovec)</w:t>
      </w:r>
      <w:r w:rsidR="00D00A1E">
        <w:rPr>
          <w:rFonts w:hAnsi="Times New Roman" w:ascii="Times New Roman"/>
          <w:sz w:val="24"/>
        </w:rPr>
        <w:t xml:space="preserve">, Vrbovečki Pavlovec 100, OIB: </w:t>
      </w:r>
      <w:r w:rsidR="006B227E" w:rsidRPr="006B227E">
        <w:rPr>
          <w:rFonts w:hAnsi="Times New Roman" w:ascii="Times New Roman"/>
          <w:bCs/>
          <w:sz w:val="24"/>
        </w:rPr>
        <w:t>15480180965</w:t>
      </w:r>
      <w:r w:rsidR="00D512AD">
        <w:rPr>
          <w:rFonts w:hAnsi="Times New Roman" w:ascii="Times New Roman"/>
          <w:bCs/>
          <w:sz w:val="24"/>
        </w:rPr>
        <w:t>, 24</w:t>
      </w:r>
      <w:r w:rsidR="006B227E">
        <w:rPr>
          <w:rFonts w:hAnsi="Times New Roman" w:ascii="Times New Roman"/>
          <w:bCs/>
          <w:sz w:val="24"/>
        </w:rPr>
        <w:t>. svibnja 2018.</w:t>
      </w:r>
    </w:p>
    <w:p w:rsidRDefault="00D470A9" w:rsidR="00D470A9" w:rsidRPr="001855EA">
      <w:pPr>
        <w:rPr>
          <w:rFonts w:hAnsi="Times New Roman" w:ascii="Times New Roman"/>
          <w:sz w:val="24"/>
        </w:rPr>
      </w:pPr>
    </w:p>
    <w:p w:rsidRDefault="00C67E09" w:rsidP="00C67E09" w:rsidR="00C67E09" w:rsidRPr="001855EA">
      <w:pPr>
        <w:jc w:val="center"/>
        <w:rPr>
          <w:rFonts w:hAnsi="Times New Roman" w:ascii="Times New Roman"/>
          <w:sz w:val="24"/>
        </w:rPr>
      </w:pPr>
      <w:r w:rsidRPr="001855EA">
        <w:rPr>
          <w:rFonts w:hAnsi="Times New Roman" w:ascii="Times New Roman"/>
          <w:sz w:val="24"/>
        </w:rPr>
        <w:t>r i j e š i o   j e</w:t>
      </w:r>
    </w:p>
    <w:p w:rsidRDefault="00C67E09" w:rsidP="00C67E09" w:rsidR="00C67E09" w:rsidRPr="001855EA">
      <w:pPr>
        <w:rPr>
          <w:rFonts w:hAnsi="Times New Roman" w:ascii="Times New Roman"/>
          <w:sz w:val="24"/>
        </w:rPr>
      </w:pPr>
    </w:p>
    <w:p w:rsidRDefault="00C67E09" w:rsidP="00D73F5F" w:rsidR="00D73F5F" w:rsidRPr="00D73F5F">
      <w:pPr>
        <w:rPr>
          <w:rFonts w:hAnsi="Times New Roman" w:ascii="Times New Roman"/>
          <w:sz w:val="24"/>
        </w:rPr>
      </w:pPr>
      <w:r w:rsidRPr="001855EA">
        <w:rPr>
          <w:rFonts w:hAnsi="Times New Roman" w:ascii="Times New Roman"/>
          <w:sz w:val="24"/>
        </w:rPr>
        <w:tab/>
        <w:t xml:space="preserve">I. </w:t>
      </w:r>
      <w:r w:rsidR="00D424F0" w:rsidRPr="001855EA">
        <w:rPr>
          <w:rFonts w:hAnsi="Times New Roman" w:ascii="Times New Roman"/>
          <w:sz w:val="24"/>
        </w:rPr>
        <w:t>Određuje se prodaja n</w:t>
      </w:r>
      <w:r w:rsidRPr="001855EA">
        <w:rPr>
          <w:rFonts w:hAnsi="Times New Roman" w:ascii="Times New Roman"/>
          <w:sz w:val="24"/>
        </w:rPr>
        <w:t>ekretnin</w:t>
      </w:r>
      <w:r w:rsidR="00D424F0" w:rsidRPr="001855EA">
        <w:rPr>
          <w:rFonts w:hAnsi="Times New Roman" w:ascii="Times New Roman"/>
          <w:sz w:val="24"/>
        </w:rPr>
        <w:t>a</w:t>
      </w:r>
      <w:r w:rsidRPr="001855EA">
        <w:rPr>
          <w:rFonts w:hAnsi="Times New Roman" w:ascii="Times New Roman"/>
          <w:sz w:val="24"/>
        </w:rPr>
        <w:t xml:space="preserve"> stečajnog dužnika</w:t>
      </w:r>
      <w:r w:rsidR="00EE3785" w:rsidRPr="001855EA">
        <w:rPr>
          <w:rFonts w:hAnsi="Times New Roman" w:ascii="Times New Roman"/>
          <w:sz w:val="24"/>
        </w:rPr>
        <w:t xml:space="preserve"> </w:t>
      </w:r>
      <w:r w:rsidR="00C21F9A" w:rsidRPr="001855EA">
        <w:rPr>
          <w:rFonts w:hAnsi="Times New Roman" w:ascii="Times New Roman"/>
          <w:sz w:val="24"/>
        </w:rPr>
        <w:t>u stečajnom postupku koji se vodi kod ovoga suda, uz odgovarajuću primjenu pravila o ovrsi na nekretnini</w:t>
      </w:r>
      <w:r w:rsidR="00C21F9A">
        <w:rPr>
          <w:rFonts w:hAnsi="Times New Roman" w:ascii="Times New Roman"/>
          <w:sz w:val="24"/>
        </w:rPr>
        <w:t>,</w:t>
      </w:r>
      <w:r w:rsidR="00C21F9A" w:rsidRPr="001855EA">
        <w:rPr>
          <w:rFonts w:hAnsi="Times New Roman" w:ascii="Times New Roman"/>
          <w:sz w:val="24"/>
        </w:rPr>
        <w:t xml:space="preserve"> </w:t>
      </w:r>
      <w:r w:rsidR="00EE3785" w:rsidRPr="001855EA">
        <w:rPr>
          <w:rFonts w:hAnsi="Times New Roman" w:ascii="Times New Roman"/>
          <w:sz w:val="24"/>
        </w:rPr>
        <w:t>upisani</w:t>
      </w:r>
      <w:r w:rsidR="001855EA">
        <w:rPr>
          <w:rFonts w:hAnsi="Times New Roman" w:ascii="Times New Roman"/>
          <w:sz w:val="24"/>
        </w:rPr>
        <w:t>h</w:t>
      </w:r>
      <w:r w:rsidR="00EE3785" w:rsidRPr="001855EA">
        <w:rPr>
          <w:rFonts w:hAnsi="Times New Roman" w:ascii="Times New Roman"/>
          <w:sz w:val="24"/>
        </w:rPr>
        <w:t xml:space="preserve"> u</w:t>
      </w:r>
      <w:r w:rsidR="00A5274B">
        <w:rPr>
          <w:rFonts w:hAnsi="Times New Roman" w:ascii="Times New Roman"/>
          <w:sz w:val="24"/>
        </w:rPr>
        <w:t xml:space="preserve"> </w:t>
      </w:r>
      <w:r w:rsidR="004B5A90" w:rsidRPr="004B5A90">
        <w:rPr>
          <w:rFonts w:hAnsi="Times New Roman" w:ascii="Times New Roman"/>
          <w:sz w:val="24"/>
        </w:rPr>
        <w:t xml:space="preserve">k.o. </w:t>
      </w:r>
      <w:r w:rsidR="005C0673">
        <w:rPr>
          <w:rFonts w:hAnsi="Times New Roman" w:ascii="Times New Roman"/>
          <w:sz w:val="24"/>
        </w:rPr>
        <w:t>Varoš, zk. ul. 1973, čkb</w:t>
      </w:r>
      <w:r w:rsidR="000E1C7B">
        <w:rPr>
          <w:rFonts w:hAnsi="Times New Roman" w:ascii="Times New Roman"/>
          <w:sz w:val="24"/>
        </w:rPr>
        <w:t>r</w:t>
      </w:r>
      <w:r w:rsidR="005C0673">
        <w:rPr>
          <w:rFonts w:hAnsi="Times New Roman" w:ascii="Times New Roman"/>
          <w:sz w:val="24"/>
        </w:rPr>
        <w:t>. 3/7</w:t>
      </w:r>
      <w:r w:rsidR="00D73F5F">
        <w:rPr>
          <w:rFonts w:hAnsi="Times New Roman" w:ascii="Times New Roman"/>
          <w:sz w:val="24"/>
        </w:rPr>
        <w:t xml:space="preserve"> -</w:t>
      </w:r>
      <w:r w:rsidR="005C0673">
        <w:rPr>
          <w:rFonts w:hAnsi="Times New Roman" w:ascii="Times New Roman"/>
          <w:sz w:val="24"/>
        </w:rPr>
        <w:t xml:space="preserve"> kuća dvorište  oranica od 1260 čhv, povezano s vlasništvom posebnog dijela – </w:t>
      </w:r>
      <w:r w:rsidR="00D73F5F" w:rsidRPr="00D73F5F">
        <w:rPr>
          <w:rFonts w:hAnsi="Times New Roman" w:ascii="Times New Roman"/>
          <w:sz w:val="24"/>
        </w:rPr>
        <w:t xml:space="preserve">1. Suvlasnički dio: 3843/10000 ETAŽNO VLASNIŠTVO (E-1)   </w:t>
      </w:r>
    </w:p>
    <w:p w:rsidRDefault="00C21F9A" w:rsidP="00D73F5F" w:rsidR="00D73F5F" w:rsidRPr="00D73F5F">
      <w:pPr>
        <w:rPr>
          <w:rFonts w:hAnsi="Times New Roman" w:ascii="Times New Roman"/>
          <w:sz w:val="24"/>
        </w:rPr>
      </w:pPr>
      <w:r>
        <w:rPr>
          <w:rFonts w:hAnsi="Times New Roman" w:ascii="Times New Roman"/>
          <w:sz w:val="24"/>
        </w:rPr>
        <w:t xml:space="preserve"> </w:t>
      </w:r>
      <w:r>
        <w:rPr>
          <w:rFonts w:hAnsi="Times New Roman" w:ascii="Times New Roman"/>
          <w:sz w:val="24"/>
        </w:rPr>
        <w:tab/>
      </w:r>
      <w:r w:rsidR="00D73F5F" w:rsidRPr="00D73F5F">
        <w:rPr>
          <w:rFonts w:hAnsi="Times New Roman" w:ascii="Times New Roman"/>
          <w:sz w:val="24"/>
        </w:rPr>
        <w:t xml:space="preserve"> 2. Prva cjelina-Poslovni prostor u prizemlju</w:t>
      </w:r>
    </w:p>
    <w:p w:rsidRDefault="00D73F5F" w:rsidP="00D73F5F" w:rsidR="00D73F5F" w:rsidRPr="00D73F5F">
      <w:pPr>
        <w:rPr>
          <w:rFonts w:hAnsi="Times New Roman" w:ascii="Times New Roman"/>
          <w:sz w:val="24"/>
        </w:rPr>
      </w:pPr>
    </w:p>
    <w:p w:rsidRDefault="00D73F5F" w:rsidP="00C21F9A" w:rsidR="00C21F9A">
      <w:pPr>
        <w:ind w:left="720"/>
        <w:rPr>
          <w:rFonts w:hAnsi="Times New Roman" w:ascii="Times New Roman"/>
          <w:sz w:val="24"/>
        </w:rPr>
      </w:pPr>
      <w:r w:rsidRPr="00D73F5F">
        <w:rPr>
          <w:rFonts w:hAnsi="Times New Roman" w:ascii="Times New Roman"/>
          <w:sz w:val="24"/>
        </w:rPr>
        <w:t xml:space="preserve">1. Poslovni prostor u prizemlju ukupne površine od 165,35 m2, koji se sastoji od lokala sa 26,00 m2, lokala sa 26,50 m2, hodnika sa 9,40 m2, skladišta sa 27,65 m2, skladišta sa 8,80 m2, WC-a osoblja sa 2,25 m2, predprostora WC-a sa 2,80 m2, WC-a sa 1,35 m2, WC-a sa 1,35 m2, skladišta sa 13,50 m2, skladišta sa 25,85 m2 i skladišta sa 19,90 m2. </w:t>
      </w:r>
      <w:r w:rsidR="005C0673">
        <w:rPr>
          <w:rFonts w:hAnsi="Times New Roman" w:ascii="Times New Roman"/>
          <w:sz w:val="24"/>
        </w:rPr>
        <w:t>s</w:t>
      </w:r>
      <w:r w:rsidR="000E1C7B">
        <w:rPr>
          <w:rFonts w:hAnsi="Times New Roman" w:ascii="Times New Roman"/>
          <w:sz w:val="24"/>
        </w:rPr>
        <w:t>u</w:t>
      </w:r>
      <w:r w:rsidR="005C0673">
        <w:rPr>
          <w:rFonts w:hAnsi="Times New Roman" w:ascii="Times New Roman"/>
          <w:sz w:val="24"/>
        </w:rPr>
        <w:t>v</w:t>
      </w:r>
      <w:r w:rsidR="000E1C7B">
        <w:rPr>
          <w:rFonts w:hAnsi="Times New Roman" w:ascii="Times New Roman"/>
          <w:sz w:val="24"/>
        </w:rPr>
        <w:t>l</w:t>
      </w:r>
      <w:r w:rsidR="005C0673">
        <w:rPr>
          <w:rFonts w:hAnsi="Times New Roman" w:ascii="Times New Roman"/>
          <w:sz w:val="24"/>
        </w:rPr>
        <w:t>asnički dio 3843/1000</w:t>
      </w:r>
      <w:r w:rsidR="00C21F9A">
        <w:rPr>
          <w:rFonts w:hAnsi="Times New Roman" w:ascii="Times New Roman"/>
          <w:sz w:val="24"/>
        </w:rPr>
        <w:t>.</w:t>
      </w:r>
    </w:p>
    <w:p w:rsidRDefault="00C67E09" w:rsidP="00C21F9A" w:rsidR="00C67E09" w:rsidRPr="001855EA">
      <w:pPr>
        <w:ind w:firstLine="720"/>
        <w:rPr>
          <w:rFonts w:hAnsi="Times New Roman" w:ascii="Times New Roman"/>
          <w:sz w:val="24"/>
        </w:rPr>
      </w:pPr>
      <w:r w:rsidRPr="001855EA">
        <w:rPr>
          <w:rFonts w:hAnsi="Times New Roman" w:ascii="Times New Roman"/>
          <w:sz w:val="24"/>
        </w:rPr>
        <w:t xml:space="preserve"> </w:t>
      </w:r>
    </w:p>
    <w:p w:rsidRDefault="00D424F0" w:rsidP="00714ABB" w:rsidR="00C67E09" w:rsidRPr="001855EA">
      <w:pPr>
        <w:jc w:val="center"/>
        <w:rPr>
          <w:rFonts w:hAnsi="Times New Roman" w:ascii="Times New Roman"/>
          <w:sz w:val="24"/>
        </w:rPr>
      </w:pPr>
      <w:r w:rsidRPr="001855EA">
        <w:rPr>
          <w:rFonts w:hAnsi="Times New Roman" w:ascii="Times New Roman"/>
          <w:sz w:val="24"/>
        </w:rPr>
        <w:t>z a k lj u č i o   j e</w:t>
      </w:r>
    </w:p>
    <w:p w:rsidRDefault="00D424F0" w:rsidP="00D424F0" w:rsidR="00D424F0" w:rsidRPr="001855EA">
      <w:pPr>
        <w:jc w:val="center"/>
        <w:rPr>
          <w:rFonts w:hAnsi="Times New Roman" w:ascii="Times New Roman"/>
          <w:b/>
          <w:sz w:val="24"/>
        </w:rPr>
      </w:pPr>
    </w:p>
    <w:p w:rsidRDefault="00C67E09" w:rsidP="00C67E09" w:rsidR="00C67E09" w:rsidRPr="001855EA">
      <w:pPr>
        <w:rPr>
          <w:rFonts w:hAnsi="Times New Roman" w:ascii="Times New Roman"/>
          <w:sz w:val="24"/>
        </w:rPr>
      </w:pPr>
      <w:r w:rsidRPr="001855EA">
        <w:rPr>
          <w:rFonts w:hAnsi="Times New Roman" w:ascii="Times New Roman"/>
          <w:sz w:val="24"/>
        </w:rPr>
        <w:tab/>
        <w:t>I. Ročište radi utvrđenja vrijednosti nekretnina stečajnog dužnika</w:t>
      </w:r>
      <w:r w:rsidR="00D424F0" w:rsidRPr="001855EA">
        <w:rPr>
          <w:rFonts w:hAnsi="Times New Roman" w:ascii="Times New Roman"/>
          <w:sz w:val="24"/>
        </w:rPr>
        <w:t xml:space="preserve"> navedenih u toč. I. izreke rješenja, </w:t>
      </w:r>
      <w:r w:rsidRPr="001855EA">
        <w:rPr>
          <w:rFonts w:hAnsi="Times New Roman" w:ascii="Times New Roman"/>
          <w:sz w:val="24"/>
        </w:rPr>
        <w:t>zakazuje se za dan:</w:t>
      </w:r>
    </w:p>
    <w:p w:rsidRDefault="00C67E09" w:rsidP="00C67E09" w:rsidR="00C67E09" w:rsidRPr="001855EA">
      <w:pPr>
        <w:rPr>
          <w:rFonts w:hAnsi="Times New Roman" w:ascii="Times New Roman"/>
          <w:sz w:val="24"/>
        </w:rPr>
      </w:pPr>
    </w:p>
    <w:p w:rsidRDefault="006E0B5F" w:rsidP="00C67E09" w:rsidR="00C67E09" w:rsidRPr="001855EA">
      <w:pPr>
        <w:jc w:val="center"/>
        <w:rPr>
          <w:rFonts w:hAnsi="Times New Roman" w:ascii="Times New Roman"/>
          <w:b/>
          <w:sz w:val="24"/>
          <w:u w:val="single"/>
        </w:rPr>
      </w:pPr>
      <w:r w:rsidRPr="001855EA">
        <w:rPr>
          <w:rFonts w:hAnsi="Times New Roman" w:ascii="Times New Roman"/>
          <w:b/>
          <w:sz w:val="24"/>
          <w:u w:val="single"/>
        </w:rPr>
        <w:t xml:space="preserve"> </w:t>
      </w:r>
      <w:r w:rsidR="009D51C1">
        <w:rPr>
          <w:rFonts w:hAnsi="Times New Roman" w:ascii="Times New Roman"/>
          <w:b/>
          <w:sz w:val="24"/>
          <w:u w:val="single"/>
        </w:rPr>
        <w:t xml:space="preserve">7. lipnja </w:t>
      </w:r>
      <w:r w:rsidR="001855EA">
        <w:rPr>
          <w:rFonts w:hAnsi="Times New Roman" w:ascii="Times New Roman"/>
          <w:b/>
          <w:sz w:val="24"/>
          <w:u w:val="single"/>
        </w:rPr>
        <w:t>201</w:t>
      </w:r>
      <w:r w:rsidR="00A90CC4">
        <w:rPr>
          <w:rFonts w:hAnsi="Times New Roman" w:ascii="Times New Roman"/>
          <w:b/>
          <w:sz w:val="24"/>
          <w:u w:val="single"/>
        </w:rPr>
        <w:t>8</w:t>
      </w:r>
      <w:r w:rsidR="001855EA">
        <w:rPr>
          <w:rFonts w:hAnsi="Times New Roman" w:ascii="Times New Roman"/>
          <w:b/>
          <w:sz w:val="24"/>
          <w:u w:val="single"/>
        </w:rPr>
        <w:t>.</w:t>
      </w:r>
      <w:r w:rsidR="00C67E09" w:rsidRPr="001855EA">
        <w:rPr>
          <w:rFonts w:hAnsi="Times New Roman" w:ascii="Times New Roman"/>
          <w:b/>
          <w:sz w:val="24"/>
          <w:u w:val="single"/>
        </w:rPr>
        <w:t xml:space="preserve"> u </w:t>
      </w:r>
      <w:r w:rsidR="009D51C1">
        <w:rPr>
          <w:rFonts w:hAnsi="Times New Roman" w:ascii="Times New Roman"/>
          <w:b/>
          <w:sz w:val="24"/>
          <w:u w:val="single"/>
        </w:rPr>
        <w:t>13,25</w:t>
      </w:r>
      <w:r w:rsidR="00C67E09" w:rsidRPr="001855EA">
        <w:rPr>
          <w:rFonts w:hAnsi="Times New Roman" w:ascii="Times New Roman"/>
          <w:b/>
          <w:sz w:val="24"/>
          <w:u w:val="single"/>
        </w:rPr>
        <w:t xml:space="preserve"> sati</w:t>
      </w:r>
    </w:p>
    <w:p w:rsidRDefault="001855EA" w:rsidP="00C67E09" w:rsidR="00C67E09" w:rsidRPr="001855EA">
      <w:pPr>
        <w:jc w:val="center"/>
        <w:rPr>
          <w:rFonts w:hAnsi="Times New Roman" w:ascii="Times New Roman"/>
          <w:sz w:val="24"/>
        </w:rPr>
      </w:pPr>
      <w:r>
        <w:rPr>
          <w:rFonts w:hAnsi="Times New Roman" w:ascii="Times New Roman"/>
          <w:sz w:val="24"/>
        </w:rPr>
        <w:t xml:space="preserve">na </w:t>
      </w:r>
      <w:r w:rsidR="00C67E09" w:rsidRPr="001855EA">
        <w:rPr>
          <w:rFonts w:hAnsi="Times New Roman" w:ascii="Times New Roman"/>
          <w:sz w:val="24"/>
        </w:rPr>
        <w:t>Trgovačko</w:t>
      </w:r>
      <w:r>
        <w:rPr>
          <w:rFonts w:hAnsi="Times New Roman" w:ascii="Times New Roman"/>
          <w:sz w:val="24"/>
        </w:rPr>
        <w:t>m</w:t>
      </w:r>
      <w:r w:rsidR="00C67E09" w:rsidRPr="001855EA">
        <w:rPr>
          <w:rFonts w:hAnsi="Times New Roman" w:ascii="Times New Roman"/>
          <w:sz w:val="24"/>
        </w:rPr>
        <w:t xml:space="preserve"> sud</w:t>
      </w:r>
      <w:r>
        <w:rPr>
          <w:rFonts w:hAnsi="Times New Roman" w:ascii="Times New Roman"/>
          <w:sz w:val="24"/>
        </w:rPr>
        <w:t>u</w:t>
      </w:r>
      <w:r w:rsidR="00C67E09" w:rsidRPr="001855EA">
        <w:rPr>
          <w:rFonts w:hAnsi="Times New Roman" w:ascii="Times New Roman"/>
          <w:sz w:val="24"/>
        </w:rPr>
        <w:t xml:space="preserve"> u Zagrebu</w:t>
      </w:r>
      <w:r w:rsidR="00C572C1" w:rsidRPr="001855EA">
        <w:rPr>
          <w:rFonts w:hAnsi="Times New Roman" w:ascii="Times New Roman"/>
          <w:sz w:val="24"/>
        </w:rPr>
        <w:t>, Petrinjska 8</w:t>
      </w:r>
    </w:p>
    <w:p w:rsidRDefault="00C572C1" w:rsidP="00C67E09" w:rsidR="00C67E09" w:rsidRPr="001855EA">
      <w:pPr>
        <w:jc w:val="center"/>
        <w:rPr>
          <w:rFonts w:hAnsi="Times New Roman" w:ascii="Times New Roman"/>
          <w:sz w:val="24"/>
        </w:rPr>
      </w:pPr>
      <w:r w:rsidRPr="001855EA">
        <w:rPr>
          <w:rFonts w:hAnsi="Times New Roman" w:ascii="Times New Roman"/>
          <w:sz w:val="24"/>
        </w:rPr>
        <w:t xml:space="preserve">sudnica </w:t>
      </w:r>
      <w:r w:rsidR="009D51C1">
        <w:rPr>
          <w:rFonts w:hAnsi="Times New Roman" w:ascii="Times New Roman"/>
          <w:sz w:val="24"/>
        </w:rPr>
        <w:t>96/II</w:t>
      </w:r>
      <w:r w:rsidRPr="001855EA">
        <w:rPr>
          <w:rFonts w:hAnsi="Times New Roman" w:ascii="Times New Roman"/>
          <w:sz w:val="24"/>
        </w:rPr>
        <w:t xml:space="preserve"> (</w:t>
      </w:r>
      <w:r w:rsidR="009D51C1">
        <w:rPr>
          <w:rFonts w:hAnsi="Times New Roman" w:ascii="Times New Roman"/>
          <w:sz w:val="24"/>
        </w:rPr>
        <w:t>Mala</w:t>
      </w:r>
      <w:r w:rsidR="00947E55">
        <w:rPr>
          <w:rFonts w:hAnsi="Times New Roman" w:ascii="Times New Roman"/>
          <w:sz w:val="24"/>
        </w:rPr>
        <w:t xml:space="preserve"> dvorana</w:t>
      </w:r>
      <w:r w:rsidRPr="001855EA">
        <w:rPr>
          <w:rFonts w:hAnsi="Times New Roman" w:ascii="Times New Roman"/>
          <w:sz w:val="24"/>
        </w:rPr>
        <w:t>)</w:t>
      </w:r>
    </w:p>
    <w:p w:rsidRDefault="00C67E09" w:rsidP="00C67E09" w:rsidR="00C67E09" w:rsidRPr="001855EA">
      <w:pPr>
        <w:jc w:val="center"/>
        <w:rPr>
          <w:rFonts w:hAnsi="Times New Roman" w:ascii="Times New Roman"/>
          <w:sz w:val="24"/>
        </w:rPr>
      </w:pPr>
    </w:p>
    <w:p w:rsidRDefault="00C67E09" w:rsidP="00C67E09" w:rsidR="00C67E09">
      <w:pPr>
        <w:rPr>
          <w:rFonts w:hAnsi="Times New Roman" w:ascii="Times New Roman"/>
          <w:sz w:val="24"/>
        </w:rPr>
      </w:pPr>
      <w:r w:rsidRPr="001855EA">
        <w:rPr>
          <w:rFonts w:hAnsi="Times New Roman" w:ascii="Times New Roman"/>
          <w:sz w:val="24"/>
        </w:rPr>
        <w:tab/>
        <w:t xml:space="preserve">II. Vrijednost nekretnine sud utvrđuje zaključkom po </w:t>
      </w:r>
      <w:r w:rsidRPr="001855EA">
        <w:rPr>
          <w:rStyle w:val="spelle"/>
          <w:rFonts w:hAnsi="Times New Roman" w:ascii="Times New Roman"/>
          <w:sz w:val="24"/>
        </w:rPr>
        <w:t>slobod</w:t>
      </w:r>
      <w:r w:rsidRPr="001855EA">
        <w:rPr>
          <w:rFonts w:hAnsi="Times New Roman" w:ascii="Times New Roman"/>
          <w:sz w:val="24"/>
        </w:rPr>
        <w:softHyphen/>
        <w:t>noj ocjeni nakon održanog ročišta na kojemu će razlučnim i stečajnim vjerovnicima kao i stečajnom upravitelju biti omogućeno da se o tome izjasne te da prilože odgovarajuće pisane dokaze</w:t>
      </w:r>
      <w:r w:rsidR="001855EA">
        <w:rPr>
          <w:rFonts w:hAnsi="Times New Roman" w:ascii="Times New Roman"/>
          <w:sz w:val="24"/>
        </w:rPr>
        <w:t>.</w:t>
      </w:r>
      <w:r w:rsidRPr="001855EA">
        <w:rPr>
          <w:rFonts w:hAnsi="Times New Roman" w:ascii="Times New Roman"/>
          <w:sz w:val="24"/>
        </w:rPr>
        <w:t xml:space="preserve"> </w:t>
      </w:r>
    </w:p>
    <w:p w:rsidRDefault="008A4206" w:rsidP="00D424F0" w:rsidR="008A4206">
      <w:pPr>
        <w:jc w:val="center"/>
        <w:rPr>
          <w:rFonts w:hAnsi="Times New Roman" w:ascii="Times New Roman"/>
          <w:sz w:val="24"/>
        </w:rPr>
      </w:pPr>
    </w:p>
    <w:p w:rsidRDefault="005233FA" w:rsidP="00D424F0" w:rsidR="005233FA">
      <w:pPr>
        <w:jc w:val="center"/>
        <w:rPr>
          <w:rFonts w:hAnsi="Times New Roman" w:ascii="Times New Roman"/>
          <w:sz w:val="24"/>
        </w:rPr>
      </w:pPr>
    </w:p>
    <w:p w:rsidRDefault="00D424F0" w:rsidP="00D424F0" w:rsidR="00D424F0" w:rsidRPr="001855EA">
      <w:pPr>
        <w:jc w:val="center"/>
        <w:rPr>
          <w:rFonts w:hAnsi="Times New Roman" w:ascii="Times New Roman"/>
          <w:sz w:val="24"/>
        </w:rPr>
      </w:pPr>
      <w:r w:rsidRPr="001855EA">
        <w:rPr>
          <w:rFonts w:hAnsi="Times New Roman" w:ascii="Times New Roman"/>
          <w:sz w:val="24"/>
        </w:rPr>
        <w:lastRenderedPageBreak/>
        <w:t>Obrazloženje</w:t>
      </w:r>
    </w:p>
    <w:p w:rsidRDefault="00D424F0" w:rsidP="00D424F0" w:rsidR="00D424F0" w:rsidRPr="001855EA">
      <w:pPr>
        <w:jc w:val="center"/>
        <w:rPr>
          <w:rFonts w:hAnsi="Times New Roman" w:ascii="Times New Roman"/>
          <w:sz w:val="24"/>
        </w:rPr>
      </w:pPr>
    </w:p>
    <w:p w:rsidRDefault="00D424F0" w:rsidP="00D424F0" w:rsidR="00D424F0">
      <w:pPr>
        <w:rPr>
          <w:rFonts w:hAnsi="Times New Roman" w:ascii="Times New Roman"/>
          <w:sz w:val="24"/>
        </w:rPr>
      </w:pPr>
      <w:r w:rsidRPr="001855EA">
        <w:rPr>
          <w:rFonts w:hAnsi="Times New Roman" w:ascii="Times New Roman"/>
          <w:sz w:val="24"/>
        </w:rPr>
        <w:tab/>
        <w:t xml:space="preserve">Na prijedlog stečajnog upravitelja a temeljem članka </w:t>
      </w:r>
      <w:r w:rsidR="00FC1FD1">
        <w:rPr>
          <w:rFonts w:hAnsi="Times New Roman" w:ascii="Times New Roman"/>
          <w:sz w:val="24"/>
        </w:rPr>
        <w:t xml:space="preserve">247. stavak 1. i 2. </w:t>
      </w:r>
      <w:r w:rsidR="00FC1FD1" w:rsidRPr="00FC1FD1">
        <w:rPr>
          <w:rFonts w:hAnsi="Times New Roman" w:ascii="Times New Roman"/>
          <w:sz w:val="24"/>
        </w:rPr>
        <w:t xml:space="preserve">Stečajnog zakona (Narodne novine, broj </w:t>
      </w:r>
      <w:r w:rsidR="00FC1FD1" w:rsidRPr="00FC1FD1">
        <w:rPr>
          <w:rFonts w:hAnsi="Times New Roman" w:ascii="Times New Roman"/>
          <w:bCs/>
          <w:sz w:val="24"/>
        </w:rPr>
        <w:t>71/15 i 104/17</w:t>
      </w:r>
      <w:r w:rsidR="009E1777">
        <w:rPr>
          <w:rFonts w:hAnsi="Times New Roman" w:ascii="Times New Roman"/>
          <w:bCs/>
          <w:sz w:val="24"/>
        </w:rPr>
        <w:t xml:space="preserve">) </w:t>
      </w:r>
      <w:r w:rsidR="00A90CC4">
        <w:rPr>
          <w:rFonts w:hAnsi="Times New Roman" w:ascii="Times New Roman"/>
          <w:bCs/>
          <w:iCs/>
          <w:sz w:val="24"/>
        </w:rPr>
        <w:t>riješeno</w:t>
      </w:r>
      <w:r w:rsidR="004219BC" w:rsidRPr="001855EA">
        <w:rPr>
          <w:rFonts w:hAnsi="Times New Roman" w:ascii="Times New Roman"/>
          <w:sz w:val="24"/>
        </w:rPr>
        <w:t xml:space="preserve"> je kao u izreci.</w:t>
      </w:r>
      <w:r w:rsidR="006E0B5F" w:rsidRPr="001855EA">
        <w:rPr>
          <w:rFonts w:hAnsi="Times New Roman" w:ascii="Times New Roman"/>
          <w:sz w:val="24"/>
        </w:rPr>
        <w:t xml:space="preserve"> </w:t>
      </w:r>
    </w:p>
    <w:p w:rsidRDefault="00A90CC4" w:rsidP="00D424F0" w:rsidR="00A90CC4">
      <w:pPr>
        <w:rPr>
          <w:rFonts w:hAnsi="Times New Roman" w:ascii="Times New Roman"/>
          <w:sz w:val="24"/>
        </w:rPr>
      </w:pPr>
    </w:p>
    <w:p w:rsidRDefault="00A90CC4" w:rsidP="00D424F0" w:rsidR="00A90CC4" w:rsidRPr="001855EA">
      <w:pPr>
        <w:rPr>
          <w:rFonts w:hAnsi="Times New Roman" w:ascii="Times New Roman"/>
          <w:sz w:val="24"/>
        </w:rPr>
      </w:pPr>
      <w:r>
        <w:rPr>
          <w:rFonts w:hAnsi="Times New Roman" w:ascii="Times New Roman"/>
          <w:sz w:val="24"/>
        </w:rPr>
        <w:tab/>
      </w:r>
      <w:r w:rsidR="000D314E">
        <w:rPr>
          <w:rFonts w:hAnsi="Times New Roman" w:ascii="Times New Roman"/>
          <w:sz w:val="24"/>
        </w:rPr>
        <w:t xml:space="preserve">Zaključak je donesen temeljem odredbe članka </w:t>
      </w:r>
      <w:r w:rsidR="00812C21">
        <w:rPr>
          <w:rFonts w:hAnsi="Times New Roman" w:ascii="Times New Roman"/>
          <w:sz w:val="24"/>
        </w:rPr>
        <w:t>92. stavak 1. Ovršnog zakona (Narodne novine, broj 112/12</w:t>
      </w:r>
      <w:r w:rsidR="009E1777" w:rsidRPr="009E1777">
        <w:rPr>
          <w:rFonts w:hAnsi="Times New Roman" w:ascii="Times New Roman"/>
          <w:bCs/>
          <w:sz w:val="24"/>
        </w:rPr>
        <w:t>, 25/13, 93/14, 55/16 i 73/17)</w:t>
      </w:r>
      <w:r w:rsidR="009E1777">
        <w:rPr>
          <w:rFonts w:hAnsi="Times New Roman" w:ascii="Times New Roman"/>
          <w:bCs/>
          <w:sz w:val="24"/>
        </w:rPr>
        <w:t>.</w:t>
      </w:r>
    </w:p>
    <w:p w:rsidRDefault="006E0B5F" w:rsidP="00D424F0" w:rsidR="006E0B5F" w:rsidRPr="001855EA">
      <w:pPr>
        <w:rPr>
          <w:rFonts w:hAnsi="Times New Roman" w:ascii="Times New Roman"/>
          <w:sz w:val="24"/>
        </w:rPr>
      </w:pPr>
    </w:p>
    <w:p w:rsidRDefault="004F3302" w:rsidP="004219BC" w:rsidR="004F3302" w:rsidRPr="001855EA">
      <w:pPr>
        <w:jc w:val="center"/>
        <w:rPr>
          <w:rFonts w:hAnsi="Times New Roman" w:ascii="Times New Roman"/>
          <w:sz w:val="24"/>
        </w:rPr>
      </w:pPr>
      <w:r w:rsidRPr="001855EA">
        <w:rPr>
          <w:rFonts w:hAnsi="Times New Roman" w:ascii="Times New Roman"/>
          <w:sz w:val="24"/>
        </w:rPr>
        <w:t xml:space="preserve">U </w:t>
      </w:r>
      <w:r w:rsidR="00C572C1" w:rsidRPr="001855EA">
        <w:rPr>
          <w:rFonts w:hAnsi="Times New Roman" w:ascii="Times New Roman"/>
          <w:sz w:val="24"/>
        </w:rPr>
        <w:t>Zagrebu</w:t>
      </w:r>
      <w:r w:rsidRPr="001855EA">
        <w:rPr>
          <w:rFonts w:hAnsi="Times New Roman" w:ascii="Times New Roman"/>
          <w:sz w:val="24"/>
        </w:rPr>
        <w:t>,</w:t>
      </w:r>
      <w:r w:rsidR="00812C21">
        <w:rPr>
          <w:rFonts w:hAnsi="Times New Roman" w:ascii="Times New Roman"/>
          <w:sz w:val="24"/>
        </w:rPr>
        <w:t xml:space="preserve"> </w:t>
      </w:r>
      <w:r w:rsidR="00D512AD">
        <w:rPr>
          <w:rFonts w:hAnsi="Times New Roman" w:ascii="Times New Roman"/>
          <w:sz w:val="24"/>
        </w:rPr>
        <w:t>24</w:t>
      </w:r>
      <w:r w:rsidR="0095755F">
        <w:rPr>
          <w:rFonts w:hAnsi="Times New Roman" w:ascii="Times New Roman"/>
          <w:sz w:val="24"/>
        </w:rPr>
        <w:t>. svibnja</w:t>
      </w:r>
      <w:r w:rsidRPr="001855EA">
        <w:rPr>
          <w:rFonts w:hAnsi="Times New Roman" w:ascii="Times New Roman"/>
          <w:sz w:val="24"/>
        </w:rPr>
        <w:t xml:space="preserve"> </w:t>
      </w:r>
      <w:r w:rsidR="004219BC" w:rsidRPr="001855EA">
        <w:rPr>
          <w:rFonts w:hAnsi="Times New Roman" w:ascii="Times New Roman"/>
          <w:sz w:val="24"/>
        </w:rPr>
        <w:t>201</w:t>
      </w:r>
      <w:r w:rsidR="00812C21">
        <w:rPr>
          <w:rFonts w:hAnsi="Times New Roman" w:ascii="Times New Roman"/>
          <w:sz w:val="24"/>
        </w:rPr>
        <w:t>8</w:t>
      </w:r>
      <w:r w:rsidR="004219BC" w:rsidRPr="001855EA">
        <w:rPr>
          <w:rFonts w:hAnsi="Times New Roman" w:ascii="Times New Roman"/>
          <w:sz w:val="24"/>
        </w:rPr>
        <w:t>.</w:t>
      </w:r>
    </w:p>
    <w:p w:rsidRDefault="00D424F0" w:rsidP="004F3302" w:rsidR="00D424F0" w:rsidRPr="001855EA">
      <w:pPr>
        <w:jc w:val="center"/>
        <w:rPr>
          <w:rFonts w:hAnsi="Times New Roman" w:ascii="Times New Roman"/>
          <w:sz w:val="24"/>
        </w:rPr>
      </w:pPr>
    </w:p>
    <w:p w:rsidRDefault="004F3302" w:rsidP="004F3302" w:rsidR="004F3302" w:rsidRPr="001855EA">
      <w:pPr>
        <w:rPr>
          <w:rFonts w:hAnsi="Times New Roman" w:ascii="Times New Roman"/>
          <w:sz w:val="24"/>
        </w:rPr>
      </w:pPr>
      <w:r w:rsidRPr="001855EA">
        <w:rPr>
          <w:rFonts w:hAnsi="Times New Roman" w:ascii="Times New Roman"/>
          <w:sz w:val="24"/>
        </w:rPr>
        <w:t xml:space="preserve">                                                                                                    </w:t>
      </w:r>
      <w:r w:rsidR="00C572C1" w:rsidRPr="001855EA">
        <w:rPr>
          <w:rFonts w:hAnsi="Times New Roman" w:ascii="Times New Roman"/>
          <w:sz w:val="24"/>
        </w:rPr>
        <w:t xml:space="preserve">      </w:t>
      </w:r>
      <w:r w:rsidRPr="001855EA">
        <w:rPr>
          <w:rFonts w:hAnsi="Times New Roman" w:ascii="Times New Roman"/>
          <w:sz w:val="24"/>
        </w:rPr>
        <w:t>S</w:t>
      </w:r>
      <w:r w:rsidR="00C572C1" w:rsidRPr="001855EA">
        <w:rPr>
          <w:rFonts w:hAnsi="Times New Roman" w:ascii="Times New Roman"/>
          <w:sz w:val="24"/>
        </w:rPr>
        <w:t xml:space="preserve"> </w:t>
      </w:r>
      <w:r w:rsidRPr="001855EA">
        <w:rPr>
          <w:rFonts w:hAnsi="Times New Roman" w:ascii="Times New Roman"/>
          <w:sz w:val="24"/>
        </w:rPr>
        <w:t>U</w:t>
      </w:r>
      <w:r w:rsidR="00C572C1" w:rsidRPr="001855EA">
        <w:rPr>
          <w:rFonts w:hAnsi="Times New Roman" w:ascii="Times New Roman"/>
          <w:sz w:val="24"/>
        </w:rPr>
        <w:t xml:space="preserve"> </w:t>
      </w:r>
      <w:r w:rsidRPr="001855EA">
        <w:rPr>
          <w:rFonts w:hAnsi="Times New Roman" w:ascii="Times New Roman"/>
          <w:sz w:val="24"/>
        </w:rPr>
        <w:t>D</w:t>
      </w:r>
      <w:r w:rsidR="00C572C1" w:rsidRPr="001855EA">
        <w:rPr>
          <w:rFonts w:hAnsi="Times New Roman" w:ascii="Times New Roman"/>
          <w:sz w:val="24"/>
        </w:rPr>
        <w:t xml:space="preserve"> </w:t>
      </w:r>
      <w:r w:rsidRPr="001855EA">
        <w:rPr>
          <w:rFonts w:hAnsi="Times New Roman" w:ascii="Times New Roman"/>
          <w:sz w:val="24"/>
        </w:rPr>
        <w:t>AC:</w:t>
      </w:r>
    </w:p>
    <w:p w:rsidRDefault="004F3302" w:rsidP="004F3302" w:rsidR="004F3302" w:rsidRPr="001855EA">
      <w:pPr>
        <w:rPr>
          <w:rFonts w:hAnsi="Times New Roman" w:ascii="Times New Roman"/>
          <w:sz w:val="24"/>
        </w:rPr>
      </w:pPr>
      <w:r w:rsidRPr="001855EA">
        <w:rPr>
          <w:rFonts w:hAnsi="Times New Roman" w:ascii="Times New Roman"/>
          <w:sz w:val="24"/>
        </w:rPr>
        <w:t xml:space="preserve">                                                                                               </w:t>
      </w:r>
      <w:r w:rsidR="004219BC" w:rsidRPr="001855EA">
        <w:rPr>
          <w:rFonts w:hAnsi="Times New Roman" w:ascii="Times New Roman"/>
          <w:sz w:val="24"/>
        </w:rPr>
        <w:t xml:space="preserve">    </w:t>
      </w:r>
      <w:r w:rsidRPr="001855EA">
        <w:rPr>
          <w:rFonts w:hAnsi="Times New Roman" w:ascii="Times New Roman"/>
          <w:sz w:val="24"/>
        </w:rPr>
        <w:t>MIHAEL KOVAČIĆ</w:t>
      </w:r>
      <w:r w:rsidR="00596A29">
        <w:rPr>
          <w:rFonts w:hAnsi="Times New Roman" w:ascii="Times New Roman"/>
          <w:sz w:val="24"/>
        </w:rPr>
        <w:t>, v.r.</w:t>
      </w:r>
    </w:p>
    <w:p w:rsidRDefault="009B55C9" w:rsidP="004F3302" w:rsidR="009B55C9">
      <w:pPr>
        <w:rPr>
          <w:rFonts w:hAnsi="Times New Roman" w:ascii="Times New Roman"/>
          <w:sz w:val="24"/>
        </w:rPr>
      </w:pPr>
    </w:p>
    <w:p w:rsidRDefault="009B55C9" w:rsidP="004F3302" w:rsidR="009B55C9">
      <w:pPr>
        <w:rPr>
          <w:rFonts w:hAnsi="Times New Roman" w:ascii="Times New Roman"/>
          <w:sz w:val="24"/>
        </w:rPr>
      </w:pPr>
    </w:p>
    <w:p w:rsidRDefault="00D424F0" w:rsidP="004F3302" w:rsidR="00F251E2" w:rsidRPr="001855EA">
      <w:pPr>
        <w:rPr>
          <w:rFonts w:hAnsi="Times New Roman" w:ascii="Times New Roman"/>
          <w:sz w:val="24"/>
        </w:rPr>
      </w:pPr>
      <w:r w:rsidRPr="001855EA">
        <w:rPr>
          <w:rFonts w:hAnsi="Times New Roman" w:ascii="Times New Roman"/>
          <w:sz w:val="24"/>
        </w:rPr>
        <w:t>Pravna pouka:</w:t>
      </w:r>
    </w:p>
    <w:p w:rsidRDefault="001855EA" w:rsidP="008957A8" w:rsidR="008957A8" w:rsidRPr="001855EA">
      <w:pPr>
        <w:rPr>
          <w:rFonts w:hAnsi="Times New Roman" w:ascii="Times New Roman"/>
          <w:sz w:val="24"/>
        </w:rPr>
      </w:pPr>
      <w:r>
        <w:rPr>
          <w:rFonts w:hAnsi="Times New Roman" w:ascii="Times New Roman"/>
          <w:sz w:val="24"/>
        </w:rPr>
        <w:t xml:space="preserve">Na ovo rješenje </w:t>
      </w:r>
      <w:r w:rsidR="008957A8" w:rsidRPr="001855EA">
        <w:rPr>
          <w:rFonts w:hAnsi="Times New Roman" w:ascii="Times New Roman"/>
          <w:sz w:val="24"/>
        </w:rPr>
        <w:t xml:space="preserve">pravo na žalbu imaju stečajni upravitelj i razlučni vjerovnici. </w:t>
      </w:r>
      <w:r w:rsidR="00C572C1" w:rsidRPr="001855EA">
        <w:rPr>
          <w:rFonts w:hAnsi="Times New Roman" w:ascii="Times New Roman"/>
          <w:sz w:val="24"/>
        </w:rPr>
        <w:t>Žalba se podnosi ovome sudu u roku osam dana, u dva primjerka.</w:t>
      </w:r>
      <w:r>
        <w:rPr>
          <w:rFonts w:hAnsi="Times New Roman" w:ascii="Times New Roman"/>
          <w:sz w:val="24"/>
        </w:rPr>
        <w:t xml:space="preserve"> Žalba ne odgađa ovrhu rješenja.</w:t>
      </w:r>
      <w:r w:rsidR="00C572C1" w:rsidRPr="001855EA">
        <w:rPr>
          <w:rFonts w:hAnsi="Times New Roman" w:ascii="Times New Roman"/>
          <w:sz w:val="24"/>
        </w:rPr>
        <w:t xml:space="preserve"> </w:t>
      </w:r>
      <w:r w:rsidR="008957A8" w:rsidRPr="001855EA">
        <w:rPr>
          <w:rFonts w:hAnsi="Times New Roman" w:ascii="Times New Roman"/>
          <w:sz w:val="24"/>
        </w:rPr>
        <w:t>Protiv zaključka žalba nije dopuštena.</w:t>
      </w:r>
      <w:r>
        <w:rPr>
          <w:rFonts w:hAnsi="Times New Roman" w:ascii="Times New Roman"/>
          <w:sz w:val="24"/>
        </w:rPr>
        <w:t xml:space="preserve"> </w:t>
      </w:r>
    </w:p>
    <w:p w:rsidRDefault="008957A8" w:rsidP="008957A8" w:rsidR="008957A8" w:rsidRPr="001855EA">
      <w:pPr>
        <w:rPr>
          <w:rFonts w:hAnsi="Times New Roman" w:ascii="Times New Roman"/>
          <w:sz w:val="24"/>
        </w:rPr>
      </w:pPr>
    </w:p>
    <w:p w:rsidRDefault="00596A29" w:rsidP="008957A8" w:rsidR="008957A8" w:rsidRPr="001855EA">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CA79A2" w:rsidP="008957A8" w:rsidR="008957A8" w:rsidRPr="00596A29">
      <w:pPr>
        <w:rPr>
          <w:rFonts w:hAnsi="Times New Roman" w:ascii="Times New Roman"/>
          <w:sz w:val="24"/>
        </w:rPr>
      </w:pPr>
      <w:r w:rsidRPr="00596A29">
        <w:rPr>
          <w:rFonts w:hAnsi="Times New Roman" w:ascii="Times New Roman"/>
          <w:color w:themeColor="background1" w:val="FFFFFF"/>
          <w:sz w:val="24"/>
        </w:rPr>
        <w:t>DNA:</w:t>
      </w:r>
      <w:r w:rsidR="00596A29">
        <w:rPr>
          <w:rFonts w:hAnsi="Times New Roman" w:ascii="Times New Roman"/>
          <w:color w:themeColor="background1" w:val="FFFFFF"/>
          <w:sz w:val="24"/>
        </w:rPr>
        <w:tab/>
      </w:r>
      <w:r w:rsidR="00596A29">
        <w:rPr>
          <w:rFonts w:hAnsi="Times New Roman" w:ascii="Times New Roman"/>
          <w:color w:themeColor="background1" w:val="FFFFFF"/>
          <w:sz w:val="24"/>
        </w:rPr>
        <w:tab/>
      </w:r>
      <w:r w:rsidR="00596A29">
        <w:rPr>
          <w:rFonts w:hAnsi="Times New Roman" w:ascii="Times New Roman"/>
          <w:color w:themeColor="background1" w:val="FFFFFF"/>
          <w:sz w:val="24"/>
        </w:rPr>
        <w:tab/>
      </w:r>
      <w:r w:rsidR="00596A29">
        <w:rPr>
          <w:rFonts w:hAnsi="Times New Roman" w:ascii="Times New Roman"/>
          <w:color w:themeColor="background1" w:val="FFFFFF"/>
          <w:sz w:val="24"/>
        </w:rPr>
        <w:tab/>
      </w:r>
      <w:r w:rsidR="00596A29">
        <w:rPr>
          <w:rFonts w:hAnsi="Times New Roman" w:ascii="Times New Roman"/>
          <w:color w:themeColor="background1" w:val="FFFFFF"/>
          <w:sz w:val="24"/>
        </w:rPr>
        <w:tab/>
      </w:r>
      <w:r w:rsidR="00596A29">
        <w:rPr>
          <w:rFonts w:hAnsi="Times New Roman" w:ascii="Times New Roman"/>
          <w:color w:themeColor="background1" w:val="FFFFFF"/>
          <w:sz w:val="24"/>
        </w:rPr>
        <w:tab/>
      </w:r>
      <w:r w:rsidR="00596A29">
        <w:rPr>
          <w:rFonts w:hAnsi="Times New Roman" w:ascii="Times New Roman"/>
          <w:color w:themeColor="background1" w:val="FFFFFF"/>
          <w:sz w:val="24"/>
        </w:rPr>
        <w:tab/>
      </w:r>
      <w:r w:rsidR="00596A29">
        <w:rPr>
          <w:rFonts w:hAnsi="Times New Roman" w:ascii="Times New Roman"/>
          <w:color w:themeColor="background1" w:val="FFFFFF"/>
          <w:sz w:val="24"/>
        </w:rPr>
        <w:tab/>
      </w:r>
      <w:r w:rsidR="00596A29">
        <w:rPr>
          <w:rFonts w:hAnsi="Times New Roman" w:ascii="Times New Roman"/>
          <w:sz w:val="24"/>
        </w:rPr>
        <w:tab/>
        <w:t>Belma Čolić</w:t>
      </w:r>
    </w:p>
    <w:p w:rsidRDefault="008957A8" w:rsidP="008957A8" w:rsidR="008957A8" w:rsidRPr="00596A29">
      <w:pPr>
        <w:rPr>
          <w:rFonts w:hAnsi="Times New Roman" w:ascii="Times New Roman"/>
          <w:color w:themeColor="background1" w:val="FFFFFF"/>
          <w:sz w:val="24"/>
        </w:rPr>
      </w:pPr>
      <w:r w:rsidRPr="00596A29">
        <w:rPr>
          <w:rFonts w:hAnsi="Times New Roman" w:ascii="Times New Roman"/>
          <w:color w:themeColor="background1" w:val="FFFFFF"/>
          <w:sz w:val="24"/>
        </w:rPr>
        <w:t>1. Stečajnom upravitelju</w:t>
      </w:r>
      <w:r w:rsidR="0095755F" w:rsidRPr="00596A29">
        <w:rPr>
          <w:rFonts w:hAnsi="Times New Roman" w:ascii="Times New Roman"/>
          <w:color w:themeColor="background1" w:val="FFFFFF"/>
          <w:sz w:val="24"/>
        </w:rPr>
        <w:t>, osobno</w:t>
      </w:r>
    </w:p>
    <w:p w:rsidRDefault="00DB7D86" w:rsidP="00AE6C2F" w:rsidR="00C572C1" w:rsidRPr="00596A29">
      <w:pPr>
        <w:rPr>
          <w:rFonts w:hAnsi="Times New Roman" w:ascii="Times New Roman"/>
          <w:color w:themeColor="background1" w:val="FFFFFF"/>
          <w:sz w:val="24"/>
        </w:rPr>
      </w:pPr>
      <w:r w:rsidRPr="00596A29">
        <w:rPr>
          <w:rFonts w:hAnsi="Times New Roman" w:ascii="Times New Roman"/>
          <w:color w:themeColor="background1" w:val="FFFFFF"/>
          <w:sz w:val="24"/>
        </w:rPr>
        <w:t>2. Razlučnom vjerovniku: Zagrebačka banka d.d. Zagreb, Trg bana Josipa Jelačića 10</w:t>
      </w:r>
      <w:r w:rsidR="00AE6C2F" w:rsidRPr="00596A29">
        <w:rPr>
          <w:rFonts w:hAnsi="Times New Roman" w:ascii="Times New Roman"/>
          <w:color w:themeColor="background1" w:val="FFFFFF"/>
          <w:sz w:val="24"/>
        </w:rPr>
        <w:t xml:space="preserve"> </w:t>
      </w:r>
    </w:p>
    <w:p w:rsidRDefault="001855EA" w:rsidP="00C572C1" w:rsidR="008F3EFB" w:rsidRPr="00596A29">
      <w:pPr>
        <w:rPr>
          <w:rFonts w:hAnsi="Times New Roman" w:ascii="Times New Roman"/>
          <w:color w:themeColor="background1" w:val="FFFFFF"/>
          <w:sz w:val="24"/>
        </w:rPr>
      </w:pPr>
      <w:r w:rsidRPr="00596A29">
        <w:rPr>
          <w:rFonts w:hAnsi="Times New Roman" w:ascii="Times New Roman"/>
          <w:color w:themeColor="background1" w:val="FFFFFF"/>
          <w:sz w:val="24"/>
        </w:rPr>
        <w:t>3.</w:t>
      </w:r>
      <w:r w:rsidR="00CA79A2" w:rsidRPr="00596A29">
        <w:rPr>
          <w:rFonts w:hAnsi="Times New Roman" w:ascii="Times New Roman"/>
          <w:color w:themeColor="background1" w:val="FFFFFF"/>
          <w:sz w:val="24"/>
        </w:rPr>
        <w:t xml:space="preserve"> </w:t>
      </w:r>
      <w:r w:rsidR="0096572B" w:rsidRPr="00596A29">
        <w:rPr>
          <w:rFonts w:hAnsi="Times New Roman" w:ascii="Times New Roman"/>
          <w:color w:themeColor="background1" w:val="FFFFFF"/>
          <w:sz w:val="24"/>
        </w:rPr>
        <w:t>e-Oglasna ploča</w:t>
      </w:r>
      <w:r w:rsidR="008F3EFB" w:rsidRPr="00596A29">
        <w:rPr>
          <w:rFonts w:hAnsi="Times New Roman" w:ascii="Times New Roman"/>
          <w:color w:themeColor="background1" w:val="FFFFFF"/>
          <w:sz w:val="24"/>
        </w:rPr>
        <w:t xml:space="preserve"> </w:t>
      </w:r>
    </w:p>
    <w:sectPr w:rsidSect="00EA52A1" w:rsidR="008F3EFB" w:rsidRPr="00596A29">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3A99" w:rsidR="00373A99">
      <w:r>
        <w:separator/>
      </w:r>
    </w:p>
  </w:endnote>
  <w:endnote w:id="0" w:type="continuationSeparator">
    <w:p w:rsidRDefault="00373A99" w:rsidR="00373A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3A99" w:rsidR="00373A99">
      <w:r>
        <w:separator/>
      </w:r>
    </w:p>
  </w:footnote>
  <w:footnote w:id="0" w:type="continuationSeparator">
    <w:p w:rsidRDefault="00373A99" w:rsidR="00373A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5799" w:rsidP="0032285F" w:rsidR="00D5579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5799" w:rsidR="00D5579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5799" w:rsidP="0032285F" w:rsidR="00D55799" w:rsidRPr="001855EA">
    <w:pPr>
      <w:pStyle w:val="Zaglavlje"/>
      <w:framePr w:y="1" w:xAlign="center" w:vAnchor="text" w:hAnchor="margin" w:wrap="around"/>
      <w:rPr>
        <w:rStyle w:val="Brojstranice"/>
        <w:rFonts w:hAnsi="Times New Roman" w:ascii="Times New Roman"/>
      </w:rPr>
    </w:pPr>
    <w:r w:rsidRPr="001855EA">
      <w:rPr>
        <w:rStyle w:val="Brojstranice"/>
        <w:rFonts w:hAnsi="Times New Roman" w:ascii="Times New Roman"/>
      </w:rPr>
      <w:t xml:space="preserve">- </w:t>
    </w:r>
    <w:r w:rsidRPr="001855EA">
      <w:rPr>
        <w:rStyle w:val="Brojstranice"/>
        <w:rFonts w:hAnsi="Times New Roman" w:ascii="Times New Roman"/>
      </w:rPr>
      <w:fldChar w:fldCharType="begin"/>
    </w:r>
    <w:r w:rsidRPr="001855EA">
      <w:rPr>
        <w:rStyle w:val="Brojstranice"/>
        <w:rFonts w:hAnsi="Times New Roman" w:ascii="Times New Roman"/>
      </w:rPr>
      <w:instrText xml:space="preserve">PAGE  </w:instrText>
    </w:r>
    <w:r w:rsidRPr="001855EA">
      <w:rPr>
        <w:rStyle w:val="Brojstranice"/>
        <w:rFonts w:hAnsi="Times New Roman" w:ascii="Times New Roman"/>
      </w:rPr>
      <w:fldChar w:fldCharType="separate"/>
    </w:r>
    <w:r w:rsidR="00596A29">
      <w:rPr>
        <w:rStyle w:val="Brojstranice"/>
        <w:rFonts w:hAnsi="Times New Roman" w:ascii="Times New Roman"/>
        <w:noProof/>
      </w:rPr>
      <w:t>2</w:t>
    </w:r>
    <w:r w:rsidRPr="001855EA">
      <w:rPr>
        <w:rStyle w:val="Brojstranice"/>
        <w:rFonts w:hAnsi="Times New Roman" w:ascii="Times New Roman"/>
      </w:rPr>
      <w:fldChar w:fldCharType="end"/>
    </w:r>
    <w:r w:rsidRPr="001855EA">
      <w:rPr>
        <w:rStyle w:val="Brojstranice"/>
        <w:rFonts w:hAnsi="Times New Roman" w:ascii="Times New Roman"/>
      </w:rPr>
      <w:t xml:space="preserve"> -</w:t>
    </w:r>
  </w:p>
  <w:p w:rsidRDefault="004E2F20" w:rsidP="001855EA" w:rsidR="00D55799">
    <w:pPr>
      <w:jc w:val="right"/>
    </w:pPr>
    <w:r>
      <w:rPr>
        <w:rFonts w:hAnsi="Times New Roman" w:ascii="Times New Roman"/>
        <w:szCs w:val="22"/>
      </w:rPr>
      <w:t xml:space="preserve">3 </w:t>
    </w:r>
    <w:r w:rsidR="00CA79A2">
      <w:rPr>
        <w:rFonts w:hAnsi="Times New Roman" w:ascii="Times New Roman"/>
        <w:szCs w:val="22"/>
      </w:rPr>
      <w:t>St-</w:t>
    </w:r>
    <w:r w:rsidR="0095755F">
      <w:rPr>
        <w:rFonts w:hAnsi="Times New Roman" w:ascii="Times New Roman"/>
        <w:szCs w:val="22"/>
      </w:rPr>
      <w:t>5555/16</w:t>
    </w:r>
    <w:r w:rsidR="00B50F02">
      <w:rPr>
        <w:rFonts w:hAnsi="Times New Roman" w:ascii="Times New Roman"/>
        <w:szCs w:val="22"/>
      </w:rPr>
      <w:t>-43</w:t>
    </w:r>
  </w:p>
  <w:p w:rsidRDefault="00D55799" w:rsidP="00F251E2" w:rsidR="00D5579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507D77"/>
    <w:multiLevelType w:val="multilevel"/>
    <w:tmpl w:val="D9AC5F88"/>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1CD96C00"/>
    <w:multiLevelType w:val="hybridMultilevel"/>
    <w:tmpl w:val="C7EE9FDC"/>
    <w:lvl w:tplc="A91866AC" w:ilvl="0">
      <w:start w:val="2"/>
      <w:numFmt w:val="decimal"/>
      <w:lvlText w:val="%1."/>
      <w:lvlJc w:val="left"/>
      <w:pPr>
        <w:tabs>
          <w:tab w:pos="0" w:val="num"/>
        </w:tabs>
        <w:ind w:firstLine="0" w:left="0"/>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BA047BA"/>
    <w:multiLevelType w:val="multilevel"/>
    <w:tmpl w:val="7C52D1BA"/>
    <w:lvl w:ilvl="0">
      <w:start w:val="2"/>
      <w:numFmt w:val="decimal"/>
      <w:lvlText w:val="%1."/>
      <w:lvlJc w:val="left"/>
      <w:pPr>
        <w:tabs>
          <w:tab w:pos="0" w:val="num"/>
        </w:tabs>
        <w:ind w:firstLine="0" w:left="0"/>
      </w:pPr>
      <w:rPr>
        <w:rFonts w:hint="default"/>
        <w:b w:val="false"/>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
    <w:nsid w:val="42754831"/>
    <w:multiLevelType w:val="multilevel"/>
    <w:tmpl w:val="287C6BE0"/>
    <w:lvl w:ilvl="0">
      <w:start w:val="2"/>
      <w:numFmt w:val="decimal"/>
      <w:lvlText w:val="%1."/>
      <w:lvlJc w:val="left"/>
      <w:pPr>
        <w:tabs>
          <w:tab w:pos="0" w:val="num"/>
        </w:tabs>
        <w:ind w:hanging="567" w:left="567"/>
      </w:pPr>
      <w:rPr>
        <w:rFonts w:hint="default"/>
        <w:b w:val="false"/>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
    <w:nsid w:val="43392D71"/>
    <w:multiLevelType w:val="multilevel"/>
    <w:tmpl w:val="0A68B324"/>
    <w:lvl w:ilvl="0">
      <w:start w:val="2"/>
      <w:numFmt w:val="decimal"/>
      <w:lvlText w:val="%1."/>
      <w:lvlJc w:val="left"/>
      <w:pPr>
        <w:tabs>
          <w:tab w:pos="567" w:val="num"/>
        </w:tabs>
        <w:ind w:hanging="567" w:left="567"/>
      </w:pPr>
      <w:rPr>
        <w:rFonts w:hint="default"/>
        <w:b w:val="false"/>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4AF0248B"/>
    <w:multiLevelType w:val="hybridMultilevel"/>
    <w:tmpl w:val="D9AC5F88"/>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60765433"/>
    <w:multiLevelType w:val="hybridMultilevel"/>
    <w:tmpl w:val="BF5259E0"/>
    <w:lvl w:tplc="72F462F4" w:ilvl="0">
      <w:start w:val="2"/>
      <w:numFmt w:val="decimal"/>
      <w:lvlText w:val="%1."/>
      <w:lvlJc w:val="left"/>
      <w:pPr>
        <w:tabs>
          <w:tab w:pos="360" w:val="num"/>
        </w:tabs>
        <w:ind w:hanging="360" w:left="36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5"/>
  </w:num>
  <w:num w:numId="2">
    <w:abstractNumId w:val="0"/>
  </w:num>
  <w:num w:numId="3">
    <w:abstractNumId w:val="6"/>
  </w:num>
  <w:num w:numId="4">
    <w:abstractNumId w:val="1"/>
  </w:num>
  <w:num w:numId="5">
    <w:abstractNumId w:val="4"/>
  </w:num>
  <w:num w:numId="6">
    <w:abstractNumId w:val="3"/>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00A1E"/>
    <w:rsid w:val="000A046A"/>
    <w:rsid w:val="000A6C23"/>
    <w:rsid w:val="000D010B"/>
    <w:rsid w:val="000D314E"/>
    <w:rsid w:val="000D52AA"/>
    <w:rsid w:val="000E1C7B"/>
    <w:rsid w:val="001241C1"/>
    <w:rsid w:val="001532A2"/>
    <w:rsid w:val="00177A30"/>
    <w:rsid w:val="001855EA"/>
    <w:rsid w:val="001E077C"/>
    <w:rsid w:val="0021717B"/>
    <w:rsid w:val="00261848"/>
    <w:rsid w:val="002977AF"/>
    <w:rsid w:val="002C1105"/>
    <w:rsid w:val="0032285F"/>
    <w:rsid w:val="00336482"/>
    <w:rsid w:val="00360318"/>
    <w:rsid w:val="003644D7"/>
    <w:rsid w:val="00373A99"/>
    <w:rsid w:val="003B3623"/>
    <w:rsid w:val="003B4319"/>
    <w:rsid w:val="003B6806"/>
    <w:rsid w:val="003C3ECA"/>
    <w:rsid w:val="003D21F3"/>
    <w:rsid w:val="00406A9E"/>
    <w:rsid w:val="00412336"/>
    <w:rsid w:val="004219BC"/>
    <w:rsid w:val="00436CBD"/>
    <w:rsid w:val="00443A1C"/>
    <w:rsid w:val="00474ADB"/>
    <w:rsid w:val="00481069"/>
    <w:rsid w:val="00492560"/>
    <w:rsid w:val="004A1B0E"/>
    <w:rsid w:val="004B5A90"/>
    <w:rsid w:val="004C4BDF"/>
    <w:rsid w:val="004E2F20"/>
    <w:rsid w:val="004E3161"/>
    <w:rsid w:val="004E53EC"/>
    <w:rsid w:val="004F3302"/>
    <w:rsid w:val="005052EF"/>
    <w:rsid w:val="005233FA"/>
    <w:rsid w:val="0054304C"/>
    <w:rsid w:val="0055126F"/>
    <w:rsid w:val="0057341F"/>
    <w:rsid w:val="00593FFA"/>
    <w:rsid w:val="00596A29"/>
    <w:rsid w:val="005A25AA"/>
    <w:rsid w:val="005B77C7"/>
    <w:rsid w:val="005C0673"/>
    <w:rsid w:val="006008F9"/>
    <w:rsid w:val="0061741E"/>
    <w:rsid w:val="00642359"/>
    <w:rsid w:val="00676D17"/>
    <w:rsid w:val="006B227E"/>
    <w:rsid w:val="006B3309"/>
    <w:rsid w:val="006D5E49"/>
    <w:rsid w:val="006E0B5F"/>
    <w:rsid w:val="006E1347"/>
    <w:rsid w:val="006E39E7"/>
    <w:rsid w:val="0070227B"/>
    <w:rsid w:val="00714ABB"/>
    <w:rsid w:val="007973F4"/>
    <w:rsid w:val="007E0A65"/>
    <w:rsid w:val="007E3B92"/>
    <w:rsid w:val="00812C21"/>
    <w:rsid w:val="008217D5"/>
    <w:rsid w:val="008737F0"/>
    <w:rsid w:val="008870D9"/>
    <w:rsid w:val="008957A8"/>
    <w:rsid w:val="008A4206"/>
    <w:rsid w:val="008B25D0"/>
    <w:rsid w:val="008B6BCE"/>
    <w:rsid w:val="008F3EFB"/>
    <w:rsid w:val="008F7361"/>
    <w:rsid w:val="00947E55"/>
    <w:rsid w:val="0095755F"/>
    <w:rsid w:val="0096572B"/>
    <w:rsid w:val="00971D49"/>
    <w:rsid w:val="00973546"/>
    <w:rsid w:val="009B55C9"/>
    <w:rsid w:val="009D51C1"/>
    <w:rsid w:val="009E1777"/>
    <w:rsid w:val="00A230CB"/>
    <w:rsid w:val="00A5274B"/>
    <w:rsid w:val="00A77F42"/>
    <w:rsid w:val="00A90CC4"/>
    <w:rsid w:val="00AB68F4"/>
    <w:rsid w:val="00AC123D"/>
    <w:rsid w:val="00AC30C2"/>
    <w:rsid w:val="00AE6C2F"/>
    <w:rsid w:val="00B074E2"/>
    <w:rsid w:val="00B25745"/>
    <w:rsid w:val="00B36118"/>
    <w:rsid w:val="00B36525"/>
    <w:rsid w:val="00B4228E"/>
    <w:rsid w:val="00B50F02"/>
    <w:rsid w:val="00B52117"/>
    <w:rsid w:val="00B6333A"/>
    <w:rsid w:val="00C21F9A"/>
    <w:rsid w:val="00C32C1D"/>
    <w:rsid w:val="00C572C1"/>
    <w:rsid w:val="00C61643"/>
    <w:rsid w:val="00C67E09"/>
    <w:rsid w:val="00C74832"/>
    <w:rsid w:val="00CA79A2"/>
    <w:rsid w:val="00CB116E"/>
    <w:rsid w:val="00CB7005"/>
    <w:rsid w:val="00CD0580"/>
    <w:rsid w:val="00CE5EA2"/>
    <w:rsid w:val="00CE6A31"/>
    <w:rsid w:val="00CF69ED"/>
    <w:rsid w:val="00D00A1E"/>
    <w:rsid w:val="00D03583"/>
    <w:rsid w:val="00D424F0"/>
    <w:rsid w:val="00D470A9"/>
    <w:rsid w:val="00D512AD"/>
    <w:rsid w:val="00D55799"/>
    <w:rsid w:val="00D73F5F"/>
    <w:rsid w:val="00DB5644"/>
    <w:rsid w:val="00DB7D86"/>
    <w:rsid w:val="00DF524B"/>
    <w:rsid w:val="00DF7C68"/>
    <w:rsid w:val="00E066CE"/>
    <w:rsid w:val="00E24AF4"/>
    <w:rsid w:val="00E50768"/>
    <w:rsid w:val="00E56688"/>
    <w:rsid w:val="00E77EAC"/>
    <w:rsid w:val="00E91F10"/>
    <w:rsid w:val="00EA0EAF"/>
    <w:rsid w:val="00EA52A1"/>
    <w:rsid w:val="00EE3785"/>
    <w:rsid w:val="00EF42CF"/>
    <w:rsid w:val="00F251E2"/>
    <w:rsid w:val="00F2580D"/>
    <w:rsid w:val="00F35635"/>
    <w:rsid w:val="00F367DE"/>
    <w:rsid w:val="00F57FF5"/>
    <w:rsid w:val="00F85531"/>
    <w:rsid w:val="00F900C6"/>
    <w:rsid w:val="00FB35A8"/>
    <w:rsid w:val="00FC1FD1"/>
    <w:rsid w:val="00FC622B"/>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Tahoma" w:ascii="Tahoma"/>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91F10"/>
    <w:rPr>
      <w:rFonts w:cs="Tahoma"/>
      <w:sz w:val="16"/>
      <w:szCs w:val="16"/>
    </w:rPr>
  </w:style>
  <w:style w:styleId="Zaglavlje" w:type="paragraph">
    <w:name w:val="header"/>
    <w:basedOn w:val="Normal"/>
    <w:rsid w:val="00F251E2"/>
    <w:pPr>
      <w:tabs>
        <w:tab w:pos="4320" w:val="center"/>
        <w:tab w:pos="8640" w:val="right"/>
      </w:tabs>
    </w:pPr>
  </w:style>
  <w:style w:styleId="Brojstranice" w:type="character">
    <w:name w:val="page number"/>
    <w:basedOn w:val="Zadanifontodlomka"/>
    <w:rsid w:val="00F251E2"/>
  </w:style>
  <w:style w:styleId="Podnoje" w:type="paragraph">
    <w:name w:val="footer"/>
    <w:basedOn w:val="Normal"/>
    <w:rsid w:val="00F251E2"/>
    <w:pPr>
      <w:tabs>
        <w:tab w:pos="4320" w:val="center"/>
        <w:tab w:pos="8640" w:val="right"/>
      </w:tabs>
    </w:pPr>
  </w:style>
  <w:style w:customStyle="true" w:styleId="spelle" w:type="character">
    <w:name w:val="spelle"/>
    <w:basedOn w:val="Zadanifontodlomka"/>
    <w:rsid w:val="00C67E09"/>
  </w:style>
  <w:style w:styleId="Tekstrezerviranogmjesta" w:type="character">
    <w:name w:val="Placeholder Text"/>
    <w:basedOn w:val="Zadanifontodlomka"/>
    <w:uiPriority w:val="99"/>
    <w:semiHidden/>
    <w:rsid w:val="00D512AD"/>
    <w:rPr>
      <w:color w:val="808080"/>
      <w:bdr w:space="0" w:sz="0" w:color="auto" w:val="none"/>
      <w:shd w:fill="auto" w:color="auto" w:val="clear"/>
    </w:rPr>
  </w:style>
  <w:style w:customStyle="true" w:styleId="eSPISCCParagraphDefaultFont" w:type="character">
    <w:name w:val="eSPIS_CC_Paragraph Default Font"/>
    <w:basedOn w:val="Zadanifontodlomka"/>
    <w:rsid w:val="00D512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12AD"/>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512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12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Tahoma" w:hAnsi="Tahoma"/>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91F10"/>
    <w:rPr>
      <w:rFonts w:cs="Tahoma"/>
      <w:sz w:val="16"/>
      <w:szCs w:val="16"/>
    </w:rPr>
  </w:style>
  <w:style w:styleId="Zaglavlje" w:type="paragraph">
    <w:name w:val="header"/>
    <w:basedOn w:val="Normal"/>
    <w:rsid w:val="00F251E2"/>
    <w:pPr>
      <w:tabs>
        <w:tab w:pos="4320" w:val="center"/>
        <w:tab w:pos="8640" w:val="right"/>
      </w:tabs>
    </w:pPr>
  </w:style>
  <w:style w:styleId="Brojstranice" w:type="character">
    <w:name w:val="page number"/>
    <w:basedOn w:val="Zadanifontodlomka"/>
    <w:rsid w:val="00F251E2"/>
  </w:style>
  <w:style w:styleId="Podnoje" w:type="paragraph">
    <w:name w:val="footer"/>
    <w:basedOn w:val="Normal"/>
    <w:rsid w:val="00F251E2"/>
    <w:pPr>
      <w:tabs>
        <w:tab w:pos="4320" w:val="center"/>
        <w:tab w:pos="8640" w:val="right"/>
      </w:tabs>
    </w:pPr>
  </w:style>
  <w:style w:customStyle="1" w:styleId="spelle" w:type="character">
    <w:name w:val="spelle"/>
    <w:basedOn w:val="Zadanifontodlomka"/>
    <w:rsid w:val="00C67E09"/>
  </w:style>
  <w:style w:styleId="Tekstrezerviranogmjesta" w:type="character">
    <w:name w:val="Placeholder Text"/>
    <w:basedOn w:val="Zadanifontodlomka"/>
    <w:uiPriority w:val="99"/>
    <w:semiHidden/>
    <w:rsid w:val="00D512AD"/>
    <w:rPr>
      <w:color w:val="808080"/>
      <w:bdr w:color="auto" w:space="0" w:sz="0" w:val="none"/>
      <w:shd w:color="auto" w:fill="auto" w:val="clear"/>
    </w:rPr>
  </w:style>
  <w:style w:customStyle="1" w:styleId="eSPISCCParagraphDefaultFont" w:type="character">
    <w:name w:val="eSPIS_CC_Paragraph Default Font"/>
    <w:basedOn w:val="Zadanifontodlomka"/>
    <w:rsid w:val="00D512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12AD"/>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D512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12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03562846">
      <w:bodyDiv w:val="true"/>
      <w:marLeft w:val="0"/>
      <w:marRight w:val="0"/>
      <w:marTop w:val="0"/>
      <w:marBottom w:val="0"/>
      <w:divBdr>
        <w:top w:space="0" w:sz="0" w:color="auto" w:val="none"/>
        <w:left w:space="0" w:sz="0" w:color="auto" w:val="none"/>
        <w:bottom w:space="0" w:sz="0" w:color="auto" w:val="none"/>
        <w:right w:space="0" w:sz="0" w:color="auto" w:val="none"/>
      </w:divBdr>
      <w:divsChild>
        <w:div w:id="458494879">
          <w:marLeft w:val="0"/>
          <w:marRight w:val="0"/>
          <w:marTop w:val="0"/>
          <w:marBottom w:val="0"/>
          <w:divBdr>
            <w:top w:space="0" w:sz="0" w:color="auto" w:val="none"/>
            <w:left w:space="0" w:sz="0" w:color="auto" w:val="none"/>
            <w:bottom w:space="0" w:sz="0" w:color="auto" w:val="none"/>
            <w:right w:space="0" w:sz="0" w:color="auto" w:val="none"/>
          </w:divBdr>
          <w:divsChild>
            <w:div w:id="956332004">
              <w:marLeft w:val="0"/>
              <w:marRight w:val="0"/>
              <w:marTop w:val="0"/>
              <w:marBottom w:val="0"/>
              <w:divBdr>
                <w:top w:space="0" w:sz="6" w:color="DDDDDD" w:val="single"/>
                <w:left w:space="0" w:sz="6" w:color="DDDDDD" w:val="single"/>
                <w:bottom w:space="0" w:sz="6" w:color="DDDDDD" w:val="single"/>
                <w:right w:space="0" w:sz="6" w:color="DDDDDD" w:val="single"/>
              </w:divBdr>
              <w:divsChild>
                <w:div w:id="582253932">
                  <w:marLeft w:val="150"/>
                  <w:marRight w:val="150"/>
                  <w:marTop w:val="0"/>
                  <w:marBottom w:val="150"/>
                  <w:divBdr>
                    <w:top w:space="0" w:sz="0" w:color="auto" w:val="none"/>
                    <w:left w:space="0" w:sz="0" w:color="auto" w:val="none"/>
                    <w:bottom w:space="0" w:sz="0" w:color="auto" w:val="none"/>
                    <w:right w:space="0" w:sz="0" w:color="auto" w:val="none"/>
                  </w:divBdr>
                  <w:divsChild>
                    <w:div w:id="553465957">
                      <w:marLeft w:val="0"/>
                      <w:marRight w:val="0"/>
                      <w:marTop w:val="0"/>
                      <w:marBottom w:val="0"/>
                      <w:divBdr>
                        <w:top w:space="0" w:sz="0" w:color="auto" w:val="none"/>
                        <w:left w:space="0" w:sz="0" w:color="auto" w:val="none"/>
                        <w:bottom w:space="0" w:sz="0" w:color="auto" w:val="none"/>
                        <w:right w:space="0" w:sz="0" w:color="auto" w:val="none"/>
                      </w:divBdr>
                      <w:divsChild>
                        <w:div w:id="8259325">
                          <w:marLeft w:val="0"/>
                          <w:marRight w:val="0"/>
                          <w:marTop w:val="0"/>
                          <w:marBottom w:val="0"/>
                          <w:divBdr>
                            <w:top w:space="0" w:sz="0" w:color="auto" w:val="none"/>
                            <w:left w:space="0" w:sz="0" w:color="auto" w:val="none"/>
                            <w:bottom w:space="0" w:sz="0" w:color="auto" w:val="none"/>
                            <w:right w:space="0" w:sz="0" w:color="auto" w:val="none"/>
                          </w:divBdr>
                          <w:divsChild>
                            <w:div w:id="1863281214">
                              <w:marLeft w:val="0"/>
                              <w:marRight w:val="0"/>
                              <w:marTop w:val="0"/>
                              <w:marBottom w:val="0"/>
                              <w:divBdr>
                                <w:top w:space="0" w:sz="0" w:color="auto" w:val="none"/>
                                <w:left w:space="0" w:sz="0" w:color="auto" w:val="none"/>
                                <w:bottom w:space="0" w:sz="0" w:color="auto" w:val="none"/>
                                <w:right w:space="0" w:sz="0" w:color="auto" w:val="none"/>
                              </w:divBdr>
                              <w:divsChild>
                                <w:div w:id="371225474">
                                  <w:marLeft w:val="0"/>
                                  <w:marRight w:val="0"/>
                                  <w:marTop w:val="0"/>
                                  <w:marBottom w:val="0"/>
                                  <w:divBdr>
                                    <w:top w:space="0" w:sz="0" w:color="auto" w:val="none"/>
                                    <w:left w:space="0" w:sz="0" w:color="auto" w:val="none"/>
                                    <w:bottom w:space="0" w:sz="0" w:color="auto" w:val="none"/>
                                    <w:right w:space="0" w:sz="0" w:color="auto" w:val="none"/>
                                  </w:divBdr>
                                  <w:divsChild>
                                    <w:div w:id="351418856">
                                      <w:marLeft w:val="0"/>
                                      <w:marRight w:val="0"/>
                                      <w:marTop w:val="0"/>
                                      <w:marBottom w:val="0"/>
                                      <w:divBdr>
                                        <w:top w:space="0" w:sz="0" w:color="auto" w:val="none"/>
                                        <w:left w:space="0" w:sz="0" w:color="auto" w:val="none"/>
                                        <w:bottom w:space="0" w:sz="0" w:color="auto" w:val="none"/>
                                        <w:right w:space="0" w:sz="0" w:color="auto" w:val="none"/>
                                      </w:divBdr>
                                      <w:divsChild>
                                        <w:div w:id="8283252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svibnja 2018.</izvorni_sadrzaj>
    <derivirana_varijabla naziv="DomainObject.DatumDonosenjaOdluke_1">24.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5555</izvorni_sadrzaj>
    <derivirana_varijabla naziv="DomainObject.Predmet.Broj_1">5555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St-5555/2016</izvorni_sadrzaj>
    <derivirana_varijabla naziv="DomainObject.Predmet.OznakaBroj_1">St-5555/2016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NAMI d.o.o. zastupanog po punomoćniku MARICA BAČANI</izvorni_sadrzaj>
    <derivirana_varijabla naziv="DomainObject.Predmet.ProtustrankaFormated_1">  NAMI d.o.o. zastupanog po punomoćniku MARICA BAČANI</derivirana_varijabla>
  </DomainObject.Predmet.ProtustrankaFormated>
  <DomainObject.Predmet.ProtustrankaFormatedOIB>
    <izvorni_sadrzaj>  NAMI d.o.o., OIB 15480180965 zastupanog po punomoćniku MARICA BAČANI</izvorni_sadrzaj>
    <derivirana_varijabla naziv="DomainObject.Predmet.ProtustrankaFormatedOIB_1">  NAMI d.o.o., OIB 15480180965 zastupanog po punomoćniku MARICA BAČANI</derivirana_varijabla>
  </DomainObject.Predmet.ProtustrankaFormatedOIB>
  <DomainObject.Predmet.ProtustrankaFormatedWithAdress>
    <izvorni_sadrzaj> NAMI d.o.o., Cobovićeva 26, 10370 Dugo Selo zastupanog po punomoćniku MARICA BAČANI</izvorni_sadrzaj>
    <derivirana_varijabla naziv="DomainObject.Predmet.ProtustrankaFormatedWithAdress_1"> NAMI d.o.o., Cobovićeva 26, 10370 Dugo Selo zastupanog po punomoćniku MARICA BAČANI</derivirana_varijabla>
  </DomainObject.Predmet.ProtustrankaFormatedWithAdress>
  <DomainObject.Predmet.ProtustrankaFormatedWithAdressOIB>
    <izvorni_sadrzaj> NAMI d.o.o., OIB 15480180965, Cobovićeva 26, 10370 Dugo Selo zastupanog po punomoćniku MARICA BAČANI</izvorni_sadrzaj>
    <derivirana_varijabla naziv="DomainObject.Predmet.ProtustrankaFormatedWithAdressOIB_1"> NAMI d.o.o., OIB 15480180965, Cobovićeva 26, 10370 Dugo Selo zastupanog po punomoćniku MARICA BAČANI</derivirana_varijabla>
  </DomainObject.Predmet.ProtustrankaFormatedWithAdressOIB>
  <DomainObject.Predmet.ProtustrankaWithAdress>
    <izvorni_sadrzaj>NAMI d.o.o. Cobovićeva 26, 10370 Dugo Selo</izvorni_sadrzaj>
    <derivirana_varijabla naziv="DomainObject.Predmet.ProtustrankaWithAdress_1">NAMI d.o.o. Cobovićeva 26, 10370 Dugo Selo</derivirana_varijabla>
  </DomainObject.Predmet.ProtustrankaWithAdress>
  <DomainObject.Predmet.ProtustrankaWithAdressOIB>
    <izvorni_sadrzaj>NAMI d.o.o., OIB 15480180965, Cobovićeva 26, 10370 Dugo Selo</izvorni_sadrzaj>
    <derivirana_varijabla naziv="DomainObject.Predmet.ProtustrankaWithAdressOIB_1">NAMI d.o.o., OIB 15480180965, Cobovićeva 26, 10370 Dugo Selo</derivirana_varijabla>
  </DomainObject.Predmet.ProtustrankaWithAdressOIB>
  <DomainObject.Predmet.ProtustrankaNazivFormated>
    <izvorni_sadrzaj>NAMI d.o.o.</izvorni_sadrzaj>
    <derivirana_varijabla naziv="DomainObject.Predmet.ProtustrankaNazivFormated_1">NAMI d.o.o.</derivirana_varijabla>
  </DomainObject.Predmet.ProtustrankaNazivFormated>
  <DomainObject.Predmet.ProtustrankaNazivFormatedOIB>
    <izvorni_sadrzaj>NAMI d.o.o., OIB 15480180965</izvorni_sadrzaj>
    <derivirana_varijabla naziv="DomainObject.Predmet.ProtustrankaNazivFormatedOIB_1">NAMI d.o.o., OIB 15480180965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Belma Čolić</izvorni_sadrzaj>
    <derivirana_varijabla naziv="DomainObject.Predmet.Zapisnicar_1">Belma Čolić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NAMI d.o.o. zastupanog po punomoćniku MARICA BAČANI</item>
    </izvorni_sadrzaj>
    <derivirana_varijabla naziv="DomainObject.Predmet.ProtuStrankaListFormated_1">
      <item>NAMI d.o.o. zastupanog po punomoćniku MARICA BAČANI</item>
    </derivirana_varijabla>
  </DomainObject.Predmet.ProtuStrankaListFormated>
  <DomainObject.Predmet.ProtuStrankaListFormatedOIB>
    <izvorni_sadrzaj>
      <item>NAMI d.o.o., OIB 15480180965 zastupanog po punomoćniku MARICA BAČANI</item>
    </izvorni_sadrzaj>
    <derivirana_varijabla naziv="DomainObject.Predmet.ProtuStrankaListFormatedOIB_1">
      <item>NAMI d.o.o., OIB 15480180965 zastupanog po punomoćniku MARICA BAČANI</item>
    </derivirana_varijabla>
  </DomainObject.Predmet.ProtuStrankaListFormatedOIB>
  <DomainObject.Predmet.ProtuStrankaListFormatedWithAdress>
    <izvorni_sadrzaj>
      <item>NAMI d.o.o., Cobovićeva 26, 10370 Dugo Selo zastupanog po punomoćniku MARICA BAČANI</item>
    </izvorni_sadrzaj>
    <derivirana_varijabla naziv="DomainObject.Predmet.ProtuStrankaListFormatedWithAdress_1">
      <item>NAMI d.o.o., Cobovićeva 26, 10370 Dugo Selo zastupanog po punomoćniku MARICA BAČANI</item>
    </derivirana_varijabla>
  </DomainObject.Predmet.ProtuStrankaListFormatedWithAdress>
  <DomainObject.Predmet.ProtuStrankaListFormatedWithAdressOIB>
    <izvorni_sadrzaj>
      <item>NAMI d.o.o., OIB 15480180965, Cobovićeva 26, 10370 Dugo Selo zastupanog po punomoćniku MARICA BAČANI</item>
    </izvorni_sadrzaj>
    <derivirana_varijabla naziv="DomainObject.Predmet.ProtuStrankaListFormatedWithAdressOIB_1">
      <item>NAMI d.o.o., OIB 15480180965, Cobovićeva 26, 10370 Dugo Selo zastupanog po punomoćniku MARICA BAČANI</item>
    </derivirana_varijabla>
  </DomainObject.Predmet.ProtuStrankaListFormatedWithAdressOIB>
  <DomainObject.Predmet.ProtuStrankaListNazivFormated>
    <izvorni_sadrzaj>
      <item>NAMI d.o.o.</item>
    </izvorni_sadrzaj>
    <derivirana_varijabla naziv="DomainObject.Predmet.ProtuStrankaListNazivFormated_1">
      <item>NAMI d.o.o.</item>
    </derivirana_varijabla>
  </DomainObject.Predmet.ProtuStrankaListNazivFormated>
  <DomainObject.Predmet.ProtuStrankaListNazivFormatedOIB>
    <izvorni_sadrzaj>
      <item>NAMI d.o.o., OIB 15480180965</item>
    </izvorni_sadrzaj>
    <derivirana_varijabla naziv="DomainObject.Predmet.ProtuStrankaListNazivFormatedOIB_1">
      <item>NAMI d.o.o., OIB 15480180965</item>
    </derivirana_varijabla>
  </DomainObject.Predmet.ProtuStrankaListNazivFormatedOIB>
  <DomainObject.Predmet.OstaliListFormated>
    <izvorni_sadrzaj>
      <item>MARICA BAČANI punomoćnik sudionika u postupku NAMI d.o.o.</item>
    </izvorni_sadrzaj>
    <derivirana_varijabla naziv="DomainObject.Predmet.OstaliListFormated_1">
      <item>MARICA BAČANI punomoćnik sudionika u postupku NAMI d.o.o.</item>
    </derivirana_varijabla>
  </DomainObject.Predmet.OstaliListFormated>
  <DomainObject.Predmet.OstaliListFormatedOIB>
    <izvorni_sadrzaj>
      <item>MARICA BAČANI, OIB 10973787553 punomoćnik sudionika u postupku NAMI d.o.o.</item>
    </izvorni_sadrzaj>
    <derivirana_varijabla naziv="DomainObject.Predmet.OstaliListFormatedOIB_1">
      <item>MARICA BAČANI, OIB 10973787553 punomoćnik sudionika u postupku NAMI d.o.o.</item>
    </derivirana_varijabla>
  </DomainObject.Predmet.OstaliListFormatedOIB>
  <DomainObject.Predmet.OstaliListFormatedWithAdress>
    <izvorni_sadrzaj>
      <item>MARICA BAČANI, VRBOVEČKI PAVLOVEC  100, 10340 Vrbovečki Pavlovec punomoćnik sudionika u postupku NAMI d.o.o.</item>
    </izvorni_sadrzaj>
    <derivirana_varijabla naziv="DomainObject.Predmet.OstaliListFormatedWithAdress_1">
      <item>MARICA BAČANI, VRBOVEČKI PAVLOVEC  100, 10340 Vrbovečki Pavlovec punomoćnik sudionika u postupku NAMI d.o.o.</item>
    </derivirana_varijabla>
  </DomainObject.Predmet.OstaliListFormatedWithAdress>
  <DomainObject.Predmet.OstaliListFormatedWithAdressOIB>
    <izvorni_sadrzaj>
      <item>MARICA BAČANI, OIB 10973787553, VRBOVEČKI PAVLOVEC  100, 10340 Vrbovečki Pavlovec punomoćnik sudionika u postupku NAMI d.o.o.</item>
    </izvorni_sadrzaj>
    <derivirana_varijabla naziv="DomainObject.Predmet.OstaliListFormatedWithAdressOIB_1">
      <item>MARICA BAČANI, OIB 10973787553, VRBOVEČKI PAVLOVEC  100, 10340 Vrbovečki Pavlovec punomoćnik sudionika u postupku NAMI d.o.o.</item>
    </derivirana_varijabla>
  </DomainObject.Predmet.OstaliListFormatedWithAdressOIB>
  <DomainObject.Predmet.OstaliListNazivFormated>
    <izvorni_sadrzaj>
      <item>MARICA BAČANI</item>
    </izvorni_sadrzaj>
    <derivirana_varijabla naziv="DomainObject.Predmet.OstaliListNazivFormated_1">
      <item>MARICA BAČANI</item>
    </derivirana_varijabla>
  </DomainObject.Predmet.OstaliListNazivFormated>
  <DomainObject.Predmet.OstaliListNazivFormatedOIB>
    <izvorni_sadrzaj>
      <item>MARICA BAČANI, OIB 10973787553</item>
    </izvorni_sadrzaj>
    <derivirana_varijabla naziv="DomainObject.Predmet.OstaliListNazivFormatedOIB_1">
      <item>MARICA BAČANI, OIB 10973787553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2018.</izvorni_sadrzaj>
    <derivirana_varijabla naziv="DomainObject.Datum_1">24.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NAMI d.o.o.</izvorni_sadrzaj>
    <derivirana_varijabla naziv="DomainObject.Predmet.ProtustrankaIDrugi_1">NAMI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NAMI d.o.o., OIB 15480180965, Cobovićeva 26, 10370 Dugo Selo</izvorni_sadrzaj>
    <derivirana_varijabla naziv="DomainObject.Predmet.ProtustrankaIDrugiAdressOIB_1">NAMI d.o.o., OIB 15480180965, Cobovićeva 26,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NAMI d.o.o.</item>
      <item>FINA Regionalni centar Zagreb</item>
      <item>MARICA BAČANI</item>
    </izvorni_sadrzaj>
    <derivirana_varijabla naziv="DomainObject.Predmet.SudioniciListNaziv_1">
      <item>NAMI d.o.o.</item>
      <item>FINA Regionalni centar Zagreb</item>
      <item>MARICA BAČANI</item>
    </derivirana_varijabla>
  </DomainObject.Predmet.SudioniciListNaziv>
  <DomainObject.Predmet.SudioniciListAdressOIB>
    <izvorni_sadrzaj>
      <item>NAMI d.o.o., OIB 15480180965, Cobovićeva 26,10370 Dugo Selo</item>
      <item>FINA Regionalni centar Zagreb, OIB 85821130368, Trg svibanjskih žrtava 1995. br.1,10000 Zagreb</item>
      <item>MARICA BAČANI, OIB 10973787553, VRBOVEČKI PAVLOVEC  100,10340 Vrbovečki Pavlovec</item>
    </izvorni_sadrzaj>
    <derivirana_varijabla naziv="DomainObject.Predmet.SudioniciListAdressOIB_1">
      <item>NAMI d.o.o., OIB 15480180965, Cobovićeva 26,10370 Dugo Selo</item>
      <item>FINA Regionalni centar Zagreb, OIB 85821130368, Trg svibanjskih žrtava 1995. br.1,10000 Zagreb</item>
      <item>MARICA BAČANI, OIB 10973787553, VRBOVEČKI PAVLOVEC  100,10340 Vrbovečki Pavlovec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15480180965</item>
      <item>, OIB 85821130368</item>
      <item>, OIB 10973787553</item>
    </izvorni_sadrzaj>
    <derivirana_varijabla naziv="DomainObject.Predmet.SudioniciListNazivOIB_1">
      <item>, OIB 15480180965</item>
      <item>, OIB 85821130368</item>
      <item>, OIB 10973787553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Anđelko Stankus, OIB 11168088853, Braće Radić 20, Jalkovec Varaždin</item>
    </izvorni_sadrzaj>
    <derivirana_varijabla naziv="DomainObject.Predmet.StecajniUpraviteljiListAddressOIB_1">
      <item>Anđelko Stankus, OIB 11168088853, Braće Radić 20, Jalkovec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408</properties:Words>
  <properties:Characters>1980</properties:Characters>
  <properties:Lines>71</properties:Lines>
  <properties:Paragraphs>32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2018-05-24T06:51:00Z</dcterms:created>
  <dc:creator>MK</dc:creator>
  <cp:lastModifiedBy>Belma Čolić</cp:lastModifiedBy>
  <cp:lastPrinted>2018-05-24T06:58:00Z</cp:lastPrinted>
  <dcterms:modified xmlns:xsi="http://www.w3.org/2001/XMLSchema-instance" xsi:type="dcterms:W3CDTF">2018-05-24T06:59:00Z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(Rj._o_prodaji_nek._u_steč._i_zaklj._za_roč_._za_roč_)</vt:lpwstr>
  </prop:property>
  <prop:property name="CC_coloring" pid="4" fmtid="{D5CDD505-2E9C-101B-9397-08002B2CF9AE}">
    <vt:bool>false</vt:bool>
  </prop:property>
  <prop:property name="BrojStranica" pid="5" fmtid="{D5CDD505-2E9C-101B-9397-08002B2CF9AE}">
    <vt:i4>2</vt:i4>
  </prop:property>
</prop:Properties>
</file>