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41a7" w14:paraId="e1141a7" w:rsidRDefault="00671A4A" w:rsidP="004121A6" w:rsidR="00671A4A" w:rsidRPr="00C41ADC">
      <w:pPr>
        <w15:collapsed w:val="false"/>
      </w:pPr>
      <w:bookmarkStart w:name="_GoBack" w:id="0"/>
      <w:bookmarkEnd w:id="0"/>
      <w:r w:rsidRPr="00C41ADC">
        <w:t xml:space="preserve">    </w:t>
      </w:r>
    </w:p>
    <w:p w:rsidRDefault="00411B08" w:rsidP="00671A4A" w:rsidR="00671A4A" w:rsidRPr="00C41ADC">
      <w:r w:rsidRPr="00C41ADC">
        <w:rPr>
          <w:bCs/>
        </w:rPr>
        <w:t xml:space="preserve">             </w:t>
      </w:r>
      <w:r w:rsidR="00176C69" w:rsidRPr="00C41ADC">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41ADC"/>
    <w:p w:rsidRDefault="00671A4A" w:rsidP="00671A4A" w:rsidR="00671A4A" w:rsidRPr="00C41ADC">
      <w:pPr>
        <w:ind w:hanging="720" w:left="360"/>
      </w:pPr>
      <w:r w:rsidRPr="00C41ADC">
        <w:t xml:space="preserve">     </w:t>
      </w:r>
      <w:r w:rsidR="00F957D4" w:rsidRPr="00C41ADC">
        <w:t xml:space="preserve">    </w:t>
      </w:r>
      <w:r w:rsidRPr="00C41ADC">
        <w:t>REPUBLIKA HRVATSKA</w:t>
      </w:r>
    </w:p>
    <w:p w:rsidRDefault="00671A4A" w:rsidP="00184F3E" w:rsidR="00BF2838">
      <w:pPr>
        <w:ind w:hanging="720" w:left="360"/>
      </w:pPr>
      <w:r w:rsidRPr="00C41ADC">
        <w:t xml:space="preserve">     TRGOVAČKI SUD U OSIJEKU</w:t>
      </w:r>
    </w:p>
    <w:p w:rsidRDefault="004121A6" w:rsidP="00413B26" w:rsidR="004121A6"/>
    <w:p w:rsidRDefault="00C41ADC" w:rsidP="00971247" w:rsidR="00C41ADC" w:rsidRPr="00C41ADC"/>
    <w:p w:rsidRDefault="0073549F" w:rsidP="0073549F" w:rsidR="0073549F" w:rsidRPr="00C41ADC">
      <w:pPr>
        <w:jc w:val="center"/>
        <w:rPr>
          <w:bCs/>
        </w:rPr>
      </w:pPr>
      <w:r w:rsidRPr="00C41ADC">
        <w:rPr>
          <w:bCs/>
        </w:rPr>
        <w:t>U  I M E  R E P U B L I K E  H R V A T S K E</w:t>
      </w:r>
    </w:p>
    <w:p w:rsidRDefault="0073549F" w:rsidP="0073549F" w:rsidR="0073549F" w:rsidRPr="00C41ADC">
      <w:pPr>
        <w:jc w:val="center"/>
        <w:rPr>
          <w:bCs/>
        </w:rPr>
      </w:pPr>
      <w:r w:rsidRPr="00C41ADC">
        <w:rPr>
          <w:bCs/>
        </w:rPr>
        <w:t>R J E Š E N J E</w:t>
      </w:r>
    </w:p>
    <w:p w:rsidRDefault="004121A6" w:rsidP="00F957D4" w:rsidR="004121A6">
      <w:pPr>
        <w:jc w:val="both"/>
      </w:pPr>
    </w:p>
    <w:p w:rsidRDefault="004121A6" w:rsidP="00F957D4" w:rsidR="004121A6" w:rsidRPr="00C41ADC">
      <w:pPr>
        <w:jc w:val="both"/>
      </w:pPr>
    </w:p>
    <w:p w:rsidRDefault="002624CA" w:rsidP="00413B26" w:rsidR="00B94EEC">
      <w:pPr>
        <w:ind w:firstLine="708"/>
        <w:jc w:val="both"/>
      </w:pPr>
      <w:r>
        <w:rPr>
          <w:color w:val="000000"/>
        </w:rPr>
        <w:t xml:space="preserve">Trgovački sud u Osijeku, </w:t>
      </w:r>
      <w:r>
        <w:t>po stečajnom sucu mr. sc. Borisu Vukoviću</w:t>
      </w:r>
      <w:r>
        <w:rPr>
          <w:color w:val="000000"/>
        </w:rPr>
        <w:t xml:space="preserve">, </w:t>
      </w:r>
      <w:r>
        <w:t xml:space="preserve">povodom prijedloga FINANCIJSKE AGENCIJE Regionalni centar Osijek, Podružnica Osijek, L. </w:t>
      </w:r>
      <w:proofErr w:type="spellStart"/>
      <w:r>
        <w:t>Jagera</w:t>
      </w:r>
      <w:proofErr w:type="spellEnd"/>
      <w:r>
        <w:t xml:space="preserve"> 3, Osijek, OIB: 85821130368 za otvaranje stečajnog postupka nad dužnikom L &amp; I GRUPA d.o.o., Đakovo, </w:t>
      </w:r>
      <w:proofErr w:type="spellStart"/>
      <w:r>
        <w:t>Pavićeva</w:t>
      </w:r>
      <w:proofErr w:type="spellEnd"/>
      <w:r>
        <w:t xml:space="preserve"> 32, MBS: 030117428, OIB: 79687541519</w:t>
      </w:r>
      <w:r w:rsidR="00F957D4" w:rsidRPr="005E3960">
        <w:t xml:space="preserve">, dana </w:t>
      </w:r>
      <w:r w:rsidR="00A91F56">
        <w:t>2</w:t>
      </w:r>
      <w:r w:rsidR="0073549F" w:rsidRPr="005E3960">
        <w:t xml:space="preserve">. </w:t>
      </w:r>
      <w:r w:rsidR="005E3960">
        <w:t>lipnja</w:t>
      </w:r>
      <w:r w:rsidR="00E51315" w:rsidRPr="005E3960">
        <w:t xml:space="preserve"> </w:t>
      </w:r>
      <w:r w:rsidR="00F957D4" w:rsidRPr="005E3960">
        <w:t>2017. godine</w:t>
      </w:r>
    </w:p>
    <w:p w:rsidRDefault="004121A6" w:rsidP="00B94EEC" w:rsidR="004121A6" w:rsidRPr="00C41ADC">
      <w:pPr>
        <w:ind w:firstLine="708"/>
        <w:jc w:val="both"/>
      </w:pPr>
    </w:p>
    <w:p w:rsidRDefault="006E5D03" w:rsidP="006E5D03" w:rsidR="006E5D03">
      <w:pPr>
        <w:jc w:val="center"/>
      </w:pPr>
      <w:r>
        <w:t>r i j e š i o   j e</w:t>
      </w:r>
    </w:p>
    <w:p w:rsidRDefault="006E5D03" w:rsidP="006E5D03" w:rsidR="006E5D03">
      <w:pPr>
        <w:jc w:val="both"/>
      </w:pPr>
    </w:p>
    <w:p w:rsidRDefault="006E5D03" w:rsidP="006E5D03" w:rsidR="006E5D03">
      <w:pPr>
        <w:jc w:val="both"/>
      </w:pPr>
    </w:p>
    <w:p w:rsidRDefault="006E5D03" w:rsidP="006E5D03" w:rsidR="006E5D03">
      <w:pPr>
        <w:numPr>
          <w:ilvl w:val="0"/>
          <w:numId w:val="16"/>
        </w:numPr>
        <w:jc w:val="both"/>
        <w:rPr>
          <w:bCs/>
        </w:rPr>
      </w:pPr>
      <w:r>
        <w:rPr>
          <w:bCs/>
        </w:rPr>
        <w:t>OTVARA</w:t>
      </w:r>
      <w:r>
        <w:t xml:space="preserve"> se stečajni postupak nad dužnikom: </w:t>
      </w:r>
      <w:r w:rsidR="009A3244">
        <w:t xml:space="preserve">L &amp; I GRUPA d.o.o., Đakovo, </w:t>
      </w:r>
      <w:proofErr w:type="spellStart"/>
      <w:r w:rsidR="009A3244">
        <w:t>Pavićeva</w:t>
      </w:r>
      <w:proofErr w:type="spellEnd"/>
      <w:r w:rsidR="009A3244">
        <w:t xml:space="preserve"> 32, MBS: 030117428, OIB: 79687541519</w:t>
      </w:r>
      <w:r>
        <w:t>.</w:t>
      </w:r>
    </w:p>
    <w:p w:rsidRDefault="006E5D03" w:rsidP="006E5D03" w:rsidR="006E5D03">
      <w:pPr>
        <w:ind w:left="1065"/>
        <w:jc w:val="both"/>
        <w:rPr>
          <w:bCs/>
        </w:rPr>
      </w:pPr>
    </w:p>
    <w:p w:rsidRDefault="006E5D03" w:rsidP="006E5D03" w:rsidR="006E5D03">
      <w:pPr>
        <w:numPr>
          <w:ilvl w:val="0"/>
          <w:numId w:val="16"/>
        </w:numPr>
        <w:jc w:val="both"/>
      </w:pPr>
      <w:r>
        <w:t xml:space="preserve">Za stečajnog upravitelja imenuje se Margareta </w:t>
      </w:r>
      <w:proofErr w:type="spellStart"/>
      <w:r>
        <w:t>Bondža</w:t>
      </w:r>
      <w:proofErr w:type="spellEnd"/>
      <w:r>
        <w:t xml:space="preserve">, Vinkovci, </w:t>
      </w:r>
      <w:proofErr w:type="spellStart"/>
      <w:r>
        <w:t>Lapovačka</w:t>
      </w:r>
      <w:proofErr w:type="spellEnd"/>
      <w:r>
        <w:t xml:space="preserve"> 30, OIB: 43842887527 automatskom dodjelom – promjenom uloge.</w:t>
      </w:r>
    </w:p>
    <w:p w:rsidRDefault="006E5D03" w:rsidP="006E5D03" w:rsidR="006E5D03">
      <w:pPr>
        <w:ind w:left="705"/>
        <w:jc w:val="both"/>
      </w:pPr>
    </w:p>
    <w:p w:rsidRDefault="006E5D03" w:rsidP="006E5D03" w:rsidR="006E5D03">
      <w:pPr>
        <w:numPr>
          <w:ilvl w:val="0"/>
          <w:numId w:val="16"/>
        </w:numPr>
        <w:jc w:val="both"/>
      </w:pPr>
      <w:r>
        <w:rPr>
          <w:bCs/>
        </w:rPr>
        <w:t>ZAKLJUČUJE</w:t>
      </w:r>
      <w:r>
        <w:t xml:space="preserve"> se stečajni postupak nad dužnikom: </w:t>
      </w:r>
      <w:r w:rsidR="009A3244">
        <w:t xml:space="preserve">L &amp; I GRUPA d.o.o., Đakovo, </w:t>
      </w:r>
      <w:proofErr w:type="spellStart"/>
      <w:r w:rsidR="009A3244">
        <w:t>Pavićeva</w:t>
      </w:r>
      <w:proofErr w:type="spellEnd"/>
      <w:r w:rsidR="009A3244">
        <w:t xml:space="preserve"> 32, MBS: 030117428, OIB: 79687541519</w:t>
      </w:r>
      <w:r>
        <w:t>.</w:t>
      </w:r>
    </w:p>
    <w:p w:rsidRDefault="006E5D03" w:rsidP="006E5D03" w:rsidR="006E5D03">
      <w:pPr>
        <w:pStyle w:val="Odlomakpopisa"/>
      </w:pPr>
    </w:p>
    <w:p w:rsidRDefault="006E5D03" w:rsidP="006E5D03" w:rsidR="006E5D03">
      <w:pPr>
        <w:numPr>
          <w:ilvl w:val="0"/>
          <w:numId w:val="16"/>
        </w:numPr>
        <w:jc w:val="both"/>
      </w:pPr>
      <w:r>
        <w:t xml:space="preserve">Nakon zaključenja stečajnog postupka stečajni upravitelj može u ime i za račun stečajne mase, ako to bude moguće, unovčiti dugotrajnu imovinu dužnika koju čini ulaganje u tuđu imovinu te prikupljenim sredstvima namiriti nastale troškove stečajnoga postupka, a neiskorišteni iznos uplatiti u Fonda za namirenje troškova stečajnoga postupka.  </w:t>
      </w:r>
    </w:p>
    <w:p w:rsidRDefault="006E5D03" w:rsidP="006E5D03" w:rsidR="006E5D03">
      <w:pPr>
        <w:ind w:left="1425"/>
        <w:jc w:val="both"/>
      </w:pPr>
      <w:r>
        <w:t xml:space="preserve">Ako se ispune pretpostavke za nastavljanje postupka radi naknadne diobe, sud će odrediti nastavljanje postupka radi naknadne diobe.   </w:t>
      </w:r>
      <w:r w:rsidR="009A3244">
        <w:t xml:space="preserve"> </w:t>
      </w:r>
    </w:p>
    <w:p w:rsidRDefault="006E5D03" w:rsidP="006E5D03" w:rsidR="006E5D03">
      <w:pPr>
        <w:jc w:val="both"/>
      </w:pPr>
    </w:p>
    <w:p w:rsidRDefault="006E5D03" w:rsidP="006E5D03" w:rsidR="006E5D03">
      <w:pPr>
        <w:numPr>
          <w:ilvl w:val="0"/>
          <w:numId w:val="16"/>
        </w:numPr>
        <w:jc w:val="both"/>
      </w:pPr>
      <w:r>
        <w:t xml:space="preserve">Ovo rješenje objaviti će se na mrežnoj stranici e-Oglasna ploča sudova, a nakon pravomoćnosti dostaviti sudskom registru radi brisanja dužnika iz sudskog registra. </w:t>
      </w:r>
    </w:p>
    <w:p w:rsidRDefault="006E5D03" w:rsidP="006E5D03" w:rsidR="006E5D03">
      <w:pPr>
        <w:jc w:val="center"/>
      </w:pPr>
    </w:p>
    <w:p w:rsidRDefault="006E5D03" w:rsidP="006E5D03" w:rsidR="006E5D03">
      <w:pPr>
        <w:jc w:val="center"/>
      </w:pPr>
    </w:p>
    <w:p w:rsidRDefault="006E5D03" w:rsidP="006E5D03" w:rsidR="006E5D03">
      <w:pPr>
        <w:jc w:val="center"/>
      </w:pPr>
      <w:r>
        <w:t>Obrazloženje</w:t>
      </w:r>
    </w:p>
    <w:p w:rsidRDefault="006E5D03" w:rsidP="006E5D03" w:rsidR="006E5D03">
      <w:pPr>
        <w:jc w:val="both"/>
      </w:pPr>
    </w:p>
    <w:p w:rsidRDefault="009A3244" w:rsidP="006E5D03" w:rsidR="009A3244">
      <w:pPr>
        <w:jc w:val="both"/>
      </w:pPr>
    </w:p>
    <w:p w:rsidRDefault="009A3244" w:rsidP="009A3244" w:rsidR="009A3244">
      <w:pPr>
        <w:ind w:firstLine="708"/>
        <w:jc w:val="both"/>
      </w:pPr>
      <w:r>
        <w:t xml:space="preserve">Dana 14.10.2016. godine zaprimljen je na ovome sudu zahtjev FINE Regionalni centar Osijek, Podružnica Osijek, klasa: 110-07/16-01/04 </w:t>
      </w:r>
      <w:proofErr w:type="spellStart"/>
      <w:r>
        <w:t>Ur</w:t>
      </w:r>
      <w:proofErr w:type="spellEnd"/>
      <w:r>
        <w:t xml:space="preserve">. broj 04-06-16-12284 od 13.10.2016. </w:t>
      </w:r>
      <w:r>
        <w:lastRenderedPageBreak/>
        <w:t xml:space="preserve">godine, za otvaranje stečajnog postupka nad dužnikom L &amp; I GRUPA d.o.o., Đakovo, </w:t>
      </w:r>
      <w:proofErr w:type="spellStart"/>
      <w:r>
        <w:t>Pavićeva</w:t>
      </w:r>
      <w:proofErr w:type="spellEnd"/>
      <w:r>
        <w:t xml:space="preserve"> 32, MBS: 030117428, OIB: 79687541519, temeljem odredbe čl. 110. st. 1. Stečajnog zakona.</w:t>
      </w:r>
    </w:p>
    <w:p w:rsidRDefault="009A3244" w:rsidP="009A3244" w:rsidR="009A3244">
      <w:pPr>
        <w:jc w:val="both"/>
      </w:pPr>
    </w:p>
    <w:p w:rsidRDefault="009A3244" w:rsidP="009A3244" w:rsidR="009A3244">
      <w:pPr>
        <w:ind w:firstLine="708"/>
        <w:jc w:val="both"/>
      </w:pPr>
      <w:r>
        <w:t>U zahtjevu je navela da na dan 12.10.2016. godine dužnik u Očevidniku redoslijeda osnova za plaćanje ima evidentirane neizvršene osnove za plaćanje u neprekinutom razdoblju od 120 dana, u ukupnom iznosu od 2.415.275,07 kn, u koji iznos je uračunata kamata i naknada FINE za provedbe ovrhe na novčanim sredstvima dužnika. Navodi da dužnik ima 2 zaposlenih radnika.</w:t>
      </w:r>
    </w:p>
    <w:p w:rsidRDefault="009A3244" w:rsidP="009A3244" w:rsidR="009A3244">
      <w:pPr>
        <w:ind w:firstLine="708"/>
        <w:jc w:val="both"/>
      </w:pPr>
    </w:p>
    <w:p w:rsidRDefault="009A3244" w:rsidP="009A3244" w:rsidR="009A3244">
      <w:pPr>
        <w:ind w:firstLine="708"/>
        <w:jc w:val="both"/>
      </w:pPr>
      <w:r>
        <w:t xml:space="preserve">FINA je dostavila popis računa i oročenih novčanih sredstava dužnika na dan 12.10.2016. godine te u svom podnesku od 13.10.2016. godine navodi da dužnik na dan 12.10.2016. godine u Jedinstvenom registru računa ima otvorene sljedeće račune i oročena novčana sredstva HR9323400091110500921 Privredna banka, te da na temelju čl. 112. st. 5. SZ-a dužnik na dan 12.10.2016. godine na ime predujma za namirenje troškova stečajnog postupka ima zaplijenjena novčana sredstva u iznosu od 5.000,00 kn </w:t>
      </w:r>
    </w:p>
    <w:p w:rsidRDefault="009A3244" w:rsidP="009A3244" w:rsidR="009A3244">
      <w:pPr>
        <w:jc w:val="both"/>
      </w:pPr>
    </w:p>
    <w:p w:rsidRDefault="009A3244" w:rsidP="009A3244" w:rsidR="009A3244">
      <w:pPr>
        <w:ind w:firstLine="720"/>
        <w:jc w:val="both"/>
      </w:pPr>
      <w:r>
        <w:t xml:space="preserve">Zaključkom </w:t>
      </w:r>
      <w:proofErr w:type="spellStart"/>
      <w:r>
        <w:t>posl</w:t>
      </w:r>
      <w:proofErr w:type="spellEnd"/>
      <w:r>
        <w:t xml:space="preserve">. br. 7 St-2659/16-5 od 16.02.2017. godine pozvana je osoba ovlaštena za zastupanje dužnika Ivana Mišić, OIB: 73109511803, Đakovo, </w:t>
      </w:r>
      <w:proofErr w:type="spellStart"/>
      <w:r>
        <w:t>Josifa</w:t>
      </w:r>
      <w:proofErr w:type="spellEnd"/>
      <w:r>
        <w:t xml:space="preserve"> Runjanina 31 na dostavu pisanog izvješća o financijsko-gospodarskom stanju dužnika te popis imovine i obveza. </w:t>
      </w:r>
    </w:p>
    <w:p w:rsidRDefault="009A3244" w:rsidP="009A3244" w:rsidR="009A3244">
      <w:pPr>
        <w:ind w:firstLine="720"/>
        <w:jc w:val="both"/>
      </w:pPr>
    </w:p>
    <w:p w:rsidRDefault="009A3244" w:rsidP="009A3244" w:rsidR="009A3244">
      <w:pPr>
        <w:ind w:firstLine="720"/>
        <w:jc w:val="both"/>
      </w:pPr>
      <w:r>
        <w:t xml:space="preserve">U ostavljenom roku osoba ovlaštena za zastupanje dužnika dostavila je ovome sudu izvješće o financijsko-gospodarskom stanju dužnika L &amp; I GRUPA d.o.o., Đakovo, </w:t>
      </w:r>
      <w:proofErr w:type="spellStart"/>
      <w:r>
        <w:t>Pavićeva</w:t>
      </w:r>
      <w:proofErr w:type="spellEnd"/>
      <w:r>
        <w:t xml:space="preserve"> 32, MBS: 030117428, OIB: 79687541519 te popis imovine i obveza dužnika.</w:t>
      </w:r>
    </w:p>
    <w:p w:rsidRDefault="006E5D03" w:rsidP="006E5D03" w:rsidR="006E5D03">
      <w:pPr>
        <w:jc w:val="both"/>
      </w:pPr>
    </w:p>
    <w:p w:rsidRDefault="006E5D03" w:rsidP="006E5D03" w:rsidR="006E5D03">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6E5D03" w:rsidP="006E5D03" w:rsidR="006E5D03">
      <w:pPr>
        <w:pStyle w:val="Tijeloteksta"/>
        <w:ind w:firstLine="708"/>
        <w:rPr>
          <w:sz w:val="24"/>
        </w:rPr>
      </w:pPr>
    </w:p>
    <w:p w:rsidRDefault="006E5D03" w:rsidP="006E5D03" w:rsidR="006E5D03">
      <w:pPr>
        <w:pStyle w:val="Tijeloteksta"/>
        <w:ind w:firstLine="708"/>
        <w:rPr>
          <w:bCs/>
          <w:sz w:val="24"/>
        </w:rPr>
      </w:pPr>
      <w:r>
        <w:rPr>
          <w:bCs/>
          <w:sz w:val="24"/>
        </w:rPr>
        <w:t xml:space="preserve">Nad dužnikom je pokrenut prethodni postupak radi utvrđivanja uvjeta za otvaranje stečajnog postupka, tijekom kojeg je za privremenog stečajnog upravitelja imenovana </w:t>
      </w:r>
      <w:r>
        <w:rPr>
          <w:sz w:val="24"/>
        </w:rPr>
        <w:t xml:space="preserve">Margareta </w:t>
      </w:r>
      <w:proofErr w:type="spellStart"/>
      <w:r>
        <w:rPr>
          <w:sz w:val="24"/>
        </w:rPr>
        <w:t>Bondža</w:t>
      </w:r>
      <w:proofErr w:type="spellEnd"/>
      <w:r>
        <w:rPr>
          <w:sz w:val="24"/>
        </w:rPr>
        <w:t xml:space="preserve">, Vinkovci, </w:t>
      </w:r>
      <w:proofErr w:type="spellStart"/>
      <w:r>
        <w:rPr>
          <w:sz w:val="24"/>
        </w:rPr>
        <w:t>Lapovačka</w:t>
      </w:r>
      <w:proofErr w:type="spellEnd"/>
      <w:r>
        <w:rPr>
          <w:sz w:val="24"/>
        </w:rPr>
        <w:t xml:space="preserve"> 30, OIB: 43842887527</w:t>
      </w:r>
      <w:r>
        <w:rPr>
          <w:bCs/>
          <w:sz w:val="24"/>
        </w:rPr>
        <w:t xml:space="preserve"> sa zadatkom da ispita postojanje stečajnih razloga, mogu li se imovinom dužnika pokriti troškovi stečajnog postupka, te kakvi su izgledi za nastavak poslovanja dužnika. </w:t>
      </w:r>
    </w:p>
    <w:p w:rsidRDefault="006E5D03" w:rsidP="006E5D03" w:rsidR="006E5D03">
      <w:pPr>
        <w:pStyle w:val="Tijeloteksta"/>
        <w:rPr>
          <w:bCs/>
          <w:sz w:val="24"/>
        </w:rPr>
      </w:pPr>
    </w:p>
    <w:p w:rsidRDefault="006E5D03" w:rsidP="006E5D03" w:rsidR="006E5D03">
      <w:pPr>
        <w:ind w:firstLine="708"/>
        <w:jc w:val="both"/>
        <w:rPr>
          <w:bCs/>
        </w:rPr>
      </w:pPr>
      <w:r>
        <w:rPr>
          <w:bCs/>
        </w:rPr>
        <w:t xml:space="preserve">Ročište radi očitovanja o prijedlogu za otvaranje stečajnog postupka i rasprave o pretpostavkama za ispitivanje uvjeta za otvaranje stečajnog postupka nad dužnikom održano je 13. travnja 2017. godine. </w:t>
      </w:r>
    </w:p>
    <w:p w:rsidRDefault="006E5D03" w:rsidP="006E5D03" w:rsidR="006E5D03">
      <w:pPr>
        <w:jc w:val="both"/>
      </w:pPr>
    </w:p>
    <w:p w:rsidRDefault="006E5D03" w:rsidP="0043257E" w:rsidR="006E5D03">
      <w:pPr>
        <w:ind w:firstLine="708"/>
        <w:jc w:val="both"/>
        <w:rPr>
          <w:rFonts w:eastAsia="Courier New"/>
        </w:rPr>
      </w:pPr>
      <w:r>
        <w:t xml:space="preserve">Iz izvještaja privremenog stečajnog upravitelja i Očevidnika FINE  utvrđeno je da je dužnik u neprekidnoj blokadi duže od 120 dana tako da na dan 20. siječnja 2017. stanje </w:t>
      </w:r>
      <w:r w:rsidR="0038590A">
        <w:t xml:space="preserve"> </w:t>
      </w:r>
      <w:r>
        <w:t xml:space="preserve">blokade iznosi 2.417.775,37 kn. </w:t>
      </w:r>
      <w:r>
        <w:rPr>
          <w:rFonts w:eastAsia="Calibri"/>
          <w:lang w:eastAsia="ar-SA"/>
        </w:rPr>
        <w:t xml:space="preserve">Temeljem uvida u poslovnu dokumentaciju dužnika utvrđeno je da </w:t>
      </w:r>
      <w:r>
        <w:rPr>
          <w:rFonts w:eastAsia="Courier New"/>
        </w:rPr>
        <w:t xml:space="preserve">na stavci Ulaganja u tuđu imovinu je vrijednost ulaganja u rezervoare i montažni objekt, za potrebe obavljanja djelatnosti, na zemljištu u najmu. Ugovorom o najmu uređeno je da vrijednost ulaganja (predviđeno 1,5 mil. kn) stječe zakupodavac kao vlasnik zemljišta. Nadalje, ugovoren je iznos mjesečne zakupnine i to 25.000,00 kn mjesečno s tim da je iznos mjesečne zakupnine uračunat u vrijednost ulaganja. Ugovor je zaključen 02. ožujka 2015. godine, dakle do ožujka 2017. godine vrijednost zakupa iznosi 600.000,00 kn te stoga po mišljenju privremenog stečajnog upravitelja vrijednost ove imovinske stavke ne iznosi kako je </w:t>
      </w:r>
      <w:r>
        <w:rPr>
          <w:rFonts w:eastAsia="Courier New"/>
        </w:rPr>
        <w:lastRenderedPageBreak/>
        <w:t>navedeno u tablici  nego 882.000,00 kn. Naplata ove stavke moguća je jedino uz pronalazak novog zakupoprimca koji bi isplatio vrijednost ulaganja.</w:t>
      </w:r>
    </w:p>
    <w:p w:rsidRDefault="0038590A" w:rsidP="0043257E" w:rsidR="0038590A">
      <w:pPr>
        <w:ind w:firstLine="708"/>
        <w:jc w:val="both"/>
        <w:rPr>
          <w:rFonts w:eastAsia="Courier New"/>
        </w:rPr>
      </w:pPr>
    </w:p>
    <w:p w:rsidRDefault="006E5D03" w:rsidP="00E30A45" w:rsidR="006E5D03">
      <w:pPr>
        <w:ind w:firstLine="708"/>
        <w:jc w:val="both"/>
        <w:rPr>
          <w:rFonts w:eastAsia="Courier New"/>
        </w:rPr>
      </w:pPr>
      <w:r>
        <w:rPr>
          <w:rFonts w:eastAsia="Courier New"/>
        </w:rPr>
        <w:t>Stavka – potraživanja sadrži podatak o potraživanju od Porezne uprave na ime pretporeza, s tim da u evidenciji Porezne uprave navedeno potraživanje iznosi 9.207,50 kn, odnosno 0,00 kn obzirom na nije realno očekivati povrat PDV-a jer postoje nepodmirene obveze na drugim stavkama koje vodi Porezna uprava.</w:t>
      </w:r>
    </w:p>
    <w:p w:rsidRDefault="0038590A" w:rsidP="006E5D03" w:rsidR="0038590A">
      <w:pPr>
        <w:jc w:val="both"/>
        <w:rPr>
          <w:rFonts w:eastAsia="Courier New"/>
        </w:rPr>
      </w:pPr>
    </w:p>
    <w:p w:rsidRDefault="006E5D03" w:rsidP="006E5D03" w:rsidR="0038590A">
      <w:pPr>
        <w:ind w:firstLine="708"/>
        <w:jc w:val="both"/>
        <w:rPr>
          <w:rFonts w:eastAsia="Courier New"/>
        </w:rPr>
      </w:pPr>
      <w:r>
        <w:rPr>
          <w:rFonts w:eastAsia="Courier New"/>
        </w:rPr>
        <w:t xml:space="preserve">U skladu sa prethodno navedenim ukupna vrijednost imovine dužnika iznosila bi 882.000,00 kn i to kao vrijednost ulaganja u tuđu imovinu.  </w:t>
      </w:r>
    </w:p>
    <w:p w:rsidRDefault="006E5D03" w:rsidP="006E5D03" w:rsidR="006E5D03">
      <w:pPr>
        <w:ind w:firstLine="708"/>
        <w:jc w:val="both"/>
        <w:rPr>
          <w:rFonts w:eastAsia="Courier New"/>
        </w:rPr>
      </w:pPr>
      <w:r>
        <w:rPr>
          <w:rFonts w:eastAsia="Courier New"/>
        </w:rPr>
        <w:t xml:space="preserve"> </w:t>
      </w:r>
    </w:p>
    <w:p w:rsidRDefault="006E5D03" w:rsidP="006E5D03" w:rsidR="006E5D03">
      <w:pPr>
        <w:ind w:firstLine="708"/>
        <w:jc w:val="both"/>
        <w:rPr>
          <w:rFonts w:eastAsia="Courier New"/>
        </w:rPr>
      </w:pPr>
      <w:r>
        <w:rPr>
          <w:rFonts w:eastAsia="Courier New"/>
        </w:rPr>
        <w:t xml:space="preserve">Ostala dugotrajna imovina dužnika (kamioni i oprema) prodana je u 2016. godini, nakon zabrane obavljanja djelatnosti, u vremenu blokade poslovnih računa, radi čega bi navedene pravne radnje bile </w:t>
      </w:r>
      <w:proofErr w:type="spellStart"/>
      <w:r>
        <w:rPr>
          <w:rFonts w:eastAsia="Courier New"/>
        </w:rPr>
        <w:t>pobojne</w:t>
      </w:r>
      <w:proofErr w:type="spellEnd"/>
      <w:r>
        <w:rPr>
          <w:rFonts w:eastAsia="Courier New"/>
        </w:rPr>
        <w:t xml:space="preserve">. </w:t>
      </w:r>
    </w:p>
    <w:p w:rsidRDefault="0038590A" w:rsidP="006E5D03" w:rsidR="0038590A">
      <w:pPr>
        <w:ind w:firstLine="708"/>
        <w:jc w:val="both"/>
        <w:rPr>
          <w:rFonts w:eastAsia="Courier New"/>
        </w:rPr>
      </w:pPr>
    </w:p>
    <w:p w:rsidRDefault="006E5D03" w:rsidP="006E5D03" w:rsidR="006E5D03">
      <w:pPr>
        <w:ind w:firstLine="708"/>
        <w:jc w:val="both"/>
      </w:pPr>
      <w:r>
        <w:t xml:space="preserve">Dužnik u svom vlasništvu nema nekretnine, a što je utvrđeno prema priloženoj potvrdi Općinskog suda u Osijeku. Dužnik je prema uvjerenju Ministarstva unutarnjih poslova vlasnik jednog vozila godine proizvodnje 1988., ali je isto prodano 2016. godine nakon donesene zabrane obavljanja djelatnosti, u vremenu blokade poslovnih računa.  </w:t>
      </w:r>
    </w:p>
    <w:p w:rsidRDefault="0038590A" w:rsidP="006E5D03" w:rsidR="0038590A">
      <w:pPr>
        <w:ind w:firstLine="708"/>
        <w:jc w:val="both"/>
      </w:pPr>
    </w:p>
    <w:p w:rsidRDefault="006E5D03" w:rsidP="006E5D03" w:rsidR="006E5D03">
      <w:pPr>
        <w:jc w:val="both"/>
        <w:rPr>
          <w:rFonts w:eastAsia="Calibri"/>
          <w:lang w:eastAsia="ar-SA"/>
        </w:rPr>
      </w:pPr>
      <w:r>
        <w:rPr>
          <w:rFonts w:eastAsia="Calibri"/>
          <w:lang w:eastAsia="ar-SA"/>
        </w:rPr>
        <w:tab/>
        <w:t>Budući da na strani dužnika nedvojbeno egzistira stečajni razlog nesposobnosti za plaćanje iz čl. 6. SZ-a, kao i stečajni razlog prezaduženosti iz čl. 7</w:t>
      </w:r>
      <w:r w:rsidR="0038590A">
        <w:rPr>
          <w:rFonts w:eastAsia="Calibri"/>
          <w:lang w:eastAsia="ar-SA"/>
        </w:rPr>
        <w:t>.</w:t>
      </w:r>
      <w:r>
        <w:rPr>
          <w:rFonts w:eastAsia="Calibri"/>
          <w:lang w:eastAsia="ar-SA"/>
        </w:rPr>
        <w:t xml:space="preserve"> SZ-a, a imajući u vidu kako imovina dužnika nije dostatna za podmirenje troškova stečajnog postupka, privremeni stečajni upravitelj predložio je, u smislu odredbe čl. 132. st. 1. SZ rješenjem pozvati osobe koje imaju pravni interes za provedbom stečajnog postupka, u roku od 15 dana, uplatiti predujam u iznosu od </w:t>
      </w:r>
      <w:r w:rsidR="005066A5">
        <w:rPr>
          <w:rFonts w:eastAsia="Calibri"/>
          <w:lang w:eastAsia="ar-SA"/>
        </w:rPr>
        <w:t>115.960,00</w:t>
      </w:r>
      <w:r>
        <w:rPr>
          <w:rFonts w:eastAsia="Calibri"/>
          <w:lang w:eastAsia="ar-SA"/>
        </w:rPr>
        <w:t xml:space="preserve"> kn za namirenje troškova prethodnog i otvorenog stečajnog postupka.</w:t>
      </w:r>
    </w:p>
    <w:p w:rsidRDefault="006E5D03" w:rsidP="006E5D03" w:rsidR="006E5D03">
      <w:pPr>
        <w:jc w:val="both"/>
      </w:pPr>
    </w:p>
    <w:p w:rsidRDefault="006E5D03" w:rsidP="006E5D03" w:rsidR="006E5D03">
      <w:pPr>
        <w:ind w:firstLine="708"/>
        <w:jc w:val="both"/>
      </w:pPr>
      <w:r>
        <w:t xml:space="preserve">Na temelju podataka navedenih u izvješću privremeni stečajni upravitelj je mišljenja da je stečajni dužnik nesposoban za plaćanje i prezadužen, te budući da je kod dužnika ispunjen stečajni razlog iz članka 6. i čl. 7. Stečajnog zakona, a dužnik nema imovine dovoljne ni za namirenje troškova stečajnog postupka, predložio je stečajnom sucu, sukladno članku 132. Stečajnog zakona donošenje rješenja o otvaranju i zaključenju stečajnog postupka nad dužnikom. </w:t>
      </w:r>
    </w:p>
    <w:p w:rsidRDefault="006E5D03" w:rsidP="006E5D03" w:rsidR="006E5D03">
      <w:pPr>
        <w:ind w:firstLine="708"/>
        <w:jc w:val="both"/>
      </w:pPr>
    </w:p>
    <w:p w:rsidRDefault="006E5D03" w:rsidP="006E5D03" w:rsidR="00E87D26">
      <w:pPr>
        <w:ind w:firstLine="708"/>
        <w:jc w:val="both"/>
      </w:pPr>
      <w:r w:rsidRPr="00F46651">
        <w:rPr>
          <w:bCs/>
        </w:rPr>
        <w:t xml:space="preserve">Sud je izvršio uvid u spis i dokumente u spisu i to: </w:t>
      </w:r>
      <w:r w:rsidRPr="00F46651">
        <w:t>prijedlog za</w:t>
      </w:r>
      <w:r>
        <w:t xml:space="preserve"> otvaranje stečajnog postupka od 1</w:t>
      </w:r>
      <w:r w:rsidR="00F46651">
        <w:t>4</w:t>
      </w:r>
      <w:r>
        <w:t>.1</w:t>
      </w:r>
      <w:r w:rsidR="00F46651">
        <w:t>0</w:t>
      </w:r>
      <w:r>
        <w:t xml:space="preserve">.2016. (list 1-2 spisa); izvadak iz sudskog registra za dužnika od 13.02.2017. (list </w:t>
      </w:r>
      <w:r w:rsidR="00F46651">
        <w:t>8-9</w:t>
      </w:r>
      <w:r>
        <w:t xml:space="preserve"> spisa); </w:t>
      </w:r>
      <w:r w:rsidR="00E87D26">
        <w:t xml:space="preserve">podnesak stečajnog dužnika od 02.03.2017. s prilozima (list 13-22 spisa); </w:t>
      </w:r>
      <w:r w:rsidR="005C0AC3">
        <w:t>Izvješće privremene stečajne upraviteljice od 24.03.2017. (list 29-32 spisa); Očevidnik o redoslijedu plaćanja sa obračunatom kamatom od 20.01.2017. (list 33-35 spisa);  Salda partnera od 01.01.2016. do 31.12.2016. (list 36-38 spis); knjigovodstvenu karticu od 23.03.2017. (list 39 sp</w:t>
      </w:r>
      <w:r w:rsidR="00BF4E7A">
        <w:t>is</w:t>
      </w:r>
      <w:r w:rsidR="005C0AC3">
        <w:t>a); Potvrdu Općinskog suda u Osijeku Zem</w:t>
      </w:r>
      <w:r w:rsidR="002471F6">
        <w:t>l</w:t>
      </w:r>
      <w:r w:rsidR="005C0AC3">
        <w:t>jišnoknjižni odjel Đakovo od 27.03.2017. (list 40 sp</w:t>
      </w:r>
      <w:r w:rsidR="00BF4E7A">
        <w:t>is</w:t>
      </w:r>
      <w:r w:rsidR="005C0AC3">
        <w:t xml:space="preserve">a); </w:t>
      </w:r>
      <w:r w:rsidR="00863A71">
        <w:t xml:space="preserve">Uvjerenje MUP-a PU Osječko-baranjska PP Đakovo od 27.03.2017. (list 41 spisa); </w:t>
      </w:r>
      <w:r w:rsidR="00D2585E">
        <w:t xml:space="preserve">Dodatak izvješću privremenog stečajnog upravitelja od </w:t>
      </w:r>
      <w:r w:rsidR="00644D7E">
        <w:t>12.04.2017. (list 44-46 spisa).</w:t>
      </w:r>
    </w:p>
    <w:p w:rsidRDefault="006E5D03" w:rsidP="006E5D03" w:rsidR="006E5D03">
      <w:pPr>
        <w:jc w:val="both"/>
      </w:pPr>
    </w:p>
    <w:p w:rsidRDefault="006E5D03" w:rsidP="006E5D03" w:rsidR="006E5D03">
      <w:pPr>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w:t>
      </w:r>
      <w:r w:rsidR="005066A5">
        <w:rPr>
          <w:bCs/>
        </w:rPr>
        <w:t>-2659/16-14</w:t>
      </w:r>
      <w:r>
        <w:rPr>
          <w:bCs/>
        </w:rPr>
        <w:t xml:space="preserve"> od </w:t>
      </w:r>
      <w:r w:rsidR="005066A5">
        <w:rPr>
          <w:bCs/>
        </w:rPr>
        <w:t xml:space="preserve">26. travnja </w:t>
      </w:r>
      <w:r>
        <w:rPr>
          <w:bCs/>
        </w:rPr>
        <w:t xml:space="preserve">2017. godine, koje rješenje je </w:t>
      </w:r>
      <w:r>
        <w:rPr>
          <w:bCs/>
        </w:rPr>
        <w:lastRenderedPageBreak/>
        <w:t xml:space="preserve">objavljeno na e-oglasnoj ploči suda </w:t>
      </w:r>
      <w:r w:rsidR="005066A5">
        <w:rPr>
          <w:bCs/>
        </w:rPr>
        <w:t>26. travnja</w:t>
      </w:r>
      <w:r>
        <w:rPr>
          <w:bCs/>
        </w:rPr>
        <w:t xml:space="preserve"> 2017. godine pozvao osobe koje imaju pravni interes da se provede stečajni postupak nad dužnikom da u roku od 15 dana uplate na sudski depozit kod ovoga suda ukupan iznos od </w:t>
      </w:r>
      <w:r w:rsidR="006D3044">
        <w:rPr>
          <w:bCs/>
        </w:rPr>
        <w:t>100.380,00</w:t>
      </w:r>
      <w:r>
        <w:rPr>
          <w:bCs/>
        </w:rPr>
        <w:t xml:space="preserve"> kn predujma za namirenje troškova prethodnoga i otvorenoga stečajnog postupka, a koje troškove čini: </w:t>
      </w:r>
    </w:p>
    <w:p w:rsidRDefault="006E5D03" w:rsidP="006E5D03" w:rsidR="006E5D03">
      <w:pPr>
        <w:ind w:firstLine="708"/>
        <w:jc w:val="both"/>
        <w:rPr>
          <w:bCs/>
        </w:rPr>
      </w:pPr>
    </w:p>
    <w:p w:rsidRDefault="00C00490" w:rsidP="00C00490" w:rsidR="00C00490">
      <w:pPr>
        <w:pStyle w:val="Odlomakpopisa"/>
        <w:numPr>
          <w:ilvl w:val="0"/>
          <w:numId w:val="17"/>
        </w:numPr>
        <w:jc w:val="both"/>
      </w:pPr>
      <w:r>
        <w:t xml:space="preserve">poslovni račun – u stečaju (naknade za: otvaranje računa, </w:t>
      </w:r>
      <w:proofErr w:type="spellStart"/>
      <w:r>
        <w:t>token</w:t>
      </w:r>
      <w:proofErr w:type="spellEnd"/>
      <w:r>
        <w:t>, zatvaranje računa (jednokratno 240,00 kn) vođenje računa i izvršenje platnih naloga (50,00 kn mjesečno) u iznosu od 820,00 kn u skladu s prosječnom naknadom prema Cjeniku financijskih institucija za usluge platnog prometa na tržištu u RH</w:t>
      </w:r>
    </w:p>
    <w:p w:rsidRDefault="00C00490" w:rsidP="00C00490" w:rsidR="00C00490">
      <w:pPr>
        <w:pStyle w:val="Odlomakpopisa"/>
        <w:ind w:left="1068"/>
        <w:jc w:val="both"/>
      </w:pPr>
    </w:p>
    <w:p w:rsidRDefault="00C00490" w:rsidP="00C00490" w:rsidR="00C00490">
      <w:pPr>
        <w:pStyle w:val="Odlomakpopisa"/>
        <w:numPr>
          <w:ilvl w:val="0"/>
          <w:numId w:val="17"/>
        </w:numPr>
        <w:jc w:val="both"/>
      </w:pPr>
      <w:r>
        <w:t>pečat – u stečaju (izrada pečata za potrebe otvaranja poslovnog računa, ovjere poreznih evidencija, prijava i odjava zaposlenih i sl. (važeća cijena izrade pečata na tržištu) u iznosu od 150,00 kn</w:t>
      </w:r>
    </w:p>
    <w:p w:rsidRDefault="00C00490" w:rsidP="00C00490" w:rsidR="00C00490">
      <w:pPr>
        <w:pStyle w:val="Odlomakpopisa"/>
      </w:pPr>
    </w:p>
    <w:p w:rsidRDefault="00C00490" w:rsidP="00C00490" w:rsidR="00C00490">
      <w:pPr>
        <w:pStyle w:val="Odlomakpopisa"/>
        <w:numPr>
          <w:ilvl w:val="0"/>
          <w:numId w:val="17"/>
        </w:numPr>
        <w:jc w:val="both"/>
      </w:pPr>
      <w:r>
        <w:t>knjigovodstvene usluge – u stečaju (izrada svih knjigovodstvenih i poreznih evidencija i izvještaja – u stečaju (prosječna cijena usluga knjigovodstvenog servisa x 12 mjeseci) u iznosu od 6.000,00 kn</w:t>
      </w:r>
    </w:p>
    <w:p w:rsidRDefault="00C00490" w:rsidP="00C00490" w:rsidR="00C00490">
      <w:pPr>
        <w:pStyle w:val="Odlomakpopisa"/>
      </w:pPr>
    </w:p>
    <w:p w:rsidRDefault="00C00490" w:rsidP="00C00490" w:rsidR="00C00490">
      <w:pPr>
        <w:pStyle w:val="Odlomakpopisa"/>
        <w:numPr>
          <w:ilvl w:val="0"/>
          <w:numId w:val="17"/>
        </w:numPr>
        <w:jc w:val="both"/>
      </w:pPr>
      <w:r>
        <w:t>troškovi unovčenja imovine – trošak parnica za naplatu potraživanja vrijednosti v.p.s. 500.000,00 kn; 5.000,00 kn za sastavljanje tužbe i 5.000,00 kn zastupanje na dva ročišta (u ukupnom iznosu od 15.000,00 kn) + 25% PDV-a (u ukupnom iznosu od 3.750,00 kn) prema Tar. br. 7.1. i Tar. br. 9. Tarife o nagradama i naknadi troškova za rad odvjetnika u iznosu od 18.750,00 kn + sudska pristojba za tužbu u iznosu od 500,00 kn  i sudska pristojba za presudu u iznosu od 500,00 kn po Tar. br. 1. i 2. Tarife sudskih pristojbi u ukupnom iznosu od 1.000,00 kn = ukupno 19.750,00 kn.</w:t>
      </w:r>
    </w:p>
    <w:p w:rsidRDefault="00C00490" w:rsidP="00C00490" w:rsidR="00C00490"/>
    <w:p w:rsidRDefault="00C00490" w:rsidP="00C00490" w:rsidR="00C00490">
      <w:pPr>
        <w:pStyle w:val="Odlomakpopisa"/>
        <w:numPr>
          <w:ilvl w:val="0"/>
          <w:numId w:val="17"/>
        </w:numPr>
        <w:jc w:val="both"/>
      </w:pPr>
      <w:r>
        <w:t>nagrada stečajnom upravitelju – 8% od očekivanog unovčenja stečajne mase od 882.000,00 kn prema čl. 7. Uredbe o kriterijima i načinu obračuna i plaćanja nagrade stečajnim upraviteljima) u iznosu od 70.000,00 kn</w:t>
      </w:r>
    </w:p>
    <w:p w:rsidRDefault="00C00490" w:rsidP="00C00490" w:rsidR="00C00490">
      <w:pPr>
        <w:pStyle w:val="Odlomakpopisa"/>
      </w:pPr>
    </w:p>
    <w:p w:rsidRDefault="00C00490" w:rsidP="00C00490" w:rsidR="00C00490">
      <w:pPr>
        <w:pStyle w:val="Odlomakpopisa"/>
        <w:numPr>
          <w:ilvl w:val="0"/>
          <w:numId w:val="17"/>
        </w:numPr>
        <w:jc w:val="both"/>
      </w:pPr>
      <w:r>
        <w:t>arhiviranje dokumentacije – (pohrana dokumentacije u skladu sa Zakonom o arhivskom gradivu i arhivima prema Cjeniku u iznosu od 2.700,00 kn</w:t>
      </w:r>
    </w:p>
    <w:p w:rsidRDefault="00C00490" w:rsidP="00C00490" w:rsidR="00C00490">
      <w:pPr>
        <w:jc w:val="both"/>
      </w:pPr>
    </w:p>
    <w:p w:rsidRDefault="00C00490" w:rsidP="00C00490" w:rsidR="00C00490">
      <w:pPr>
        <w:pStyle w:val="Odlomakpopisa"/>
        <w:numPr>
          <w:ilvl w:val="0"/>
          <w:numId w:val="17"/>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w:t>
      </w:r>
      <w:proofErr w:type="spellStart"/>
      <w:r>
        <w:t>brutto</w:t>
      </w:r>
      <w:proofErr w:type="spellEnd"/>
    </w:p>
    <w:p w:rsidRDefault="00C00490" w:rsidP="00C00490" w:rsidR="00C00490">
      <w:pPr>
        <w:pStyle w:val="Odlomakpopisa"/>
        <w:ind w:left="1068"/>
        <w:jc w:val="both"/>
      </w:pPr>
    </w:p>
    <w:p w:rsidRDefault="00C00490" w:rsidP="00C00490" w:rsidR="00C00490">
      <w:pPr>
        <w:pStyle w:val="Odlomakpopisa"/>
        <w:numPr>
          <w:ilvl w:val="0"/>
          <w:numId w:val="17"/>
        </w:numPr>
        <w:jc w:val="both"/>
      </w:pPr>
      <w:r>
        <w:t xml:space="preserve">paušalna sudska pristojba u stečajnom postupku, Tar. br. 24. Zakona o sudskim pristojbama (Narodne novine br. 74/95., 57/96., 137/02., 26/03, pročišćeni tekst, 125/11, 112/12, 157/13 i 110/15) u iznosu od 2.000,00 kn </w:t>
      </w:r>
    </w:p>
    <w:p w:rsidRDefault="00C00490" w:rsidP="00C00490" w:rsidR="00C00490">
      <w:pPr>
        <w:jc w:val="both"/>
      </w:pPr>
    </w:p>
    <w:p w:rsidRDefault="00C00490" w:rsidP="00C00490" w:rsidR="00C00490">
      <w:pPr>
        <w:pStyle w:val="Odlomakpopisa"/>
        <w:numPr>
          <w:ilvl w:val="0"/>
          <w:numId w:val="17"/>
        </w:numPr>
        <w:jc w:val="both"/>
      </w:pPr>
      <w:r>
        <w:t>naknada FINI za dvije objave GFI – jedna objava 230,00 kn ukupno u iznosu od 460,00 kn u skladu s Cjenikom FINE propisanim Pravilnikom o vrstama i visini naknada za uslugu javne objave dokumentacije iz Registra godišnjih financijskih izvještaja (Narodne novine br. 1/16)</w:t>
      </w:r>
      <w:r w:rsidR="00F87DC0">
        <w:t>.</w:t>
      </w:r>
      <w:r>
        <w:t xml:space="preserve">  </w:t>
      </w:r>
    </w:p>
    <w:p w:rsidRDefault="00C00490" w:rsidP="006E5D03" w:rsidR="00C00490">
      <w:pPr>
        <w:ind w:firstLine="708"/>
        <w:jc w:val="both"/>
        <w:rPr>
          <w:bCs/>
        </w:rPr>
      </w:pPr>
    </w:p>
    <w:p w:rsidRDefault="006E5D03" w:rsidP="006E5D03" w:rsidR="006E5D03">
      <w:pPr>
        <w:ind w:firstLine="708"/>
        <w:jc w:val="both"/>
        <w:rPr>
          <w:bCs/>
        </w:rPr>
      </w:pPr>
      <w:r>
        <w:rPr>
          <w:bCs/>
        </w:rPr>
        <w:t xml:space="preserve">Istim rješenjem pozvane osobe upozorene su da će sud, ukoliko ne uplate predujam, donijeti odluku o otvaranju i zaključenju stečajnog postupka. U tom slučaju stečajni postupak </w:t>
      </w:r>
      <w:r>
        <w:rPr>
          <w:bCs/>
        </w:rPr>
        <w:lastRenderedPageBreak/>
        <w:t>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6E5D03" w:rsidP="006E5D03" w:rsidR="006E5D03">
      <w:pPr>
        <w:pStyle w:val="Tijeloteksta"/>
        <w:rPr>
          <w:bCs/>
          <w:sz w:val="24"/>
        </w:rPr>
      </w:pPr>
    </w:p>
    <w:p w:rsidRDefault="006E5D03" w:rsidP="006E5D03" w:rsidR="006E5D03">
      <w:pPr>
        <w:pStyle w:val="Tijeloteksta"/>
        <w:ind w:firstLine="708"/>
        <w:rPr>
          <w:bCs/>
          <w:sz w:val="24"/>
        </w:rPr>
      </w:pPr>
      <w:r>
        <w:rPr>
          <w:bCs/>
          <w:sz w:val="24"/>
        </w:rPr>
        <w:t>Budući da je prije otvaranja stečajnog postupka sud utvrdio da imovina stečajnog dužnika koja bi ušla u stečajnu masu nije dovoljna ni za namirenje troškova stečajnog postupka, temeljem članka 132. stav 2. Stečajnog zakona odlučeno je kao u izreci.</w:t>
      </w:r>
    </w:p>
    <w:p w:rsidRDefault="00D5219F" w:rsidP="006E5D03" w:rsidR="00D5219F">
      <w:pPr>
        <w:pStyle w:val="Tijeloteksta"/>
        <w:ind w:firstLine="708"/>
        <w:rPr>
          <w:bCs/>
          <w:sz w:val="24"/>
        </w:rPr>
      </w:pPr>
    </w:p>
    <w:p w:rsidRDefault="006E5D03" w:rsidP="006E5D03" w:rsidR="00D5219F">
      <w:pPr>
        <w:ind w:firstLine="708"/>
        <w:jc w:val="both"/>
      </w:pPr>
      <w:r>
        <w:rPr>
          <w:rFonts w:eastAsia="Courier New"/>
        </w:rPr>
        <w:t xml:space="preserve">Budući da imovinu dužnika čini jedino ulaganje u tuđu imovinu na temelju ugovora o najmu i to za potrebe obavljanja djelatnosti na zemljištu u najmu u iznosu od 882.000,00 kn, s tim da je naplata ove stavke moguća je jedino uz pronalazak novog zakupoprimca koji bi isplatio vrijednost ulaganja, sud je u skladu s čl. 133. st. 1. SZ-a odobrio stečajnom upravitelju da </w:t>
      </w:r>
      <w:r>
        <w:t>nakon zaključenja stečajnog postupka može u ime i za račun stečajne mase, ako to bude bilo moguće, unovči navedenu imovinu dužnika te prikupljenim sredstvima namiri nastale troškove stečajnoga postupka, a neiskorišteni iznos uplatiti u Fonda za namirenje troškova stečajnoga postupka. Ako se ispune pretpostavke za nastavljanje postupka radi naknadne diobe, sud će odrediti nastavljanje postupka radi naknadne diobe. Pokaže li se pri mogućem unov</w:t>
      </w:r>
      <w:r w:rsidR="00D5219F">
        <w:t>čenju da su ispu</w:t>
      </w:r>
      <w:r>
        <w:t xml:space="preserve">njene pretpostavke za nastavljanje postupka radi naknadne diobe, sud će odrediti nastavljanje postupka radi naknadne diobe, u skladu s čl. 133. st. 5. SZ-a, te je odlučeno kao u </w:t>
      </w:r>
      <w:proofErr w:type="spellStart"/>
      <w:r>
        <w:t>toč</w:t>
      </w:r>
      <w:proofErr w:type="spellEnd"/>
      <w:r>
        <w:t xml:space="preserve">. 4. izreke.  </w:t>
      </w:r>
    </w:p>
    <w:p w:rsidRDefault="006E5D03" w:rsidP="006E5D03" w:rsidR="006E5D03">
      <w:pPr>
        <w:ind w:firstLine="708"/>
        <w:jc w:val="both"/>
      </w:pPr>
      <w:r>
        <w:t xml:space="preserve">  </w:t>
      </w:r>
      <w:r w:rsidR="00D5219F">
        <w:t xml:space="preserve"> </w:t>
      </w:r>
    </w:p>
    <w:p w:rsidRDefault="006E5D03" w:rsidP="006E5D03" w:rsidR="006E5D03">
      <w:pPr>
        <w:ind w:firstLine="708"/>
        <w:jc w:val="both"/>
      </w:pPr>
      <w:r>
        <w:t xml:space="preserve">Za stečajnog upravitelja, automatskim odabirom promjenom uloge, imenovana je Margareta </w:t>
      </w:r>
      <w:proofErr w:type="spellStart"/>
      <w:r>
        <w:t>Bondža</w:t>
      </w:r>
      <w:proofErr w:type="spellEnd"/>
      <w:r>
        <w:t xml:space="preserve">, Vinkovci, </w:t>
      </w:r>
      <w:proofErr w:type="spellStart"/>
      <w:r>
        <w:t>Lapovačka</w:t>
      </w:r>
      <w:proofErr w:type="spellEnd"/>
      <w:r>
        <w:t xml:space="preserve"> 30, OIB: 43842887527 s liste A stečajnih upravitelja za područje nadležnosti ovoga suda a sukladno čl. 84 st. 1. u vezi s čl. 85 st. 2 SZ-a te je odlučeno kao u toč.2. izreke. </w:t>
      </w:r>
    </w:p>
    <w:p w:rsidRDefault="00D5219F" w:rsidP="006E5D03" w:rsidR="00D5219F">
      <w:pPr>
        <w:ind w:firstLine="708"/>
        <w:jc w:val="both"/>
      </w:pPr>
    </w:p>
    <w:p w:rsidRDefault="006E5D03" w:rsidP="006E5D03" w:rsidR="006E5D03">
      <w:pPr>
        <w:jc w:val="both"/>
      </w:pPr>
      <w:r>
        <w:t xml:space="preserve">Ovo rješenje objaviti će se na mrežnoj stranici e-Oglasna ploča sudova, a nakon pravomoćnosti dostaviti sudskom registru radi brisanja dužnika iz sudskog registra, u skladu s čl. 12. te čl.  129., čl. 131. i čl. 286 st.3 SZ-a i čl. 67. </w:t>
      </w:r>
      <w:r w:rsidR="002D123B">
        <w:t>Zakona o sudskom registru („Narodne novine“ broj 1/95, 57/96, 1/98, 30/99, 45/99, 54/05, 40/07, 91/10, 90/11, 148/13, 93/14 i 110/15).</w:t>
      </w:r>
    </w:p>
    <w:p w:rsidRDefault="00F819CA" w:rsidP="006E5D03" w:rsidR="00F819CA">
      <w:pPr>
        <w:jc w:val="both"/>
      </w:pPr>
    </w:p>
    <w:p w:rsidRDefault="006E5D03" w:rsidP="00022489" w:rsidR="006E5D03">
      <w:pPr>
        <w:jc w:val="center"/>
      </w:pPr>
      <w:r>
        <w:t xml:space="preserve">U Osijeku </w:t>
      </w:r>
      <w:r w:rsidR="00A91F56">
        <w:t>2</w:t>
      </w:r>
      <w:r w:rsidR="006C27DC">
        <w:t>. lipnja</w:t>
      </w:r>
      <w:r>
        <w:t xml:space="preserve"> 2017.</w:t>
      </w:r>
    </w:p>
    <w:p w:rsidRDefault="006E5D03" w:rsidP="006E5D03" w:rsidR="006E5D03">
      <w:pPr>
        <w:jc w:val="both"/>
      </w:pPr>
    </w:p>
    <w:p w:rsidRDefault="004C1CF6" w:rsidP="006E5D03" w:rsidR="004C1CF6">
      <w:pPr>
        <w:jc w:val="both"/>
      </w:pPr>
    </w:p>
    <w:p w:rsidRDefault="006E5D03" w:rsidP="006E5D03" w:rsidR="006E5D03">
      <w:pPr>
        <w:jc w:val="both"/>
      </w:pPr>
      <w:r>
        <w:tab/>
      </w:r>
      <w:r>
        <w:tab/>
      </w:r>
      <w:r>
        <w:tab/>
      </w:r>
      <w:r>
        <w:tab/>
      </w:r>
      <w:r>
        <w:tab/>
      </w:r>
      <w:r>
        <w:tab/>
      </w:r>
      <w:r>
        <w:tab/>
      </w:r>
      <w:r>
        <w:tab/>
        <w:t xml:space="preserve">         STEČAJNI SUDAC</w:t>
      </w:r>
    </w:p>
    <w:p w:rsidRDefault="006E5D03" w:rsidP="006E5D03" w:rsidR="006E5D03">
      <w:pPr>
        <w:ind w:left="4956"/>
        <w:jc w:val="center"/>
      </w:pPr>
      <w:r>
        <w:t xml:space="preserve">       mr. sc. Boris Vuković</w:t>
      </w:r>
    </w:p>
    <w:p w:rsidRDefault="006E5D03" w:rsidP="006E5D03" w:rsidR="006E5D03">
      <w:pPr>
        <w:jc w:val="both"/>
      </w:pPr>
      <w:r>
        <w:t xml:space="preserve">Zapisničar: Danijela </w:t>
      </w:r>
      <w:proofErr w:type="spellStart"/>
      <w:r>
        <w:t>Špeletić</w:t>
      </w:r>
      <w:proofErr w:type="spellEnd"/>
      <w:r>
        <w:t xml:space="preserve">                                          </w:t>
      </w:r>
    </w:p>
    <w:p w:rsidRDefault="006E5D03" w:rsidP="006E5D03" w:rsidR="006E5D03">
      <w:pPr>
        <w:jc w:val="both"/>
        <w:rPr>
          <w:color w:val="000000"/>
        </w:rPr>
      </w:pPr>
      <w:r>
        <w:rPr>
          <w:color w:val="000000"/>
        </w:rPr>
        <w:t xml:space="preserve">   </w:t>
      </w:r>
    </w:p>
    <w:p w:rsidRDefault="006E5D03" w:rsidP="006E5D03" w:rsidR="006E5D03">
      <w:pPr>
        <w:jc w:val="both"/>
        <w:rPr>
          <w:color w:val="000000"/>
        </w:rPr>
      </w:pPr>
    </w:p>
    <w:p w:rsidRDefault="00F819CA" w:rsidP="006E5D03" w:rsidR="00F819CA">
      <w:pPr>
        <w:jc w:val="both"/>
        <w:rPr>
          <w:color w:val="000000"/>
        </w:rPr>
      </w:pPr>
    </w:p>
    <w:p w:rsidRDefault="00F819CA" w:rsidP="006E5D03" w:rsidR="00F819CA">
      <w:pPr>
        <w:jc w:val="both"/>
        <w:rPr>
          <w:color w:val="000000"/>
        </w:rPr>
      </w:pPr>
    </w:p>
    <w:p w:rsidRDefault="00F819CA" w:rsidP="006E5D03" w:rsidR="00F819CA">
      <w:pPr>
        <w:jc w:val="both"/>
        <w:rPr>
          <w:color w:val="000000"/>
        </w:rPr>
      </w:pPr>
    </w:p>
    <w:p w:rsidRDefault="006E5D03" w:rsidP="006E5D03" w:rsidR="006E5D03">
      <w:pPr>
        <w:pStyle w:val="Tijeloteksta"/>
        <w:jc w:val="left"/>
        <w:rPr>
          <w:sz w:val="24"/>
        </w:rPr>
      </w:pPr>
      <w:r>
        <w:rPr>
          <w:sz w:val="24"/>
        </w:rPr>
        <w:t>UPUTA O PRAVNOM LIJEKU:</w:t>
      </w:r>
    </w:p>
    <w:p w:rsidRDefault="006E5D03" w:rsidP="006E5D03" w:rsidR="006E5D03">
      <w:pPr>
        <w:pStyle w:val="Tijeloteksta"/>
        <w:rPr>
          <w:sz w:val="24"/>
        </w:rPr>
      </w:pPr>
      <w:r>
        <w:rPr>
          <w:sz w:val="24"/>
        </w:rPr>
        <w:t>Protiv ovog rješenja može nezadovoljna stranka uložiti žalbu Visokom trgovačkom sudu Republike Hrvatske u Zagrebu u roku od 8 dana pismeno u 3 primjerka putem ovoga suda.</w:t>
      </w:r>
    </w:p>
    <w:p w:rsidRDefault="006E5D03" w:rsidP="006E5D03" w:rsidR="006E5D03">
      <w:pPr>
        <w:pStyle w:val="Tijeloteksta"/>
        <w:jc w:val="left"/>
        <w:rPr>
          <w:sz w:val="24"/>
        </w:rPr>
      </w:pPr>
    </w:p>
    <w:p w:rsidRDefault="006E5D03" w:rsidP="006E5D03" w:rsidR="006E5D03">
      <w:pPr>
        <w:pStyle w:val="Tijeloteksta"/>
        <w:jc w:val="left"/>
        <w:rPr>
          <w:sz w:val="24"/>
        </w:rPr>
      </w:pPr>
    </w:p>
    <w:p w:rsidRDefault="00F819CA" w:rsidP="006E5D03" w:rsidR="00F819CA">
      <w:pPr>
        <w:pStyle w:val="Tijeloteksta"/>
        <w:jc w:val="left"/>
        <w:rPr>
          <w:sz w:val="24"/>
        </w:rPr>
      </w:pPr>
    </w:p>
    <w:p w:rsidRDefault="00F819CA" w:rsidP="006E5D03" w:rsidR="00F819CA">
      <w:pPr>
        <w:pStyle w:val="Tijeloteksta"/>
        <w:jc w:val="left"/>
        <w:rPr>
          <w:sz w:val="24"/>
        </w:rPr>
      </w:pPr>
    </w:p>
    <w:p w:rsidRDefault="00F819CA" w:rsidP="006E5D03" w:rsidR="00F819CA">
      <w:pPr>
        <w:pStyle w:val="Tijeloteksta"/>
        <w:jc w:val="left"/>
        <w:rPr>
          <w:sz w:val="24"/>
        </w:rPr>
      </w:pPr>
    </w:p>
    <w:p w:rsidRDefault="006E5D03" w:rsidP="006E5D03" w:rsidR="006E5D03">
      <w:pPr>
        <w:jc w:val="both"/>
      </w:pPr>
      <w:r>
        <w:t>D N A :</w:t>
      </w:r>
    </w:p>
    <w:p w:rsidRDefault="006E5D03" w:rsidP="006E5D03" w:rsidR="006E5D03">
      <w:pPr>
        <w:pStyle w:val="Tijeloteksta"/>
        <w:numPr>
          <w:ilvl w:val="0"/>
          <w:numId w:val="5"/>
        </w:numPr>
        <w:jc w:val="left"/>
        <w:rPr>
          <w:sz w:val="24"/>
        </w:rPr>
      </w:pPr>
      <w:r>
        <w:rPr>
          <w:sz w:val="24"/>
        </w:rPr>
        <w:t>Predlagatelj FINA</w:t>
      </w:r>
    </w:p>
    <w:p w:rsidRDefault="006E5D03" w:rsidP="006E5D03" w:rsidR="006E5D03">
      <w:pPr>
        <w:pStyle w:val="Tijeloteksta"/>
        <w:numPr>
          <w:ilvl w:val="0"/>
          <w:numId w:val="5"/>
        </w:numPr>
        <w:rPr>
          <w:sz w:val="24"/>
        </w:rPr>
      </w:pPr>
      <w:r>
        <w:rPr>
          <w:sz w:val="24"/>
        </w:rPr>
        <w:t>Dužnik</w:t>
      </w:r>
    </w:p>
    <w:p w:rsidRDefault="006E5D03" w:rsidP="006E5D03" w:rsidR="006E5D03">
      <w:pPr>
        <w:pStyle w:val="Tijeloteksta"/>
        <w:numPr>
          <w:ilvl w:val="0"/>
          <w:numId w:val="5"/>
        </w:numPr>
        <w:rPr>
          <w:sz w:val="24"/>
        </w:rPr>
      </w:pPr>
      <w:r>
        <w:rPr>
          <w:sz w:val="24"/>
        </w:rPr>
        <w:t xml:space="preserve">Bivši zakonski zastupnik dužnika Ivana Mišić, Đakovo, </w:t>
      </w:r>
      <w:proofErr w:type="spellStart"/>
      <w:r>
        <w:rPr>
          <w:sz w:val="24"/>
        </w:rPr>
        <w:t>Josifa</w:t>
      </w:r>
      <w:proofErr w:type="spellEnd"/>
      <w:r>
        <w:rPr>
          <w:sz w:val="24"/>
        </w:rPr>
        <w:t xml:space="preserve"> Runjanina 31</w:t>
      </w:r>
    </w:p>
    <w:p w:rsidRDefault="006E5D03" w:rsidP="006E5D03" w:rsidR="006E5D03">
      <w:pPr>
        <w:pStyle w:val="Tijeloteksta"/>
        <w:numPr>
          <w:ilvl w:val="0"/>
          <w:numId w:val="5"/>
        </w:numPr>
        <w:jc w:val="left"/>
        <w:rPr>
          <w:sz w:val="24"/>
        </w:rPr>
      </w:pPr>
      <w:r>
        <w:rPr>
          <w:sz w:val="24"/>
        </w:rPr>
        <w:t xml:space="preserve">Stečajni upravitelj Margareta </w:t>
      </w:r>
      <w:proofErr w:type="spellStart"/>
      <w:r>
        <w:rPr>
          <w:sz w:val="24"/>
        </w:rPr>
        <w:t>Bondža</w:t>
      </w:r>
      <w:proofErr w:type="spellEnd"/>
      <w:r>
        <w:rPr>
          <w:sz w:val="24"/>
        </w:rPr>
        <w:t xml:space="preserve">, Vinkovci, </w:t>
      </w:r>
      <w:proofErr w:type="spellStart"/>
      <w:r>
        <w:rPr>
          <w:sz w:val="24"/>
        </w:rPr>
        <w:t>Lapovačka</w:t>
      </w:r>
      <w:proofErr w:type="spellEnd"/>
      <w:r>
        <w:rPr>
          <w:sz w:val="24"/>
        </w:rPr>
        <w:t xml:space="preserve"> 30</w:t>
      </w:r>
    </w:p>
    <w:p w:rsidRDefault="006E5D03" w:rsidP="006E5D03" w:rsidR="006E5D03">
      <w:pPr>
        <w:pStyle w:val="Tijeloteksta"/>
        <w:numPr>
          <w:ilvl w:val="0"/>
          <w:numId w:val="5"/>
        </w:numPr>
        <w:jc w:val="left"/>
        <w:rPr>
          <w:sz w:val="24"/>
        </w:rPr>
      </w:pPr>
      <w:r>
        <w:rPr>
          <w:sz w:val="24"/>
        </w:rPr>
        <w:t>e-oglasna ploča</w:t>
      </w:r>
    </w:p>
    <w:p w:rsidRDefault="006E5D03" w:rsidP="006E5D03" w:rsidR="006E5D03">
      <w:pPr>
        <w:pStyle w:val="Tijeloteksta"/>
        <w:numPr>
          <w:ilvl w:val="0"/>
          <w:numId w:val="5"/>
        </w:numPr>
        <w:jc w:val="left"/>
        <w:rPr>
          <w:sz w:val="24"/>
        </w:rPr>
      </w:pPr>
      <w:r>
        <w:rPr>
          <w:sz w:val="24"/>
        </w:rPr>
        <w:t xml:space="preserve">Registru – </w:t>
      </w:r>
      <w:r>
        <w:rPr>
          <w:b/>
          <w:sz w:val="24"/>
        </w:rPr>
        <w:t>elektroničkim putem odmah i nakon pravomoćnosti</w:t>
      </w:r>
    </w:p>
    <w:p w:rsidRDefault="006E5D03" w:rsidP="006E5D03" w:rsidR="006E5D03">
      <w:pPr>
        <w:pStyle w:val="Tijeloteksta"/>
        <w:numPr>
          <w:ilvl w:val="0"/>
          <w:numId w:val="5"/>
        </w:numPr>
        <w:jc w:val="left"/>
        <w:rPr>
          <w:sz w:val="24"/>
        </w:rPr>
      </w:pPr>
      <w:r>
        <w:rPr>
          <w:sz w:val="24"/>
        </w:rPr>
        <w:t>Porezna uprava  Đakovo</w:t>
      </w:r>
    </w:p>
    <w:p w:rsidRDefault="006E5D03" w:rsidP="006E5D03" w:rsidR="006E5D03">
      <w:pPr>
        <w:pStyle w:val="Tijeloteksta"/>
        <w:numPr>
          <w:ilvl w:val="0"/>
          <w:numId w:val="5"/>
        </w:numPr>
        <w:jc w:val="left"/>
        <w:rPr>
          <w:sz w:val="24"/>
        </w:rPr>
      </w:pPr>
      <w:r>
        <w:rPr>
          <w:sz w:val="24"/>
        </w:rPr>
        <w:t>ŽDO GUO Osijek</w:t>
      </w:r>
    </w:p>
    <w:p w:rsidRDefault="006E5D03" w:rsidP="006E5D03" w:rsidR="006E5D03">
      <w:pPr>
        <w:pStyle w:val="Tijeloteksta"/>
        <w:numPr>
          <w:ilvl w:val="0"/>
          <w:numId w:val="5"/>
        </w:numPr>
        <w:jc w:val="left"/>
        <w:rPr>
          <w:sz w:val="24"/>
        </w:rPr>
      </w:pPr>
      <w:r>
        <w:rPr>
          <w:sz w:val="24"/>
        </w:rPr>
        <w:t xml:space="preserve">RH Ministarstvo pravosuđa </w:t>
      </w:r>
      <w:proofErr w:type="spellStart"/>
      <w:r>
        <w:rPr>
          <w:sz w:val="24"/>
        </w:rPr>
        <w:t>elek</w:t>
      </w:r>
      <w:proofErr w:type="spellEnd"/>
      <w:r>
        <w:rPr>
          <w:sz w:val="24"/>
        </w:rPr>
        <w:t>. poštom</w:t>
      </w:r>
    </w:p>
    <w:p w:rsidRDefault="006E5D03" w:rsidP="006E5D03" w:rsidR="006E5D03">
      <w:pPr>
        <w:pStyle w:val="Tijeloteksta"/>
        <w:numPr>
          <w:ilvl w:val="0"/>
          <w:numId w:val="5"/>
        </w:numPr>
        <w:jc w:val="left"/>
        <w:rPr>
          <w:sz w:val="24"/>
        </w:rPr>
      </w:pPr>
      <w:r>
        <w:rPr>
          <w:sz w:val="24"/>
        </w:rPr>
        <w:t>Riješeno otvaranjem i zaključenjem</w:t>
      </w:r>
    </w:p>
    <w:p w:rsidRDefault="006E5D03" w:rsidP="006E5D03" w:rsidR="006E5D03">
      <w:pPr>
        <w:pStyle w:val="Tijeloteksta"/>
        <w:numPr>
          <w:ilvl w:val="0"/>
          <w:numId w:val="5"/>
        </w:numPr>
        <w:jc w:val="left"/>
        <w:rPr>
          <w:sz w:val="24"/>
        </w:rPr>
      </w:pPr>
      <w:r>
        <w:rPr>
          <w:sz w:val="24"/>
        </w:rPr>
        <w:t>kal. 19.6.17.</w:t>
      </w:r>
    </w:p>
    <w:p w:rsidRDefault="006E5D03" w:rsidP="006E5D03" w:rsidR="006E5D03"/>
    <w:p w:rsidRDefault="006E5D03" w:rsidP="006E5D03" w:rsidR="006E5D03"/>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 w:rsidRDefault="00671A4A" w:rsidP="00671A4A" w:rsidR="00671A4A" w:rsidRPr="00C41ADC">
      <w:pPr>
        <w:ind w:left="5580"/>
      </w:pPr>
    </w:p>
    <w:p w:rsidRDefault="00671A4A" w:rsidP="00671A4A" w:rsidR="00671A4A" w:rsidRPr="00C41ADC"/>
    <w:p w:rsidRDefault="00671A4A" w:rsidP="00671A4A" w:rsidR="00671A4A" w:rsidRPr="00C41ADC"/>
    <w:p w:rsidRDefault="006D3C3F" w:rsidP="00671A4A" w:rsidR="006D3C3F" w:rsidRPr="00C41ADC"/>
    <w:sectPr w:rsidSect="00606835" w:rsidR="006D3C3F" w:rsidRPr="00C41AD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128" w:rsidR="00A67128">
      <w:r>
        <w:separator/>
      </w:r>
    </w:p>
  </w:endnote>
  <w:endnote w:id="0" w:type="continuationSeparator">
    <w:p w:rsidRDefault="00A67128" w:rsidR="00A671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128" w:rsidR="00A67128">
      <w:r>
        <w:separator/>
      </w:r>
    </w:p>
  </w:footnote>
  <w:footnote w:id="0" w:type="continuationSeparator">
    <w:p w:rsidRDefault="00A67128" w:rsidR="00A671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576D">
      <w:rPr>
        <w:rStyle w:val="Brojstranice"/>
        <w:noProof/>
      </w:rPr>
      <w:t>6</w:t>
    </w:r>
    <w:r>
      <w:rPr>
        <w:rStyle w:val="Brojstranice"/>
      </w:rPr>
      <w:fldChar w:fldCharType="end"/>
    </w:r>
  </w:p>
  <w:p w:rsidRDefault="00BF3E59" w:rsidP="00C453D0" w:rsidR="00C453D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F37930">
      <w:t>7 St-2659/16-15</w:t>
    </w: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F37930">
      <w:t>2659</w:t>
    </w:r>
    <w:r w:rsidR="00116641">
      <w:t>/16-</w:t>
    </w:r>
    <w:r w:rsidR="00F37930">
      <w:t>15</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0">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0"/>
  </w:num>
  <w:num w:numId="13">
    <w:abstractNumId w:val="6"/>
  </w:num>
  <w:num w:numId="14">
    <w:abstractNumId w:val="9"/>
  </w:num>
  <w:num w:numId="15">
    <w:abstractNumId w:val="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489"/>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80134"/>
    <w:rsid w:val="00080CCB"/>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116"/>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B3F"/>
    <w:rsid w:val="000F7CEF"/>
    <w:rsid w:val="000F7D1E"/>
    <w:rsid w:val="00100AC2"/>
    <w:rsid w:val="00102146"/>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1D04"/>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B15"/>
    <w:rsid w:val="001F2D81"/>
    <w:rsid w:val="001F4357"/>
    <w:rsid w:val="001F4FE5"/>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1F6"/>
    <w:rsid w:val="0024736E"/>
    <w:rsid w:val="00247478"/>
    <w:rsid w:val="00250324"/>
    <w:rsid w:val="00250DCF"/>
    <w:rsid w:val="00252A61"/>
    <w:rsid w:val="00253806"/>
    <w:rsid w:val="00254466"/>
    <w:rsid w:val="00257E9B"/>
    <w:rsid w:val="00260815"/>
    <w:rsid w:val="0026217E"/>
    <w:rsid w:val="002624CA"/>
    <w:rsid w:val="00262A35"/>
    <w:rsid w:val="00262F86"/>
    <w:rsid w:val="00266697"/>
    <w:rsid w:val="00267D06"/>
    <w:rsid w:val="00273B2E"/>
    <w:rsid w:val="00273B39"/>
    <w:rsid w:val="00274B7C"/>
    <w:rsid w:val="0027615D"/>
    <w:rsid w:val="00276BE9"/>
    <w:rsid w:val="00277609"/>
    <w:rsid w:val="002811C3"/>
    <w:rsid w:val="0028153C"/>
    <w:rsid w:val="00282E30"/>
    <w:rsid w:val="0028300E"/>
    <w:rsid w:val="00283795"/>
    <w:rsid w:val="002837D2"/>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45FF"/>
    <w:rsid w:val="002B7FFE"/>
    <w:rsid w:val="002C309E"/>
    <w:rsid w:val="002C3A38"/>
    <w:rsid w:val="002C46EC"/>
    <w:rsid w:val="002C496F"/>
    <w:rsid w:val="002C5672"/>
    <w:rsid w:val="002D123B"/>
    <w:rsid w:val="002D1633"/>
    <w:rsid w:val="002D4076"/>
    <w:rsid w:val="002D50AA"/>
    <w:rsid w:val="002D684D"/>
    <w:rsid w:val="002D7A01"/>
    <w:rsid w:val="002E2327"/>
    <w:rsid w:val="002E32F1"/>
    <w:rsid w:val="002E3E7E"/>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244"/>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49B0"/>
    <w:rsid w:val="003751E5"/>
    <w:rsid w:val="0037659F"/>
    <w:rsid w:val="003818D8"/>
    <w:rsid w:val="00382E90"/>
    <w:rsid w:val="0038590A"/>
    <w:rsid w:val="00392066"/>
    <w:rsid w:val="00394C6C"/>
    <w:rsid w:val="00397F89"/>
    <w:rsid w:val="003A1B4C"/>
    <w:rsid w:val="003A248A"/>
    <w:rsid w:val="003A59E5"/>
    <w:rsid w:val="003A7A75"/>
    <w:rsid w:val="003B0694"/>
    <w:rsid w:val="003B0B10"/>
    <w:rsid w:val="003B1229"/>
    <w:rsid w:val="003B1C9C"/>
    <w:rsid w:val="003B3410"/>
    <w:rsid w:val="003B36EB"/>
    <w:rsid w:val="003B41FE"/>
    <w:rsid w:val="003B481A"/>
    <w:rsid w:val="003B567A"/>
    <w:rsid w:val="003B692D"/>
    <w:rsid w:val="003C14CB"/>
    <w:rsid w:val="003C1F87"/>
    <w:rsid w:val="003C3E17"/>
    <w:rsid w:val="003C7070"/>
    <w:rsid w:val="003C78FB"/>
    <w:rsid w:val="003D0D80"/>
    <w:rsid w:val="003D184F"/>
    <w:rsid w:val="003D1F50"/>
    <w:rsid w:val="003D24EA"/>
    <w:rsid w:val="003D2CA4"/>
    <w:rsid w:val="003D2D72"/>
    <w:rsid w:val="003D6312"/>
    <w:rsid w:val="003E06BA"/>
    <w:rsid w:val="003E1192"/>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169C"/>
    <w:rsid w:val="00402EF0"/>
    <w:rsid w:val="0040305A"/>
    <w:rsid w:val="00404318"/>
    <w:rsid w:val="00404742"/>
    <w:rsid w:val="0040496C"/>
    <w:rsid w:val="00404CD2"/>
    <w:rsid w:val="00411AF8"/>
    <w:rsid w:val="00411B08"/>
    <w:rsid w:val="004121A6"/>
    <w:rsid w:val="00412468"/>
    <w:rsid w:val="004134BC"/>
    <w:rsid w:val="00413B26"/>
    <w:rsid w:val="00415667"/>
    <w:rsid w:val="004166D4"/>
    <w:rsid w:val="0041730F"/>
    <w:rsid w:val="0041765F"/>
    <w:rsid w:val="00421F42"/>
    <w:rsid w:val="00424164"/>
    <w:rsid w:val="0042546B"/>
    <w:rsid w:val="00426521"/>
    <w:rsid w:val="004267F3"/>
    <w:rsid w:val="00426D7B"/>
    <w:rsid w:val="004300DA"/>
    <w:rsid w:val="00430696"/>
    <w:rsid w:val="0043257E"/>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CF6"/>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6A5"/>
    <w:rsid w:val="00506801"/>
    <w:rsid w:val="00510069"/>
    <w:rsid w:val="00510A14"/>
    <w:rsid w:val="00510B11"/>
    <w:rsid w:val="00510D93"/>
    <w:rsid w:val="0051198A"/>
    <w:rsid w:val="0051296B"/>
    <w:rsid w:val="005131C9"/>
    <w:rsid w:val="0051629B"/>
    <w:rsid w:val="005243C7"/>
    <w:rsid w:val="00525A1C"/>
    <w:rsid w:val="0053005B"/>
    <w:rsid w:val="00531931"/>
    <w:rsid w:val="00531D15"/>
    <w:rsid w:val="00532716"/>
    <w:rsid w:val="00533DEF"/>
    <w:rsid w:val="00533E3B"/>
    <w:rsid w:val="00534D6D"/>
    <w:rsid w:val="00535D80"/>
    <w:rsid w:val="00537574"/>
    <w:rsid w:val="005402F5"/>
    <w:rsid w:val="005408B2"/>
    <w:rsid w:val="00540DB9"/>
    <w:rsid w:val="00545087"/>
    <w:rsid w:val="0054576D"/>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1D34"/>
    <w:rsid w:val="005628B0"/>
    <w:rsid w:val="00566E5A"/>
    <w:rsid w:val="00567101"/>
    <w:rsid w:val="00573343"/>
    <w:rsid w:val="0057403E"/>
    <w:rsid w:val="00575E93"/>
    <w:rsid w:val="00576A3C"/>
    <w:rsid w:val="0058014D"/>
    <w:rsid w:val="00580354"/>
    <w:rsid w:val="00584046"/>
    <w:rsid w:val="0058469D"/>
    <w:rsid w:val="005848FB"/>
    <w:rsid w:val="0058525E"/>
    <w:rsid w:val="005914F0"/>
    <w:rsid w:val="00592E9B"/>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76ED"/>
    <w:rsid w:val="005B7DF0"/>
    <w:rsid w:val="005C0AC3"/>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3960"/>
    <w:rsid w:val="005E415E"/>
    <w:rsid w:val="005E5BF8"/>
    <w:rsid w:val="005E6A40"/>
    <w:rsid w:val="005F0145"/>
    <w:rsid w:val="005F042C"/>
    <w:rsid w:val="005F07E4"/>
    <w:rsid w:val="005F1567"/>
    <w:rsid w:val="005F1C28"/>
    <w:rsid w:val="005F2AAC"/>
    <w:rsid w:val="005F2E9C"/>
    <w:rsid w:val="005F2EA5"/>
    <w:rsid w:val="005F54CD"/>
    <w:rsid w:val="00600812"/>
    <w:rsid w:val="00601725"/>
    <w:rsid w:val="006018EF"/>
    <w:rsid w:val="006021E3"/>
    <w:rsid w:val="0060264C"/>
    <w:rsid w:val="00602F62"/>
    <w:rsid w:val="00604AD6"/>
    <w:rsid w:val="00606835"/>
    <w:rsid w:val="006101EA"/>
    <w:rsid w:val="006123E0"/>
    <w:rsid w:val="006125B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7178"/>
    <w:rsid w:val="0063272B"/>
    <w:rsid w:val="00633664"/>
    <w:rsid w:val="00633EF0"/>
    <w:rsid w:val="00635D49"/>
    <w:rsid w:val="00637C90"/>
    <w:rsid w:val="00641E46"/>
    <w:rsid w:val="006435B6"/>
    <w:rsid w:val="00644965"/>
    <w:rsid w:val="00644D7E"/>
    <w:rsid w:val="00644E71"/>
    <w:rsid w:val="006457EA"/>
    <w:rsid w:val="0064699F"/>
    <w:rsid w:val="00647128"/>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4DB1"/>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27DC"/>
    <w:rsid w:val="006C3197"/>
    <w:rsid w:val="006C39FE"/>
    <w:rsid w:val="006C7CB1"/>
    <w:rsid w:val="006D0058"/>
    <w:rsid w:val="006D0601"/>
    <w:rsid w:val="006D2AF8"/>
    <w:rsid w:val="006D3044"/>
    <w:rsid w:val="006D3C3F"/>
    <w:rsid w:val="006D78BA"/>
    <w:rsid w:val="006E13F9"/>
    <w:rsid w:val="006E1B4D"/>
    <w:rsid w:val="006E25EA"/>
    <w:rsid w:val="006E3341"/>
    <w:rsid w:val="006E43B7"/>
    <w:rsid w:val="006E4BD5"/>
    <w:rsid w:val="006E5121"/>
    <w:rsid w:val="006E5D03"/>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20B5"/>
    <w:rsid w:val="0071268B"/>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A71"/>
    <w:rsid w:val="0087079C"/>
    <w:rsid w:val="00870CA7"/>
    <w:rsid w:val="00872876"/>
    <w:rsid w:val="00877E22"/>
    <w:rsid w:val="00877FF1"/>
    <w:rsid w:val="00880DC7"/>
    <w:rsid w:val="00881463"/>
    <w:rsid w:val="008823AB"/>
    <w:rsid w:val="00882502"/>
    <w:rsid w:val="00885A5D"/>
    <w:rsid w:val="00887AFC"/>
    <w:rsid w:val="00887C2A"/>
    <w:rsid w:val="00887DDF"/>
    <w:rsid w:val="00887F30"/>
    <w:rsid w:val="008901B6"/>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288"/>
    <w:rsid w:val="008D5C45"/>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2980"/>
    <w:rsid w:val="00913FE0"/>
    <w:rsid w:val="00914A7E"/>
    <w:rsid w:val="00914C8E"/>
    <w:rsid w:val="0091596A"/>
    <w:rsid w:val="009178B4"/>
    <w:rsid w:val="00920606"/>
    <w:rsid w:val="00921C7F"/>
    <w:rsid w:val="0092277E"/>
    <w:rsid w:val="00922FFF"/>
    <w:rsid w:val="00925567"/>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4FE"/>
    <w:rsid w:val="00953934"/>
    <w:rsid w:val="00953DC8"/>
    <w:rsid w:val="00957B9E"/>
    <w:rsid w:val="00961ECA"/>
    <w:rsid w:val="00963E70"/>
    <w:rsid w:val="00964104"/>
    <w:rsid w:val="0096466A"/>
    <w:rsid w:val="00965775"/>
    <w:rsid w:val="009657AA"/>
    <w:rsid w:val="00965929"/>
    <w:rsid w:val="009660EC"/>
    <w:rsid w:val="0096702B"/>
    <w:rsid w:val="009672A9"/>
    <w:rsid w:val="00967478"/>
    <w:rsid w:val="00971247"/>
    <w:rsid w:val="009723C8"/>
    <w:rsid w:val="00975D11"/>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3244"/>
    <w:rsid w:val="009A5B31"/>
    <w:rsid w:val="009B1BB6"/>
    <w:rsid w:val="009B20D7"/>
    <w:rsid w:val="009B27F6"/>
    <w:rsid w:val="009B5CB5"/>
    <w:rsid w:val="009B7525"/>
    <w:rsid w:val="009B7CA4"/>
    <w:rsid w:val="009B7E70"/>
    <w:rsid w:val="009C0ACB"/>
    <w:rsid w:val="009C29E7"/>
    <w:rsid w:val="009C418E"/>
    <w:rsid w:val="009C4203"/>
    <w:rsid w:val="009C61D3"/>
    <w:rsid w:val="009C6B31"/>
    <w:rsid w:val="009C6CA8"/>
    <w:rsid w:val="009D1393"/>
    <w:rsid w:val="009D1564"/>
    <w:rsid w:val="009D17F4"/>
    <w:rsid w:val="009D329A"/>
    <w:rsid w:val="009D3DAA"/>
    <w:rsid w:val="009D496A"/>
    <w:rsid w:val="009D4D2B"/>
    <w:rsid w:val="009D531A"/>
    <w:rsid w:val="009E03F5"/>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6B3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128"/>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5FAF"/>
    <w:rsid w:val="00A86B8B"/>
    <w:rsid w:val="00A872F1"/>
    <w:rsid w:val="00A87F95"/>
    <w:rsid w:val="00A901DC"/>
    <w:rsid w:val="00A914EE"/>
    <w:rsid w:val="00A91F56"/>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7A02"/>
    <w:rsid w:val="00AF7DAE"/>
    <w:rsid w:val="00B026F7"/>
    <w:rsid w:val="00B0554D"/>
    <w:rsid w:val="00B07CEF"/>
    <w:rsid w:val="00B15F6D"/>
    <w:rsid w:val="00B162DF"/>
    <w:rsid w:val="00B20B46"/>
    <w:rsid w:val="00B20ED1"/>
    <w:rsid w:val="00B2408D"/>
    <w:rsid w:val="00B24D8D"/>
    <w:rsid w:val="00B26F71"/>
    <w:rsid w:val="00B303AF"/>
    <w:rsid w:val="00B325AA"/>
    <w:rsid w:val="00B3355E"/>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16F"/>
    <w:rsid w:val="00B53477"/>
    <w:rsid w:val="00B54730"/>
    <w:rsid w:val="00B54D85"/>
    <w:rsid w:val="00B57E8E"/>
    <w:rsid w:val="00B60388"/>
    <w:rsid w:val="00B60D8D"/>
    <w:rsid w:val="00B61C80"/>
    <w:rsid w:val="00B62149"/>
    <w:rsid w:val="00B627B3"/>
    <w:rsid w:val="00B62F06"/>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838"/>
    <w:rsid w:val="00BF3E59"/>
    <w:rsid w:val="00BF46FE"/>
    <w:rsid w:val="00BF4E7A"/>
    <w:rsid w:val="00BF532F"/>
    <w:rsid w:val="00BF70D6"/>
    <w:rsid w:val="00BF7261"/>
    <w:rsid w:val="00BF7E1D"/>
    <w:rsid w:val="00C00292"/>
    <w:rsid w:val="00C00490"/>
    <w:rsid w:val="00C04F79"/>
    <w:rsid w:val="00C05047"/>
    <w:rsid w:val="00C063D0"/>
    <w:rsid w:val="00C06DBA"/>
    <w:rsid w:val="00C06F6A"/>
    <w:rsid w:val="00C07AD7"/>
    <w:rsid w:val="00C07C90"/>
    <w:rsid w:val="00C07E83"/>
    <w:rsid w:val="00C10480"/>
    <w:rsid w:val="00C108B5"/>
    <w:rsid w:val="00C12030"/>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61D8"/>
    <w:rsid w:val="00C97548"/>
    <w:rsid w:val="00C97D1D"/>
    <w:rsid w:val="00CA1E4C"/>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585E"/>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19F"/>
    <w:rsid w:val="00D52623"/>
    <w:rsid w:val="00D542DE"/>
    <w:rsid w:val="00D5471D"/>
    <w:rsid w:val="00D54C02"/>
    <w:rsid w:val="00D5671C"/>
    <w:rsid w:val="00D57B6D"/>
    <w:rsid w:val="00D60B79"/>
    <w:rsid w:val="00D61083"/>
    <w:rsid w:val="00D6125F"/>
    <w:rsid w:val="00D6173B"/>
    <w:rsid w:val="00D61D96"/>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239"/>
    <w:rsid w:val="00D75B6A"/>
    <w:rsid w:val="00D760F8"/>
    <w:rsid w:val="00D76E9C"/>
    <w:rsid w:val="00D80491"/>
    <w:rsid w:val="00D80781"/>
    <w:rsid w:val="00D80AD2"/>
    <w:rsid w:val="00D82CF8"/>
    <w:rsid w:val="00D82ED4"/>
    <w:rsid w:val="00D8305A"/>
    <w:rsid w:val="00D84701"/>
    <w:rsid w:val="00D84808"/>
    <w:rsid w:val="00D853E3"/>
    <w:rsid w:val="00D856F0"/>
    <w:rsid w:val="00D867DA"/>
    <w:rsid w:val="00D917CC"/>
    <w:rsid w:val="00D91FA6"/>
    <w:rsid w:val="00D93907"/>
    <w:rsid w:val="00D93B28"/>
    <w:rsid w:val="00D94595"/>
    <w:rsid w:val="00D9529F"/>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082F"/>
    <w:rsid w:val="00DB1BF9"/>
    <w:rsid w:val="00DB6077"/>
    <w:rsid w:val="00DB62A5"/>
    <w:rsid w:val="00DB77DD"/>
    <w:rsid w:val="00DC0526"/>
    <w:rsid w:val="00DC1CFF"/>
    <w:rsid w:val="00DC2A34"/>
    <w:rsid w:val="00DC7EA3"/>
    <w:rsid w:val="00DD1593"/>
    <w:rsid w:val="00DD3504"/>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0A45"/>
    <w:rsid w:val="00E31315"/>
    <w:rsid w:val="00E33A91"/>
    <w:rsid w:val="00E35E81"/>
    <w:rsid w:val="00E365AC"/>
    <w:rsid w:val="00E433DD"/>
    <w:rsid w:val="00E4359F"/>
    <w:rsid w:val="00E457B0"/>
    <w:rsid w:val="00E46E75"/>
    <w:rsid w:val="00E47612"/>
    <w:rsid w:val="00E50AFC"/>
    <w:rsid w:val="00E51315"/>
    <w:rsid w:val="00E5259F"/>
    <w:rsid w:val="00E539D1"/>
    <w:rsid w:val="00E54E43"/>
    <w:rsid w:val="00E57654"/>
    <w:rsid w:val="00E60210"/>
    <w:rsid w:val="00E60962"/>
    <w:rsid w:val="00E6113A"/>
    <w:rsid w:val="00E61781"/>
    <w:rsid w:val="00E625CB"/>
    <w:rsid w:val="00E62F34"/>
    <w:rsid w:val="00E6387D"/>
    <w:rsid w:val="00E66DED"/>
    <w:rsid w:val="00E7072E"/>
    <w:rsid w:val="00E71858"/>
    <w:rsid w:val="00E75C26"/>
    <w:rsid w:val="00E7792C"/>
    <w:rsid w:val="00E77CA8"/>
    <w:rsid w:val="00E80FDE"/>
    <w:rsid w:val="00E817AF"/>
    <w:rsid w:val="00E81D31"/>
    <w:rsid w:val="00E821EC"/>
    <w:rsid w:val="00E8243B"/>
    <w:rsid w:val="00E83AFC"/>
    <w:rsid w:val="00E8569D"/>
    <w:rsid w:val="00E86D19"/>
    <w:rsid w:val="00E87D26"/>
    <w:rsid w:val="00E91787"/>
    <w:rsid w:val="00E91BDC"/>
    <w:rsid w:val="00E93021"/>
    <w:rsid w:val="00E9484C"/>
    <w:rsid w:val="00E95587"/>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175B"/>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37930"/>
    <w:rsid w:val="00F40741"/>
    <w:rsid w:val="00F408E8"/>
    <w:rsid w:val="00F424A2"/>
    <w:rsid w:val="00F43EE5"/>
    <w:rsid w:val="00F44E0B"/>
    <w:rsid w:val="00F46651"/>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DAC"/>
    <w:rsid w:val="00F70F67"/>
    <w:rsid w:val="00F7125F"/>
    <w:rsid w:val="00F718C0"/>
    <w:rsid w:val="00F73D1E"/>
    <w:rsid w:val="00F7444E"/>
    <w:rsid w:val="00F75E84"/>
    <w:rsid w:val="00F7632D"/>
    <w:rsid w:val="00F768F0"/>
    <w:rsid w:val="00F76C5B"/>
    <w:rsid w:val="00F80146"/>
    <w:rsid w:val="00F80ED7"/>
    <w:rsid w:val="00F819CA"/>
    <w:rsid w:val="00F81E21"/>
    <w:rsid w:val="00F82E5F"/>
    <w:rsid w:val="00F83813"/>
    <w:rsid w:val="00F86017"/>
    <w:rsid w:val="00F86785"/>
    <w:rsid w:val="00F87DC0"/>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600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54576D"/>
    <w:rPr>
      <w:color w:val="808080"/>
      <w:bdr w:space="0" w:sz="0" w:color="auto" w:val="none"/>
      <w:shd w:fill="CCFFFF" w:color="auto" w:val="clear"/>
    </w:rPr>
  </w:style>
  <w:style w:customStyle="true" w:styleId="eSPISCCParagraphDefaultFont" w:type="character">
    <w:name w:val="eSPIS_CC_Paragraph Default Font"/>
    <w:basedOn w:val="Zadanifontodlomka"/>
    <w:rsid w:val="00545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576D"/>
    <w:rPr>
      <w:bdr w:space="0" w:sz="0" w:color="auto" w:val="none"/>
      <w:shd w:fill="FFFFCC" w:color="auto" w:val="clear"/>
      <w:lang w:val="hr-HR"/>
    </w:rPr>
  </w:style>
  <w:style w:customStyle="true" w:styleId="PozadinaSvijetloCrvena" w:type="character">
    <w:name w:val="Pozadina_SvijetloCrvena"/>
    <w:basedOn w:val="eSPISCCParagraphDefaultFont"/>
    <w:rsid w:val="00545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5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600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54576D"/>
    <w:rPr>
      <w:color w:val="808080"/>
      <w:bdr w:color="auto" w:space="0" w:sz="0" w:val="none"/>
      <w:shd w:color="auto" w:fill="CCFFFF" w:val="clear"/>
    </w:rPr>
  </w:style>
  <w:style w:customStyle="1" w:styleId="eSPISCCParagraphDefaultFont" w:type="character">
    <w:name w:val="eSPIS_CC_Paragraph Default Font"/>
    <w:basedOn w:val="Zadanifontodlomka"/>
    <w:rsid w:val="00545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576D"/>
    <w:rPr>
      <w:bdr w:color="auto" w:space="0" w:sz="0" w:val="none"/>
      <w:shd w:color="auto" w:fill="FFFFCC" w:val="clear"/>
      <w:lang w:val="hr-HR"/>
    </w:rPr>
  </w:style>
  <w:style w:customStyle="1" w:styleId="PozadinaSvijetloCrvena" w:type="character">
    <w:name w:val="Pozadina_SvijetloCrvena"/>
    <w:basedOn w:val="eSPISCCParagraphDefaultFont"/>
    <w:rsid w:val="00545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5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51548269">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0675425">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9807115">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85500973">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0735830">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0258299">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2659</izvorni_sadrzaj>
    <derivirana_varijabla naziv="DomainObject.Predmet.Broj_1">2659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St-2659/2016</izvorni_sadrzaj>
    <derivirana_varijabla naziv="DomainObject.Predmet.OznakaBroj_1">St-2659/2016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&amp; I GRUPA d.o.o. za trgovinu i usluge zastupanog po punomoćniku Ivana Mišić</izvorni_sadrzaj>
    <derivirana_varijabla naziv="DomainObject.Predmet.ProtustrankaFormated_1">  L &amp; I GRUPA d.o.o. za trgovinu i usluge zastupanog po punomoćniku Ivana Mišić</derivirana_varijabla>
  </DomainObject.Predmet.ProtustrankaFormated>
  <DomainObject.Predmet.ProtustrankaFormatedOIB>
    <izvorni_sadrzaj>  L &amp; I GRUPA d.o.o. za trgovinu i usluge, OIB 79687541519 zastupanog po punomoćniku Ivana Mišić</izvorni_sadrzaj>
    <derivirana_varijabla naziv="DomainObject.Predmet.ProtustrankaFormatedOIB_1">  L &amp; I GRUPA d.o.o. za trgovinu i usluge, OIB 79687541519 zastupanog po punomoćniku Ivana Mišić</derivirana_varijabla>
  </DomainObject.Predmet.ProtustrankaFormatedOIB>
  <DomainObject.Predmet.ProtustrankaFormatedWithAdress>
    <izvorni_sadrzaj> L &amp; I GRUPA d.o.o. za trgovinu i usluge, Pavićeva 32, 31400 Đakovo zastupanog po punomoćniku Ivana Mišić</izvorni_sadrzaj>
    <derivirana_varijabla naziv="DomainObject.Predmet.ProtustrankaFormatedWithAdress_1"> L &amp; I GRUPA d.o.o. za trgovinu i usluge, Pavićeva 32, 31400 Đakovo zastupanog po punomoćniku Ivana Mišić</derivirana_varijabla>
  </DomainObject.Predmet.ProtustrankaFormatedWithAdress>
  <DomainObject.Predmet.ProtustrankaFormatedWithAdressOIB>
    <izvorni_sadrzaj> L &amp; I GRUPA d.o.o. za trgovinu i usluge, OIB 79687541519, Pavićeva 32, 31400 Đakovo zastupanog po punomoćniku Ivana Mišić</izvorni_sadrzaj>
    <derivirana_varijabla naziv="DomainObject.Predmet.ProtustrankaFormatedWithAdressOIB_1"> L &amp; I GRUPA d.o.o. za trgovinu i usluge, OIB 79687541519, Pavićeva 32, 31400 Đakovo zastupanog po punomoćniku Ivana Mišić</derivirana_varijabla>
  </DomainObject.Predmet.ProtustrankaFormatedWithAdressOIB>
  <DomainObject.Predmet.ProtustrankaWithAdress>
    <izvorni_sadrzaj>L &amp; I GRUPA d.o.o. za trgovinu i usluge Pavićeva 32, 31400 Đakovo</izvorni_sadrzaj>
    <derivirana_varijabla naziv="DomainObject.Predmet.ProtustrankaWithAdress_1">L &amp; I GRUPA d.o.o. za trgovinu i usluge Pavićeva 32, 31400 Đakovo</derivirana_varijabla>
  </DomainObject.Predmet.ProtustrankaWithAdress>
  <DomainObject.Predmet.ProtustrankaWithAdressOIB>
    <izvorni_sadrzaj>L &amp; I GRUPA d.o.o. za trgovinu i usluge, OIB 79687541519, Pavićeva 32, 31400 Đakovo</izvorni_sadrzaj>
    <derivirana_varijabla naziv="DomainObject.Predmet.ProtustrankaWithAdressOIB_1">L &amp; I GRUPA d.o.o. za trgovinu i usluge, OIB 79687541519, Pavićeva 32, 31400 Đakovo</derivirana_varijabla>
  </DomainObject.Predmet.ProtustrankaWithAdressOIB>
  <DomainObject.Predmet.ProtustrankaNazivFormated>
    <izvorni_sadrzaj>L &amp; I GRUPA d.o.o. za trgovinu i usluge</izvorni_sadrzaj>
    <derivirana_varijabla naziv="DomainObject.Predmet.ProtustrankaNazivFormated_1">L &amp; I GRUPA d.o.o. za trgovinu i usluge</derivirana_varijabla>
  </DomainObject.Predmet.ProtustrankaNazivFormated>
  <DomainObject.Predmet.ProtustrankaNazivFormatedOIB>
    <izvorni_sadrzaj>L &amp; I GRUPA d.o.o. za trgovinu i usluge, OIB 79687541519</izvorni_sadrzaj>
    <derivirana_varijabla naziv="DomainObject.Predmet.ProtustrankaNazivFormatedOIB_1">L &amp; I GRUPA d.o.o. za trgovinu i usluge, OIB 79687541519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 &amp; I GRUPA d.o.o. za trgovinu i usluge zastupanog po punomoćniku Ivana Mišić</item>
    </izvorni_sadrzaj>
    <derivirana_varijabla naziv="DomainObject.Predmet.ProtuStrankaListFormated_1">
      <item>L &amp; I GRUPA d.o.o. za trgovinu i usluge zastupanog po punomoćniku Ivana Mišić</item>
    </derivirana_varijabla>
  </DomainObject.Predmet.ProtuStrankaListFormated>
  <DomainObject.Predmet.ProtuStrankaListFormatedOIB>
    <izvorni_sadrzaj>
      <item>L &amp; I GRUPA d.o.o. za trgovinu i usluge, OIB 79687541519 zastupanog po punomoćniku Ivana Mišić</item>
    </izvorni_sadrzaj>
    <derivirana_varijabla naziv="DomainObject.Predmet.ProtuStrankaListFormatedOIB_1">
      <item>L &amp; I GRUPA d.o.o. za trgovinu i usluge, OIB 79687541519 zastupanog po punomoćniku Ivana Mišić</item>
    </derivirana_varijabla>
  </DomainObject.Predmet.ProtuStrankaListFormatedOIB>
  <DomainObject.Predmet.ProtuStrankaListFormatedWithAdress>
    <izvorni_sadrzaj>
      <item>L &amp; I GRUPA d.o.o. za trgovinu i usluge, Pavićeva 32, 31400 Đakovo zastupanog po punomoćniku Ivana Mišić</item>
    </izvorni_sadrzaj>
    <derivirana_varijabla naziv="DomainObject.Predmet.ProtuStrankaListFormatedWithAdress_1">
      <item>L &amp; I GRUPA d.o.o. za trgovinu i usluge, Pavićeva 32, 31400 Đakovo zastupanog po punomoćniku Ivana Mišić</item>
    </derivirana_varijabla>
  </DomainObject.Predmet.ProtuStrankaListFormatedWithAdress>
  <DomainObject.Predmet.ProtuStrankaListFormatedWithAdressOIB>
    <izvorni_sadrzaj>
      <item>L &amp; I GRUPA d.o.o. za trgovinu i usluge, OIB 79687541519, Pavićeva 32, 31400 Đakovo zastupanog po punomoćniku Ivana Mišić</item>
    </izvorni_sadrzaj>
    <derivirana_varijabla naziv="DomainObject.Predmet.ProtuStrankaListFormatedWithAdressOIB_1">
      <item>L &amp; I GRUPA d.o.o. za trgovinu i usluge, OIB 79687541519, Pavićeva 32, 31400 Đakovo zastupanog po punomoćniku Ivana Mišić</item>
    </derivirana_varijabla>
  </DomainObject.Predmet.ProtuStrankaListFormatedWithAdressOIB>
  <DomainObject.Predmet.ProtuStrankaListNazivFormated>
    <izvorni_sadrzaj>
      <item>L &amp; I GRUPA d.o.o. za trgovinu i usluge</item>
    </izvorni_sadrzaj>
    <derivirana_varijabla naziv="DomainObject.Predmet.ProtuStrankaListNazivFormated_1">
      <item>L &amp; I GRUPA d.o.o. za trgovinu i usluge</item>
    </derivirana_varijabla>
  </DomainObject.Predmet.ProtuStrankaListNazivFormated>
  <DomainObject.Predmet.ProtuStrankaListNazivFormatedOIB>
    <izvorni_sadrzaj>
      <item>L &amp; I GRUPA d.o.o. za trgovinu i usluge, OIB 79687541519</item>
    </izvorni_sadrzaj>
    <derivirana_varijabla naziv="DomainObject.Predmet.ProtuStrankaListNazivFormatedOIB_1">
      <item>L &amp; I GRUPA d.o.o. za trgovinu i usluge, OIB 79687541519</item>
    </derivirana_varijabla>
  </DomainObject.Predmet.ProtuStrankaListNazivFormatedOIB>
  <DomainObject.Predmet.OstaliListFormated>
    <izvorni_sadrzaj>
      <item>Ivana Mišić punomoćnik sudionika u postupku L &amp; I GRUPA d.o.o. za trgovinu i usluge</item>
    </izvorni_sadrzaj>
    <derivirana_varijabla naziv="DomainObject.Predmet.OstaliListFormated_1">
      <item>Ivana Mišić punomoćnik sudionika u postupku L &amp; I GRUPA d.o.o. za trgovinu i usluge</item>
    </derivirana_varijabla>
  </DomainObject.Predmet.OstaliListFormated>
  <DomainObject.Predmet.OstaliListFormatedOIB>
    <izvorni_sadrzaj>
      <item>Ivana Mišić, OIB 73109511803 punomoćnik sudionika u postupku L &amp; I GRUPA d.o.o. za trgovinu i usluge</item>
    </izvorni_sadrzaj>
    <derivirana_varijabla naziv="DomainObject.Predmet.OstaliListFormatedOIB_1">
      <item>Ivana Mišić, OIB 73109511803 punomoćnik sudionika u postupku L &amp; I GRUPA d.o.o. za trgovinu i usluge</item>
    </derivirana_varijabla>
  </DomainObject.Predmet.OstaliListFormatedOIB>
  <DomainObject.Predmet.OstaliListFormatedWithAdress>
    <izvorni_sadrzaj>
      <item>Ivana Mišić, Josifa Runjanina 31, 31400 Đakovo punomoćnik sudionika u postupku L &amp; I GRUPA d.o.o. za trgovinu i usluge</item>
    </izvorni_sadrzaj>
    <derivirana_varijabla naziv="DomainObject.Predmet.OstaliListFormatedWithAdress_1">
      <item>Ivana Mišić, Josifa Runjanina 31, 31400 Đakovo punomoćnik sudionika u postupku L &amp; I GRUPA d.o.o. za trgovinu i usluge</item>
    </derivirana_varijabla>
  </DomainObject.Predmet.OstaliListFormatedWithAdress>
  <DomainObject.Predmet.OstaliListFormatedWithAdressOIB>
    <izvorni_sadrzaj>
      <item>Ivana Mišić, OIB 73109511803, Josifa Runjanina 31, 31400 Đakovo punomoćnik sudionika u postupku L &amp; I GRUPA d.o.o. za trgovinu i usluge</item>
    </izvorni_sadrzaj>
    <derivirana_varijabla naziv="DomainObject.Predmet.OstaliListFormatedWithAdressOIB_1">
      <item>Ivana Mišić, OIB 73109511803, Josifa Runjanina 31, 31400 Đakovo punomoćnik sudionika u postupku L &amp; I GRUPA d.o.o. za trgovinu i usluge</item>
    </derivirana_varijabla>
  </DomainObject.Predmet.OstaliListFormatedWithAdressOIB>
  <DomainObject.Predmet.OstaliListNazivFormated>
    <izvorni_sadrzaj>
      <item>Ivana Mišić</item>
    </izvorni_sadrzaj>
    <derivirana_varijabla naziv="DomainObject.Predmet.OstaliListNazivFormated_1">
      <item>Ivana Mišić</item>
    </derivirana_varijabla>
  </DomainObject.Predmet.OstaliListNazivFormated>
  <DomainObject.Predmet.OstaliListNazivFormatedOIB>
    <izvorni_sadrzaj>
      <item>Ivana Mišić, OIB 73109511803</item>
    </izvorni_sadrzaj>
    <derivirana_varijabla naziv="DomainObject.Predmet.OstaliListNazivFormatedOIB_1">
      <item>Ivana Mišić, OIB 73109511803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 &amp; I GRUPA d.o.o. za trgovinu i usluge</izvorni_sadrzaj>
    <derivirana_varijabla naziv="DomainObject.Predmet.ProtustrankaIDrugi_1">L &amp; I GRUPA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 &amp; I GRUPA d.o.o. za trgovinu i usluge, OIB 79687541519, Pavićeva 32, 31400 Đakovo</izvorni_sadrzaj>
    <derivirana_varijabla naziv="DomainObject.Predmet.ProtustrankaIDrugiAdressOIB_1">L &amp; I GRUPA d.o.o. za trgovinu i usluge, OIB 79687541519, Pavićeva 32,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 &amp; I GRUPA d.o.o. za trgovinu i usluge</item>
      <item>Ivana Mišić</item>
    </izvorni_sadrzaj>
    <derivirana_varijabla naziv="DomainObject.Predmet.SudioniciListNaziv_1">
      <item>FINA RC OSIJEK</item>
      <item>L &amp; I GRUPA d.o.o. za trgovinu i usluge</item>
      <item>Ivana Mišić</item>
    </derivirana_varijabla>
  </DomainObject.Predmet.SudioniciListNaziv>
  <DomainObject.Predmet.SudioniciListAdressOIB>
    <izvorni_sadrzaj>
      <item>FINA RC OSIJEK, OIB 85821130368</item>
      <item>L &amp; I GRUPA d.o.o. za trgovinu i usluge, OIB 79687541519, Pavićeva 32,31400 Đakovo</item>
      <item>Ivana Mišić, OIB 73109511803, Josifa Runjanina 31,31400 Đakovo</item>
    </izvorni_sadrzaj>
    <derivirana_varijabla naziv="DomainObject.Predmet.SudioniciListAdressOIB_1">
      <item>FINA RC OSIJEK, OIB 85821130368</item>
      <item>L &amp; I GRUPA d.o.o. za trgovinu i usluge, OIB 79687541519, Pavićeva 32,31400 Đakovo</item>
      <item>Ivana Mišić, OIB 73109511803, Josifa Runjanina 31,31400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79687541519</item>
      <item>, OIB 73109511803</item>
    </izvorni_sadrzaj>
    <derivirana_varijabla naziv="DomainObject.Predmet.SudioniciListNazivOIB_1">
      <item>, OIB 85821130368</item>
      <item>, OIB 79687541519</item>
      <item>, OIB 73109511803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93159A-0697-41B5-8205-0A4A47F580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2115</properties:Words>
  <properties:Characters>11849</properties:Characters>
  <properties:Lines>273</properties:Lines>
  <properties:Paragraphs>62</properties:Paragraphs>
  <properties:TotalTime>950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2017-05-26T11:07:00Z</cp:lastPrinted>
  <dcterms:modified xmlns:xsi="http://www.w3.org/2001/XMLSchema-instance" xsi:type="dcterms:W3CDTF">2017-06-02T10:07:00Z</dcterms:modified>
  <cp:revision>498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