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69eb0" w14:paraId="ed69eb0"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36C5A" w:rsidP="00936C5A" w:rsidR="00936C5A">
      <w:pPr>
        <w:jc w:val="right"/>
        <w:rPr>
          <w:rFonts w:hAnsi="Arial" w:ascii="Arial"/>
        </w:rPr>
      </w:pPr>
      <w:r>
        <w:rPr>
          <w:rFonts w:hAnsi="Arial" w:ascii="Arial"/>
        </w:rPr>
        <w:t xml:space="preserve">        7- St-752/2017-3.</w:t>
      </w:r>
    </w:p>
    <w:p w:rsidRDefault="00936C5A" w:rsidP="00936C5A" w:rsidR="00936C5A">
      <w:pPr>
        <w:rPr>
          <w:rFonts w:hAnsi="Arial" w:ascii="Arial"/>
        </w:rPr>
      </w:pPr>
    </w:p>
    <w:p w:rsidRDefault="00936C5A" w:rsidP="00936C5A" w:rsidR="00936C5A">
      <w:pPr>
        <w:rPr>
          <w:rFonts w:hAnsi="Arial" w:ascii="Arial"/>
        </w:rPr>
      </w:pPr>
    </w:p>
    <w:p w:rsidRDefault="00936C5A" w:rsidP="00936C5A" w:rsidR="00936C5A"/>
    <w:p w:rsidRDefault="00936C5A" w:rsidP="00936C5A" w:rsidR="00936C5A">
      <w:pPr>
        <w:jc w:val="center"/>
        <w:rPr>
          <w:rFonts w:hAnsi="Arial" w:ascii="Arial"/>
          <w:b/>
        </w:rPr>
      </w:pPr>
      <w:r>
        <w:rPr>
          <w:rFonts w:hAnsi="Arial" w:ascii="Arial"/>
          <w:b/>
        </w:rPr>
        <w:t>U   I M E   R E P U B L I K E   H R V A T S K E</w:t>
      </w:r>
    </w:p>
    <w:p w:rsidRDefault="00936C5A" w:rsidP="00936C5A" w:rsidR="00936C5A">
      <w:pPr>
        <w:jc w:val="center"/>
        <w:rPr>
          <w:rFonts w:hAnsi="Arial" w:ascii="Arial"/>
          <w:b/>
        </w:rPr>
      </w:pPr>
    </w:p>
    <w:p w:rsidRDefault="00936C5A" w:rsidP="00936C5A" w:rsidR="00936C5A">
      <w:pPr>
        <w:jc w:val="center"/>
        <w:rPr>
          <w:rFonts w:hAnsi="Arial" w:ascii="Arial"/>
          <w:b/>
        </w:rPr>
      </w:pPr>
      <w:r>
        <w:rPr>
          <w:rFonts w:hAnsi="Arial" w:ascii="Arial"/>
          <w:b/>
        </w:rPr>
        <w:t>R J E Š E N J E</w:t>
      </w:r>
    </w:p>
    <w:p w:rsidRDefault="00936C5A" w:rsidP="00936C5A" w:rsidR="00936C5A">
      <w:pPr>
        <w:jc w:val="both"/>
        <w:rPr>
          <w:rFonts w:hAnsi="Arial" w:ascii="Arial"/>
        </w:rPr>
      </w:pPr>
    </w:p>
    <w:p w:rsidRDefault="00936C5A" w:rsidP="00936C5A" w:rsidR="00936C5A">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xml:space="preserve">, povodom prijedloga predlagatelja FINA, OIB 85821130368, RC ZAGREB, Podružnica Bjelovar, </w:t>
      </w:r>
      <w:proofErr w:type="spellStart"/>
      <w:r>
        <w:rPr>
          <w:rFonts w:hAnsi="Arial" w:ascii="Arial"/>
        </w:rPr>
        <w:t>F.Supila</w:t>
      </w:r>
      <w:proofErr w:type="spellEnd"/>
      <w:r>
        <w:rPr>
          <w:rFonts w:hAnsi="Arial" w:ascii="Arial"/>
        </w:rPr>
        <w:t xml:space="preserve"> 4, za pokretanje stečajnog postupka nad dužnikom D-TOURS zadruga za turizam, računovodstvo i putnička agencija iz Bjelovara, M.J.Zagorke 32, MBS 010077486, OIB 75571160861,  dana 08. rujna 2017. godine</w:t>
      </w:r>
    </w:p>
    <w:p w:rsidRDefault="00936C5A" w:rsidP="00936C5A" w:rsidR="00936C5A">
      <w:pPr>
        <w:jc w:val="both"/>
        <w:rPr>
          <w:rFonts w:hAnsi="Arial" w:ascii="Arial"/>
        </w:rPr>
      </w:pPr>
    </w:p>
    <w:p w:rsidRDefault="00936C5A" w:rsidP="00936C5A" w:rsidR="00936C5A">
      <w:pPr>
        <w:jc w:val="center"/>
        <w:rPr>
          <w:rFonts w:hAnsi="Arial" w:ascii="Arial"/>
        </w:rPr>
      </w:pPr>
      <w:r>
        <w:rPr>
          <w:rFonts w:hAnsi="Arial" w:ascii="Arial"/>
          <w:b/>
        </w:rPr>
        <w:t>r i j e š i o   j e</w:t>
      </w:r>
    </w:p>
    <w:p w:rsidRDefault="00936C5A" w:rsidP="00936C5A" w:rsidR="00936C5A" w:rsidRPr="00936C5A">
      <w:pPr>
        <w:pStyle w:val="Uvuenotijeloteksta"/>
        <w:rPr>
          <w:rFonts w:cs="Arial" w:hAnsi="Arial" w:ascii="Arial"/>
        </w:rPr>
      </w:pPr>
      <w:r w:rsidRPr="00936C5A">
        <w:rPr>
          <w:rFonts w:cs="Arial" w:hAnsi="Arial" w:ascii="Arial"/>
        </w:rPr>
        <w:tab/>
        <w:t xml:space="preserve">Prijedlog za pokretanje stečajnog postupka predlagatelja FINA, OIB 85821130368, RC ZAGREB, Podružnica Bjelovar, </w:t>
      </w:r>
      <w:proofErr w:type="spellStart"/>
      <w:r w:rsidRPr="00936C5A">
        <w:rPr>
          <w:rFonts w:cs="Arial" w:hAnsi="Arial" w:ascii="Arial"/>
        </w:rPr>
        <w:t>F.Supila</w:t>
      </w:r>
      <w:proofErr w:type="spellEnd"/>
      <w:r w:rsidRPr="00936C5A">
        <w:rPr>
          <w:rFonts w:cs="Arial" w:hAnsi="Arial" w:ascii="Arial"/>
        </w:rPr>
        <w:t xml:space="preserve"> 4,  od 08. kolovoza 2017. godine nad dužnikom D-TOURS zadruga za turizam, računovodstvo i putnička agencija iz Bjelovara, M.J.Zagorke 32, MBS 010077486, OIB 75571160861 se odbija kao neosnovan.</w:t>
      </w:r>
    </w:p>
    <w:p w:rsidRDefault="00936C5A" w:rsidP="00936C5A" w:rsidR="00936C5A" w:rsidRPr="00936C5A">
      <w:pPr>
        <w:pStyle w:val="Naslov1"/>
        <w:jc w:val="center"/>
        <w:rPr>
          <w:rFonts w:cs="Arial" w:hAnsi="Arial" w:ascii="Arial"/>
          <w:sz w:val="24"/>
          <w:szCs w:val="24"/>
        </w:rPr>
      </w:pPr>
      <w:r w:rsidRPr="00936C5A">
        <w:rPr>
          <w:rFonts w:cs="Arial" w:hAnsi="Arial" w:ascii="Arial"/>
          <w:sz w:val="24"/>
          <w:szCs w:val="24"/>
        </w:rPr>
        <w:t>Obrazloženje</w:t>
      </w:r>
    </w:p>
    <w:p w:rsidRDefault="00936C5A" w:rsidP="00936C5A" w:rsidR="00936C5A">
      <w:pPr>
        <w:rPr>
          <w:rFonts w:hAnsi="Arial" w:ascii="Arial"/>
          <w:b/>
        </w:rPr>
      </w:pPr>
    </w:p>
    <w:p w:rsidRDefault="00936C5A" w:rsidP="00936C5A" w:rsidR="00936C5A">
      <w:pPr>
        <w:ind w:firstLine="720"/>
        <w:jc w:val="both"/>
        <w:rPr>
          <w:rFonts w:hAnsi="Arial" w:ascii="Arial"/>
        </w:rPr>
      </w:pPr>
      <w:r>
        <w:rPr>
          <w:rFonts w:hAnsi="Arial" w:ascii="Arial"/>
        </w:rPr>
        <w:t xml:space="preserve">Predlagatelj FINA, RC ZAGREB, Podružnica Bjelovar podnijela je dana 08. kolovoza 2017. godine ovom sudu prijedlog za pokretanje stečajnog postupka nad dužnikom D-TOURS zadruga za turizam, računovodstvo i putnička agencija iz Bjelovara, te u svom prijedlogu navodi da na dan 01. kolovoza 2017. godine dužnik u Očevidniku redoslijeda osnova za plaćanje ima evidentirane neizvršene osnove za plaćanje u neprekinutom razdoblju od 120 dana slijedom čega je nesposoban za plaćanje, a što je razlog za otvaranje stečaja nad istim. </w:t>
      </w:r>
    </w:p>
    <w:p w:rsidRDefault="00936C5A" w:rsidP="00936C5A" w:rsidR="00936C5A">
      <w:pPr>
        <w:ind w:firstLine="720"/>
        <w:jc w:val="both"/>
        <w:rPr>
          <w:rFonts w:hAnsi="Arial" w:ascii="Arial"/>
        </w:rPr>
      </w:pPr>
      <w:r>
        <w:rPr>
          <w:rFonts w:hAnsi="Arial" w:ascii="Arial"/>
        </w:rPr>
        <w:t xml:space="preserve">Upravitelj zadruge dužnika dostavio je sudu dana 10. kolovoza 2017. godine potvrdu izdanu upravo od predlagatelja o blokadi računa i novčanih sredstava </w:t>
      </w:r>
      <w:r>
        <w:rPr>
          <w:rFonts w:hAnsi="Arial" w:ascii="Arial"/>
        </w:rPr>
        <w:lastRenderedPageBreak/>
        <w:t>dužnika D-TOURS zadruga za turizam, računovodstvo i putnička agencija iz koje proizlazi da dužnik u Očevidniku redoslijeda osnova za plaćanje nema evidentirane neizvršene osnove na dan izdavanja te potvrde odnosno da isti nije nesposoban za plaćanje, slijedom čega je sud temeljem čl.128.st.9.Stečajnog zakona (NN broj 71/15) odbio prijedlog predlagatelja kao neosnovan, jer predlagatelj nije dokazao da je ispunjen stečajni razlog nesposobnosti za plaćanje dužnika, a dužnik je do završetka prethodnog postupka dokazao da je postao sposoban za plaćanje.</w:t>
      </w:r>
    </w:p>
    <w:p w:rsidRDefault="00936C5A" w:rsidP="00936C5A" w:rsidR="00936C5A">
      <w:pPr>
        <w:ind w:firstLine="720"/>
        <w:jc w:val="both"/>
        <w:rPr>
          <w:rFonts w:hAnsi="Arial" w:ascii="Arial"/>
        </w:rPr>
      </w:pPr>
    </w:p>
    <w:p w:rsidRDefault="00936C5A" w:rsidP="00936C5A" w:rsidR="00936C5A">
      <w:pPr>
        <w:ind w:firstLine="720"/>
        <w:jc w:val="both"/>
        <w:rPr>
          <w:rFonts w:hAnsi="Arial" w:ascii="Arial"/>
        </w:rPr>
      </w:pPr>
      <w:r>
        <w:rPr>
          <w:rFonts w:hAnsi="Arial" w:ascii="Arial"/>
        </w:rPr>
        <w:t>U Bjelovaru, 08. rujna 2017. godine</w:t>
      </w:r>
    </w:p>
    <w:p w:rsidRDefault="00936C5A" w:rsidP="00936C5A" w:rsidR="00936C5A">
      <w:pPr>
        <w:ind w:firstLine="720"/>
        <w:jc w:val="both"/>
        <w:rPr>
          <w:rFonts w:hAnsi="Arial" w:ascii="Arial"/>
        </w:rPr>
      </w:pPr>
    </w:p>
    <w:p w:rsidRDefault="00936C5A" w:rsidP="00936C5A" w:rsidR="00936C5A">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w:t>
      </w:r>
    </w:p>
    <w:p w:rsidRDefault="00936C5A" w:rsidP="00936C5A" w:rsidR="00936C5A">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936C5A" w:rsidP="00936C5A" w:rsidR="00936C5A">
      <w:pPr>
        <w:ind w:firstLine="720"/>
        <w:jc w:val="both"/>
        <w:rPr>
          <w:rFonts w:hAnsi="Arial" w:ascii="Arial"/>
        </w:rPr>
      </w:pPr>
    </w:p>
    <w:p w:rsidRDefault="00936C5A" w:rsidP="00936C5A" w:rsidR="00936C5A">
      <w:pPr>
        <w:jc w:val="both"/>
        <w:rPr>
          <w:rFonts w:hAnsi="Arial" w:ascii="Arial"/>
        </w:rPr>
      </w:pPr>
    </w:p>
    <w:p w:rsidRDefault="00936C5A" w:rsidP="00936C5A" w:rsidR="00936C5A">
      <w:pPr>
        <w:jc w:val="both"/>
        <w:rPr>
          <w:rFonts w:hAnsi="Arial" w:ascii="Arial"/>
        </w:rPr>
      </w:pPr>
      <w:r>
        <w:rPr>
          <w:rFonts w:hAnsi="Arial" w:ascii="Arial"/>
        </w:rPr>
        <w:t>PRAVNA POUKA: Protiv ovog rješenja dopuštena je žalba u roku od 8 dana,</w:t>
      </w:r>
    </w:p>
    <w:p w:rsidRDefault="00936C5A" w:rsidP="00936C5A" w:rsidR="00936C5A">
      <w:pPr>
        <w:ind w:firstLine="720"/>
        <w:jc w:val="both"/>
        <w:rPr>
          <w:rFonts w:hAnsi="Arial" w:ascii="Arial"/>
        </w:rPr>
      </w:pPr>
      <w:r>
        <w:rPr>
          <w:rFonts w:hAnsi="Arial" w:ascii="Arial"/>
        </w:rPr>
        <w:tab/>
        <w:t xml:space="preserve">         računajući od dana primitka pisanog </w:t>
      </w:r>
      <w:proofErr w:type="spellStart"/>
      <w:r>
        <w:rPr>
          <w:rFonts w:hAnsi="Arial" w:ascii="Arial"/>
        </w:rPr>
        <w:t>otpravka</w:t>
      </w:r>
      <w:proofErr w:type="spellEnd"/>
      <w:r>
        <w:rPr>
          <w:rFonts w:hAnsi="Arial" w:ascii="Arial"/>
        </w:rPr>
        <w:t>, na Visoki</w:t>
      </w:r>
    </w:p>
    <w:p w:rsidRDefault="00936C5A" w:rsidP="00936C5A" w:rsidR="00936C5A">
      <w:pPr>
        <w:ind w:firstLine="720"/>
        <w:jc w:val="both"/>
        <w:rPr>
          <w:rFonts w:hAnsi="Arial" w:ascii="Arial"/>
        </w:rPr>
      </w:pPr>
      <w:r>
        <w:rPr>
          <w:rFonts w:hAnsi="Arial" w:ascii="Arial"/>
        </w:rPr>
        <w:tab/>
        <w:t xml:space="preserve">         trgovački sud RH, u Zagrebu, a putem ovog suda.</w:t>
      </w:r>
    </w:p>
    <w:p w:rsidRDefault="00936C5A" w:rsidP="00936C5A" w:rsidR="00936C5A">
      <w:pPr>
        <w:ind w:firstLine="720"/>
        <w:jc w:val="both"/>
        <w:rPr>
          <w:rFonts w:hAnsi="Arial" w:ascii="Arial"/>
        </w:rPr>
      </w:pPr>
      <w:r>
        <w:rPr>
          <w:rFonts w:hAnsi="Arial" w:ascii="Arial"/>
        </w:rPr>
        <w:tab/>
        <w:t xml:space="preserve">         Žalba se podnosi u 3 primjerka.</w:t>
      </w:r>
    </w:p>
    <w:p w:rsidRDefault="00936C5A" w:rsidP="00936C5A" w:rsidR="00936C5A">
      <w:pPr>
        <w:jc w:val="both"/>
        <w:rPr>
          <w:rFonts w:hAnsi="Arial" w:ascii="Arial"/>
        </w:rPr>
      </w:pPr>
    </w:p>
    <w:p w:rsidRDefault="00936C5A" w:rsidP="00936C5A" w:rsidR="00936C5A">
      <w:pPr>
        <w:jc w:val="both"/>
        <w:rPr>
          <w:rFonts w:hAnsi="Arial" w:ascii="Arial"/>
        </w:rPr>
      </w:pPr>
    </w:p>
    <w:p w:rsidRDefault="00936C5A" w:rsidP="00936C5A" w:rsidR="00936C5A">
      <w:pPr>
        <w:jc w:val="both"/>
        <w:rPr>
          <w:rFonts w:hAnsi="Arial" w:ascii="Arial"/>
        </w:rPr>
      </w:pPr>
    </w:p>
    <w:p w:rsidRDefault="00936C5A" w:rsidP="00936C5A" w:rsidR="00936C5A">
      <w:pPr>
        <w:jc w:val="both"/>
        <w:rPr>
          <w:rFonts w:hAnsi="Arial" w:ascii="Arial"/>
        </w:rPr>
      </w:pPr>
      <w:bookmarkStart w:name="_GoBack" w:id="0"/>
      <w:bookmarkEnd w:id="0"/>
      <w:proofErr w:type="spellStart"/>
      <w:r>
        <w:rPr>
          <w:rFonts w:hAnsi="Arial" w:ascii="Arial"/>
        </w:rPr>
        <w:t>Rj</w:t>
      </w:r>
      <w:proofErr w:type="spellEnd"/>
      <w:r>
        <w:rPr>
          <w:rFonts w:hAnsi="Arial" w:ascii="Arial"/>
        </w:rPr>
        <w:t>.</w:t>
      </w:r>
    </w:p>
    <w:p w:rsidRDefault="00936C5A" w:rsidP="00936C5A" w:rsidR="00936C5A">
      <w:pPr>
        <w:jc w:val="both"/>
        <w:rPr>
          <w:rFonts w:hAnsi="Arial" w:ascii="Arial"/>
        </w:rPr>
      </w:pPr>
      <w:r>
        <w:rPr>
          <w:rFonts w:hAnsi="Arial" w:ascii="Arial"/>
        </w:rPr>
        <w:t>Dna:predlagatelju putem e-oglasne ploče suda</w:t>
      </w:r>
    </w:p>
    <w:p w:rsidRDefault="00936C5A" w:rsidP="00936C5A" w:rsidR="00936C5A">
      <w:pPr>
        <w:jc w:val="both"/>
        <w:rPr>
          <w:rFonts w:hAnsi="Arial" w:ascii="Arial"/>
        </w:rPr>
      </w:pPr>
      <w:r>
        <w:rPr>
          <w:rFonts w:hAnsi="Arial" w:ascii="Arial"/>
        </w:rPr>
        <w:t xml:space="preserve">        dužniku putem pošte </w:t>
      </w:r>
    </w:p>
    <w:p w:rsidRDefault="00936C5A" w:rsidP="00936C5A" w:rsidR="00936C5A">
      <w:pPr>
        <w:jc w:val="both"/>
        <w:rPr>
          <w:rFonts w:hAnsi="Arial" w:ascii="Arial"/>
        </w:rPr>
      </w:pPr>
      <w:r>
        <w:rPr>
          <w:rFonts w:hAnsi="Arial" w:ascii="Arial"/>
        </w:rPr>
        <w:t>Sc. pravomoćnost</w:t>
      </w:r>
    </w:p>
    <w:p w:rsidRDefault="00936C5A" w:rsidP="00936C5A" w:rsidR="00936C5A">
      <w:pPr>
        <w:jc w:val="both"/>
        <w:rPr>
          <w:rFonts w:hAnsi="Arial" w:ascii="Arial"/>
        </w:rPr>
      </w:pPr>
      <w:r>
        <w:rPr>
          <w:rFonts w:hAnsi="Arial" w:ascii="Arial"/>
        </w:rPr>
        <w:t>Bj.08.09.2017.g.</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5A"/>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true" w:styleId="UvuenotijelotekstaChar" w:type="character">
    <w:name w:val="Uvučeno tijelo teksta Char"/>
    <w:basedOn w:val="Zadanifontodlomka"/>
    <w:link w:val="Uvuenotijeloteksta"/>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1" w:styleId="UvuenotijelotekstaChar" w:type="character">
    <w:name w:val="Uvučeno tijelo teksta Char"/>
    <w:basedOn w:val="Zadanifontodlomka"/>
    <w:link w:val="Uvuenotijeloteksta"/>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730423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rujna 2017.</izvorni_sadrzaj>
    <derivirana_varijabla naziv="DomainObject.DatumDonosenjaOdluke_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St-752/2017-3</izvorni_sadrzaj>
    <derivirana_varijabla naziv="DomainObject.Oznaka_1">St-752/2017-3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752</izvorni_sadrzaj>
    <derivirana_varijabla naziv="DomainObject.Predmet.Broj_1">752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2017.</izvorni_sadrzaj>
    <derivirana_varijabla naziv="DomainObject.Predmet.DatumOsnivanja_1">8.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St-752/2017</izvorni_sadrzaj>
    <derivirana_varijabla naziv="DomainObject.Predmet.OznakaBroj_1">St-752/2017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D-TOURS zadruga za turizam, računovodstvo i putnička agencija</izvorni_sadrzaj>
    <derivirana_varijabla naziv="DomainObject.Predmet.ProtustrankaFormated_1">  D-TOURS zadruga za turizam, računovodstvo i putnička agencija</derivirana_varijabla>
  </DomainObject.Predmet.ProtustrankaFormated>
  <DomainObject.Predmet.ProtustrankaFormatedOIB>
    <izvorni_sadrzaj>  D-TOURS zadruga za turizam, računovodstvo i putnička agencija, OIB 75571160861</izvorni_sadrzaj>
    <derivirana_varijabla naziv="DomainObject.Predmet.ProtustrankaFormatedOIB_1">  D-TOURS zadruga za turizam, računovodstvo i putnička agencija, OIB 75571160861</derivirana_varijabla>
  </DomainObject.Predmet.ProtustrankaFormatedOIB>
  <DomainObject.Predmet.ProtustrankaFormatedWithAdress>
    <izvorni_sadrzaj> D-TOURS zadruga za turizam, računovodstvo i putnička agencija, M. J. Zagorke 32, 43000 Bjelovar</izvorni_sadrzaj>
    <derivirana_varijabla naziv="DomainObject.Predmet.ProtustrankaFormatedWithAdress_1"> D-TOURS zadruga za turizam, računovodstvo i putnička agencija, M. J. Zagorke 32, 43000 Bjelovar</derivirana_varijabla>
  </DomainObject.Predmet.ProtustrankaFormatedWithAdress>
  <DomainObject.Predmet.ProtustrankaFormatedWithAdressOIB>
    <izvorni_sadrzaj> D-TOURS zadruga za turizam, računovodstvo i putnička agencija, OIB 75571160861, M. J. Zagorke 32, 43000 Bjelovar</izvorni_sadrzaj>
    <derivirana_varijabla naziv="DomainObject.Predmet.ProtustrankaFormatedWithAdressOIB_1"> D-TOURS zadruga za turizam, računovodstvo i putnička agencija, OIB 75571160861, M. J. Zagorke 32, 43000 Bjelovar</derivirana_varijabla>
  </DomainObject.Predmet.ProtustrankaFormatedWithAdressOIB>
  <DomainObject.Predmet.ProtustrankaWithAdress>
    <izvorni_sadrzaj>D-TOURS zadruga za turizam, računovodstvo i putnička agencija M. J. Zagorke 32, 43000 Bjelovar</izvorni_sadrzaj>
    <derivirana_varijabla naziv="DomainObject.Predmet.ProtustrankaWithAdress_1">D-TOURS zadruga za turizam, računovodstvo i putnička agencija M. J. Zagorke 32, 43000 Bjelovar</derivirana_varijabla>
  </DomainObject.Predmet.ProtustrankaWithAdress>
  <DomainObject.Predmet.ProtustrankaWithAdressOIB>
    <izvorni_sadrzaj>D-TOURS zadruga za turizam, računovodstvo i putnička agencija, OIB 75571160861, M. J. Zagorke 32, 43000 Bjelovar</izvorni_sadrzaj>
    <derivirana_varijabla naziv="DomainObject.Predmet.ProtustrankaWithAdressOIB_1">D-TOURS zadruga za turizam, računovodstvo i putnička agencija, OIB 75571160861, M. J. Zagorke 32, 43000 Bjelovar</derivirana_varijabla>
  </DomainObject.Predmet.ProtustrankaWithAdressOIB>
  <DomainObject.Predmet.ProtustrankaNazivFormated>
    <izvorni_sadrzaj>D-TOURS zadruga za turizam, računovodstvo i putnička agencija</izvorni_sadrzaj>
    <derivirana_varijabla naziv="DomainObject.Predmet.ProtustrankaNazivFormated_1">D-TOURS zadruga za turizam, računovodstvo i putnička agencija</derivirana_varijabla>
  </DomainObject.Predmet.ProtustrankaNazivFormated>
  <DomainObject.Predmet.ProtustrankaNazivFormatedOIB>
    <izvorni_sadrzaj>D-TOURS zadruga za turizam, računovodstvo i putnička agencija, OIB 75571160861</izvorni_sadrzaj>
    <derivirana_varijabla naziv="DomainObject.Predmet.ProtustrankaNazivFormatedOIB_1">D-TOURS zadruga za turizam, računovodstvo i putnička agencija, OIB 75571160861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D-TOURS zadruga za turizam, računovodstvo i putnička agencija</item>
    </izvorni_sadrzaj>
    <derivirana_varijabla naziv="DomainObject.Predmet.ProtuStrankaListFormated_1">
      <item>D-TOURS zadruga za turizam, računovodstvo i putnička agencija</item>
    </derivirana_varijabla>
  </DomainObject.Predmet.ProtuStrankaListFormated>
  <DomainObject.Predmet.ProtuStrankaListFormatedOIB>
    <izvorni_sadrzaj>
      <item>D-TOURS zadruga za turizam, računovodstvo i putnička agencija, OIB 75571160861</item>
    </izvorni_sadrzaj>
    <derivirana_varijabla naziv="DomainObject.Predmet.ProtuStrankaListFormatedOIB_1">
      <item>D-TOURS zadruga za turizam, računovodstvo i putnička agencija, OIB 75571160861</item>
    </derivirana_varijabla>
  </DomainObject.Predmet.ProtuStrankaListFormatedOIB>
  <DomainObject.Predmet.ProtuStrankaListFormatedWithAdress>
    <izvorni_sadrzaj>
      <item>D-TOURS zadruga za turizam, računovodstvo i putnička agencija, M. J. Zagorke 32, 43000 Bjelovar</item>
    </izvorni_sadrzaj>
    <derivirana_varijabla naziv="DomainObject.Predmet.ProtuStrankaListFormatedWithAdress_1">
      <item>D-TOURS zadruga za turizam, računovodstvo i putnička agencija, M. J. Zagorke 32, 43000 Bjelovar</item>
    </derivirana_varijabla>
  </DomainObject.Predmet.ProtuStrankaListFormatedWithAdress>
  <DomainObject.Predmet.ProtuStrankaListFormatedWithAdressOIB>
    <izvorni_sadrzaj>
      <item>D-TOURS zadruga za turizam, računovodstvo i putnička agencija, OIB 75571160861, M. J. Zagorke 32, 43000 Bjelovar</item>
    </izvorni_sadrzaj>
    <derivirana_varijabla naziv="DomainObject.Predmet.ProtuStrankaListFormatedWithAdressOIB_1">
      <item>D-TOURS zadruga za turizam, računovodstvo i putnička agencija, OIB 75571160861, M. J. Zagorke 32, 43000 Bjelovar</item>
    </derivirana_varijabla>
  </DomainObject.Predmet.ProtuStrankaListFormatedWithAdressOIB>
  <DomainObject.Predmet.ProtuStrankaListNazivFormated>
    <izvorni_sadrzaj>
      <item>D-TOURS zadruga za turizam, računovodstvo i putnička agencija</item>
    </izvorni_sadrzaj>
    <derivirana_varijabla naziv="DomainObject.Predmet.ProtuStrankaListNazivFormated_1">
      <item>D-TOURS zadruga za turizam, računovodstvo i putnička agencija</item>
    </derivirana_varijabla>
  </DomainObject.Predmet.ProtuStrankaListNazivFormated>
  <DomainObject.Predmet.ProtuStrankaListNazivFormatedOIB>
    <izvorni_sadrzaj>
      <item>D-TOURS zadruga za turizam, računovodstvo i putnička agencija, OIB 75571160861</item>
    </izvorni_sadrzaj>
    <derivirana_varijabla naziv="DomainObject.Predmet.ProtuStrankaListNazivFormatedOIB_1">
      <item>D-TOURS zadruga za turizam, računovodstvo i putnička agencija, OIB 75571160861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2017.</izvorni_sadrzaj>
    <derivirana_varijabla naziv="DomainObject.Datum_1">8. rujna 2017.</derivirana_varijabla>
  </DomainObject.Datum>
  <DomainObject.PoslovniBrojDokumenta>
    <izvorni_sadrzaj>St-752/2017-3</izvorni_sadrzaj>
    <derivirana_varijabla naziv="DomainObject.PoslovniBrojDokumenta_1">St-752/2017-3</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D-TOURS zadruga za turizam, računovodstvo i putnička agencija</izvorni_sadrzaj>
    <derivirana_varijabla naziv="DomainObject.Predmet.ProtustrankaIDrugi_1">D-TOURS zadruga za turizam, računovodstvo i putnička agencija</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D-TOURS zadruga za turizam, računovodstvo i putnička agencija, OIB 75571160861, M. J. Zagorke 32, 43000 Bjelovar</izvorni_sadrzaj>
    <derivirana_varijabla naziv="DomainObject.Predmet.ProtustrankaIDrugiAdressOIB_1">D-TOURS zadruga za turizam, računovodstvo i putnička agencija, OIB 75571160861, M. J. Zagorke 32,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D-TOURS zadruga za turizam, računovodstvo i putnička agencija</item>
    </izvorni_sadrzaj>
    <derivirana_varijabla naziv="DomainObject.Predmet.SudioniciListNaziv_1">
      <item>FINANCIJSKA AGENCIJA, RC ZAGREB, Podružnica BJELOVAR</item>
      <item>D-TOURS zadruga za turizam, računovodstvo i putnička agencija</item>
    </derivirana_varijabla>
  </DomainObject.Predmet.SudioniciListNaziv>
  <DomainObject.Predmet.SudioniciListAdressOIB>
    <izvorni_sadrzaj>
      <item>FINANCIJSKA AGENCIJA, RC ZAGREB, Podružnica BJELOVAR, OIB 85821130368, F. Supila 4,43000 Bjelovar</item>
      <item>D-TOURS zadruga za turizam, računovodstvo i putnička agencija, OIB 75571160861, M. J. Zagorke 32,43000 Bjelovar</item>
    </izvorni_sadrzaj>
    <derivirana_varijabla naziv="DomainObject.Predmet.SudioniciListAdressOIB_1">
      <item>FINANCIJSKA AGENCIJA, RC ZAGREB, Podružnica BJELOVAR, OIB 85821130368, F. Supila 4,43000 Bjelovar</item>
      <item>D-TOURS zadruga za turizam, računovodstvo i putnička agencija, OIB 75571160861, M. J. Zagorke 32,43000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709FB5-A743-4A54-AF33-97E146685E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365</properties:Words>
  <properties:Characters>2012</properties:Characters>
  <properties:Lines>59</properties:Lines>
  <properties:Paragraphs>21</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2017-09-08T10:41:00Z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St-752/2017-3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