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7a0b" w14:paraId="5c87a0b" w:rsidRDefault="002F219E" w:rsidP="002F219E" w:rsidR="002F219E" w:rsidRPr="00ED5A30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bookmarkStart w:name="_GoBack" w:id="0"/>
      <w:bookmarkEnd w:id="0"/>
      <w:r w:rsidRPr="00ED5A3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ED5A3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ED5A30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ED5A30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REPUBLIKA HRVATSKA</w:t>
      </w:r>
    </w:p>
    <w:p w:rsidRDefault="002F219E" w:rsidP="002F219E" w:rsidR="002F219E" w:rsidRPr="00ED5A3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D5A30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TRGOVAČKI SUD U PAZINU</w:t>
      </w:r>
    </w:p>
    <w:p w:rsidRDefault="002F219E" w:rsidP="002F219E" w:rsidR="002F219E" w:rsidRPr="00ED5A3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D5A3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F219E" w:rsidP="002F219E" w:rsidR="002F219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C1AD7" w:rsidP="002F219E" w:rsidR="002C1AD7" w:rsidRPr="00ED5A3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ED5A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D5A30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ED5A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ED5A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D5A30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ED5A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ED5A3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D5A30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ED5A30">
        <w:rPr>
          <w:rFonts w:cs="Times New Roman" w:hAnsi="Times New Roman" w:ascii="Times New Roman"/>
          <w:sz w:val="24"/>
          <w:szCs w:val="24"/>
        </w:rPr>
        <w:t xml:space="preserve"> </w:t>
      </w:r>
      <w:r w:rsidRPr="00ED5A30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</w:t>
      </w:r>
      <w:r w:rsidR="008233DE" w:rsidRPr="00ED5A30">
        <w:rPr>
          <w:rFonts w:cs="Times New Roman" w:eastAsia="Times New Roman" w:hAnsi="Times New Roman" w:ascii="Times New Roman"/>
          <w:sz w:val="24"/>
          <w:szCs w:val="24"/>
        </w:rPr>
        <w:t xml:space="preserve">postupka nad dužnikom </w:t>
      </w:r>
      <w:r w:rsidR="00CC119F" w:rsidRPr="00ED5A30">
        <w:rPr>
          <w:rFonts w:cs="Times New Roman" w:hAnsi="Times New Roman" w:ascii="Times New Roman"/>
          <w:sz w:val="24"/>
          <w:szCs w:val="24"/>
        </w:rPr>
        <w:t>ANNAPOLIS NEKRETNINE d.o.o. Novigrad, Rotonda 1, OIB: 84221918287</w:t>
      </w:r>
      <w:r w:rsidRPr="00ED5A30">
        <w:rPr>
          <w:rFonts w:cs="Times New Roman" w:hAnsi="Times New Roman" w:ascii="Times New Roman"/>
          <w:sz w:val="24"/>
          <w:szCs w:val="24"/>
        </w:rPr>
        <w:t>,</w:t>
      </w:r>
      <w:r w:rsidRPr="00ED5A3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ED5A3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ED5A30">
      <w:pPr>
        <w:jc w:val="center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  <w:t xml:space="preserve">I. Stečajnom upravitelju </w:t>
      </w:r>
      <w:r w:rsidR="00266863" w:rsidRPr="00ED5A30">
        <w:rPr>
          <w:rFonts w:cs="Times New Roman" w:hAnsi="Times New Roman" w:ascii="Times New Roman"/>
          <w:sz w:val="24"/>
          <w:szCs w:val="24"/>
        </w:rPr>
        <w:t>Kristijanu Mijandrušiću iz Pazina, Stari trg 7, OIB: 96007816779</w:t>
      </w:r>
      <w:r w:rsidRPr="00ED5A30">
        <w:rPr>
          <w:rFonts w:cs="Times New Roman" w:hAnsi="Times New Roman" w:ascii="Times New Roman"/>
          <w:sz w:val="24"/>
          <w:szCs w:val="24"/>
        </w:rPr>
        <w:t xml:space="preserve">, određuje se konačna nagrada za rad u stečajnom postupku u iznosu od </w:t>
      </w:r>
      <w:r w:rsidR="00ED5A30" w:rsidRPr="00ED5A30">
        <w:rPr>
          <w:rFonts w:cs="Times New Roman" w:hAnsi="Times New Roman" w:ascii="Times New Roman"/>
          <w:sz w:val="24"/>
          <w:szCs w:val="24"/>
        </w:rPr>
        <w:t xml:space="preserve">7.200,16 </w:t>
      </w:r>
      <w:r w:rsidR="000A7B10" w:rsidRPr="00ED5A30">
        <w:rPr>
          <w:rFonts w:cs="Times New Roman" w:hAnsi="Times New Roman" w:ascii="Times New Roman"/>
          <w:sz w:val="24"/>
          <w:szCs w:val="24"/>
        </w:rPr>
        <w:t>kn</w:t>
      </w:r>
      <w:r w:rsidRPr="00ED5A30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DB317E" w:rsidP="00DB317E" w:rsidR="00DB317E" w:rsidRPr="00ED5A30">
      <w:pPr>
        <w:jc w:val="center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  <w:t>Člankom 94. st. 1., 2. i 3. Stečajnog zakona (NN 71/15</w:t>
      </w:r>
      <w:r w:rsidR="00CC24DA" w:rsidRPr="00ED5A30">
        <w:rPr>
          <w:rFonts w:cs="Times New Roman" w:hAnsi="Times New Roman" w:ascii="Times New Roman"/>
          <w:sz w:val="24"/>
          <w:szCs w:val="24"/>
        </w:rPr>
        <w:t>, 104/17</w:t>
      </w:r>
      <w:r w:rsidRPr="00ED5A30">
        <w:rPr>
          <w:rFonts w:cs="Times New Roman" w:hAnsi="Times New Roman" w:ascii="Times New Roman"/>
          <w:sz w:val="24"/>
          <w:szCs w:val="24"/>
        </w:rPr>
        <w:t>) propisano je da Stečajni upravitelj ima pravo na nagradu za svoj rad i naknadu stvarnih troškova koju rješenjem određuje stečajni sudac.</w:t>
      </w:r>
    </w:p>
    <w:p w:rsidRDefault="00DB317E" w:rsidP="00DB317E" w:rsidR="00DB317E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u vrijednosti od </w:t>
      </w:r>
      <w:r w:rsidR="004D3918" w:rsidRPr="00ED5A30">
        <w:rPr>
          <w:rFonts w:cs="Times New Roman" w:hAnsi="Times New Roman" w:ascii="Times New Roman"/>
          <w:bCs/>
          <w:sz w:val="24"/>
          <w:szCs w:val="24"/>
        </w:rPr>
        <w:t xml:space="preserve">45.001,00 </w:t>
      </w:r>
      <w:r w:rsidRPr="00ED5A30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ED5A30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ED5A30" w:rsidRPr="00ED5A30">
        <w:rPr>
          <w:rFonts w:cs="Times New Roman" w:hAnsi="Times New Roman" w:ascii="Times New Roman"/>
          <w:sz w:val="24"/>
          <w:szCs w:val="24"/>
        </w:rPr>
        <w:t>7.200,16</w:t>
      </w:r>
      <w:r w:rsidR="00AD34CB" w:rsidRPr="00ED5A30">
        <w:rPr>
          <w:rFonts w:cs="Times New Roman" w:hAnsi="Times New Roman" w:ascii="Times New Roman"/>
          <w:sz w:val="24"/>
          <w:szCs w:val="24"/>
        </w:rPr>
        <w:t xml:space="preserve"> </w:t>
      </w:r>
      <w:r w:rsidRPr="00ED5A30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ED5A30">
        <w:rPr>
          <w:rFonts w:cs="Times New Roman" w:hAnsi="Times New Roman" w:ascii="Times New Roman"/>
          <w:sz w:val="24"/>
          <w:szCs w:val="24"/>
        </w:rPr>
        <w:t>.</w:t>
      </w:r>
    </w:p>
    <w:p w:rsidRDefault="009020F5" w:rsidP="00D657DE" w:rsidR="009020F5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  <w:t>Slijedom navedenog, a na temelju čl. 94. st. 1.</w:t>
      </w:r>
      <w:r w:rsidR="00A87508" w:rsidRPr="00ED5A30">
        <w:rPr>
          <w:rFonts w:cs="Times New Roman" w:hAnsi="Times New Roman" w:ascii="Times New Roman"/>
          <w:sz w:val="24"/>
          <w:szCs w:val="24"/>
        </w:rPr>
        <w:t xml:space="preserve"> i</w:t>
      </w:r>
      <w:r w:rsidRPr="00ED5A30">
        <w:rPr>
          <w:rFonts w:cs="Times New Roman" w:hAnsi="Times New Roman" w:ascii="Times New Roman"/>
          <w:sz w:val="24"/>
          <w:szCs w:val="24"/>
        </w:rPr>
        <w:t xml:space="preserve"> 2.</w:t>
      </w:r>
      <w:r w:rsidR="00DB1F85" w:rsidRPr="00ED5A30">
        <w:rPr>
          <w:rFonts w:cs="Times New Roman" w:hAnsi="Times New Roman" w:ascii="Times New Roman"/>
          <w:sz w:val="24"/>
          <w:szCs w:val="24"/>
        </w:rPr>
        <w:t xml:space="preserve"> </w:t>
      </w:r>
      <w:r w:rsidRPr="00ED5A30">
        <w:rPr>
          <w:rFonts w:cs="Times New Roman" w:hAnsi="Times New Roman" w:ascii="Times New Roman"/>
          <w:sz w:val="24"/>
          <w:szCs w:val="24"/>
        </w:rPr>
        <w:t>Stečajnog zakona, valja</w:t>
      </w:r>
      <w:r w:rsidR="001538F6">
        <w:rPr>
          <w:rFonts w:cs="Times New Roman" w:hAnsi="Times New Roman" w:ascii="Times New Roman"/>
          <w:sz w:val="24"/>
          <w:szCs w:val="24"/>
        </w:rPr>
        <w:t>lo je riješiti kao pod točkom I</w:t>
      </w:r>
      <w:r w:rsidRPr="00ED5A30">
        <w:rPr>
          <w:rFonts w:cs="Times New Roman" w:hAnsi="Times New Roman" w:ascii="Times New Roman"/>
          <w:sz w:val="24"/>
          <w:szCs w:val="24"/>
        </w:rPr>
        <w:t xml:space="preserve"> izreke rješenja.</w:t>
      </w:r>
    </w:p>
    <w:p w:rsidRDefault="004533F9" w:rsidP="00432587" w:rsidR="004533F9" w:rsidRPr="00ED5A30">
      <w:pPr>
        <w:jc w:val="center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D34CB" w:rsidRPr="00ED5A30">
        <w:rPr>
          <w:rFonts w:cs="Times New Roman" w:hAnsi="Times New Roman" w:ascii="Times New Roman"/>
          <w:sz w:val="24"/>
          <w:szCs w:val="24"/>
        </w:rPr>
        <w:t>1</w:t>
      </w:r>
      <w:r w:rsidR="00266863" w:rsidRPr="00ED5A30">
        <w:rPr>
          <w:rFonts w:cs="Times New Roman" w:hAnsi="Times New Roman" w:ascii="Times New Roman"/>
          <w:sz w:val="24"/>
          <w:szCs w:val="24"/>
        </w:rPr>
        <w:t>8</w:t>
      </w:r>
      <w:r w:rsidRPr="00ED5A30">
        <w:rPr>
          <w:rFonts w:cs="Times New Roman" w:hAnsi="Times New Roman" w:ascii="Times New Roman"/>
          <w:sz w:val="24"/>
          <w:szCs w:val="24"/>
        </w:rPr>
        <w:t xml:space="preserve">. </w:t>
      </w:r>
      <w:r w:rsidR="00AD34CB" w:rsidRPr="00ED5A30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ED5A30">
        <w:rPr>
          <w:rFonts w:cs="Times New Roman" w:hAnsi="Times New Roman" w:ascii="Times New Roman"/>
          <w:sz w:val="24"/>
          <w:szCs w:val="24"/>
        </w:rPr>
        <w:t>201</w:t>
      </w:r>
      <w:r w:rsidR="004F4122" w:rsidRPr="00ED5A30">
        <w:rPr>
          <w:rFonts w:cs="Times New Roman" w:hAnsi="Times New Roman" w:ascii="Times New Roman"/>
          <w:sz w:val="24"/>
          <w:szCs w:val="24"/>
        </w:rPr>
        <w:t>8</w:t>
      </w:r>
      <w:r w:rsidRPr="00ED5A3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533F9" w:rsidP="00432587" w:rsidR="004533F9" w:rsidRPr="00ED5A30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</w:r>
      <w:r w:rsidR="002C1AD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ED5A3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</w:r>
      <w:r w:rsidRPr="00ED5A3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ED5A30">
        <w:rPr>
          <w:rFonts w:cs="Times New Roman" w:hAnsi="Times New Roman" w:ascii="Times New Roman"/>
          <w:sz w:val="24"/>
          <w:szCs w:val="24"/>
        </w:rPr>
        <w:tab/>
        <w:t>Damir Rabar</w:t>
      </w:r>
      <w:r w:rsidR="001538F6">
        <w:rPr>
          <w:rFonts w:cs="Times New Roman" w:hAnsi="Times New Roman" w:ascii="Times New Roman"/>
          <w:sz w:val="24"/>
          <w:szCs w:val="24"/>
        </w:rPr>
        <w:t>, v.r.</w:t>
      </w:r>
    </w:p>
    <w:p w:rsidRDefault="002C1AD7" w:rsidP="00432587" w:rsidR="002C1A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1AD7" w:rsidP="00432587" w:rsidR="002C1AD7" w:rsidRPr="00ED5A3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2C1AD7" w:rsidR="004533F9" w:rsidRPr="002C1A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D7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4533F9" w:rsidP="002C1AD7" w:rsidR="004533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D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2C1AD7" w:rsidP="002C1AD7" w:rsidR="002C1AD7" w:rsidRPr="002C1A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2C1AD7" w:rsidR="004533F9" w:rsidRPr="002C1A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D7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2C1AD7" w:rsidR="00432587" w:rsidRPr="002C1A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D7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2C1AD7" w:rsidR="004533F9" w:rsidRPr="002C1A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AD7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2C1AD7">
        <w:rPr>
          <w:rFonts w:cs="Times New Roman" w:hAnsi="Times New Roman" w:ascii="Times New Roman"/>
          <w:sz w:val="24"/>
          <w:szCs w:val="24"/>
        </w:rPr>
        <w:t>8 dana</w:t>
      </w:r>
    </w:p>
    <w:p w:rsidRDefault="004533F9" w:rsidP="00432587" w:rsidR="004533F9" w:rsidRPr="00ED5A30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ED5A3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5D8" w:rsidP="002F219E" w:rsidR="007845D8">
      <w:pPr>
        <w:spacing w:lineRule="auto" w:line="240" w:after="0"/>
      </w:pPr>
      <w:r>
        <w:separator/>
      </w:r>
    </w:p>
  </w:endnote>
  <w:endnote w:id="0" w:type="continuationSeparator">
    <w:p w:rsidRDefault="007845D8" w:rsidP="002F219E" w:rsidR="007845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5D8" w:rsidP="002F219E" w:rsidR="007845D8">
      <w:pPr>
        <w:spacing w:lineRule="auto" w:line="240" w:after="0"/>
      </w:pPr>
      <w:r>
        <w:separator/>
      </w:r>
    </w:p>
  </w:footnote>
  <w:footnote w:id="0" w:type="continuationSeparator">
    <w:p w:rsidRDefault="007845D8" w:rsidP="002F219E" w:rsidR="007845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24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2C1AD7">
          <w:rPr>
            <w:rFonts w:cs="Times New Roman" w:hAnsi="Times New Roman" w:ascii="Times New Roman"/>
            <w:sz w:val="24"/>
            <w:szCs w:val="24"/>
          </w:rPr>
          <w:t>1 St-58/2015-82</w:t>
        </w:r>
      </w:p>
      <w:p w:rsidRDefault="00A324F3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CC119F">
      <w:rPr>
        <w:rFonts w:cs="Times New Roman" w:hAnsi="Times New Roman" w:ascii="Times New Roman"/>
        <w:sz w:val="24"/>
        <w:szCs w:val="24"/>
      </w:rPr>
      <w:t>58</w:t>
    </w:r>
    <w:r w:rsidR="008233DE">
      <w:rPr>
        <w:rFonts w:cs="Times New Roman" w:hAnsi="Times New Roman" w:ascii="Times New Roman"/>
        <w:sz w:val="24"/>
        <w:szCs w:val="24"/>
      </w:rPr>
      <w:t>/</w:t>
    </w:r>
    <w:r w:rsidR="002C1AD7">
      <w:rPr>
        <w:rFonts w:cs="Times New Roman" w:hAnsi="Times New Roman" w:ascii="Times New Roman"/>
        <w:sz w:val="24"/>
        <w:szCs w:val="24"/>
      </w:rPr>
      <w:t>20</w:t>
    </w:r>
    <w:r w:rsidR="008233DE">
      <w:rPr>
        <w:rFonts w:cs="Times New Roman" w:hAnsi="Times New Roman" w:ascii="Times New Roman"/>
        <w:sz w:val="24"/>
        <w:szCs w:val="24"/>
      </w:rPr>
      <w:t>1</w:t>
    </w:r>
    <w:r w:rsidR="00CC119F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2C1AD7">
      <w:rPr>
        <w:rFonts w:cs="Times New Roman" w:hAnsi="Times New Roman" w:ascii="Times New Roman"/>
        <w:sz w:val="24"/>
        <w:szCs w:val="24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53DB4"/>
    <w:rsid w:val="00062731"/>
    <w:rsid w:val="000A7B10"/>
    <w:rsid w:val="001538F6"/>
    <w:rsid w:val="001D4335"/>
    <w:rsid w:val="002129C6"/>
    <w:rsid w:val="0022590A"/>
    <w:rsid w:val="00266863"/>
    <w:rsid w:val="002C1AD7"/>
    <w:rsid w:val="002F219E"/>
    <w:rsid w:val="00432587"/>
    <w:rsid w:val="0044589C"/>
    <w:rsid w:val="004533F9"/>
    <w:rsid w:val="00492202"/>
    <w:rsid w:val="004D3918"/>
    <w:rsid w:val="004F4122"/>
    <w:rsid w:val="00553BF4"/>
    <w:rsid w:val="00693A58"/>
    <w:rsid w:val="007845D8"/>
    <w:rsid w:val="00786E06"/>
    <w:rsid w:val="008233DE"/>
    <w:rsid w:val="00880C08"/>
    <w:rsid w:val="008E0A7D"/>
    <w:rsid w:val="009020F5"/>
    <w:rsid w:val="00921B7B"/>
    <w:rsid w:val="009E4595"/>
    <w:rsid w:val="00A324F3"/>
    <w:rsid w:val="00A87508"/>
    <w:rsid w:val="00AD34CB"/>
    <w:rsid w:val="00B14E19"/>
    <w:rsid w:val="00BE60F7"/>
    <w:rsid w:val="00C21C59"/>
    <w:rsid w:val="00C55E81"/>
    <w:rsid w:val="00C603B5"/>
    <w:rsid w:val="00CC119F"/>
    <w:rsid w:val="00CC24DA"/>
    <w:rsid w:val="00D42410"/>
    <w:rsid w:val="00D45EEF"/>
    <w:rsid w:val="00D657DE"/>
    <w:rsid w:val="00DA492A"/>
    <w:rsid w:val="00DA76AD"/>
    <w:rsid w:val="00DB1F85"/>
    <w:rsid w:val="00DB317E"/>
    <w:rsid w:val="00E46F75"/>
    <w:rsid w:val="00EB7624"/>
    <w:rsid w:val="00ED5A30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2C1AD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2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F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F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F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F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2C1AD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2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F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F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F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F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St-58/2015-79</izvorni_sadrzaj>
    <derivirana_varijabla naziv="DomainObject.PredzadnjaOdlukaIzPredmeta.Oznaka_1">St-58/2015-79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1402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2018-12-18T08:38:00Z</dcterms:created>
  <dc:creator>Damir Rabar</dc:creator>
  <cp:lastModifiedBy>Lorena Paris Aničić</cp:lastModifiedBy>
  <cp:lastPrinted>2018-12-18T08:41:00Z</cp:lastPrinted>
  <dcterms:modified xmlns:xsi="http://www.w3.org/2001/XMLSchema-instance" xsi:type="dcterms:W3CDTF">2018-12-18T08:42:00Z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