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fb3f" w14:paraId="31efb3f" w:rsidRDefault="00025729" w:rsidP="00025729" w:rsidR="0002572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5729" w:rsidP="00025729" w:rsidR="0002572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25729" w:rsidP="00025729" w:rsidR="0002572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25729" w:rsidP="00025729" w:rsidR="0002572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25729" w:rsidP="00025729" w:rsidR="00025729" w:rsidRPr="00AD71A8">
      <w:pPr>
        <w:rPr>
          <w:rFonts w:cs="Times New Roman" w:eastAsia="Times New Roman"/>
          <w:bCs/>
          <w:szCs w:val="20"/>
          <w:lang w:val="en-US"/>
        </w:rPr>
      </w:pPr>
    </w:p>
    <w:p w:rsidRDefault="00025729" w:rsidP="00025729" w:rsidR="00025729"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025729" w:rsidP="00025729" w:rsidR="00025729" w:rsidRPr="00AD71A8">
      <w:pPr>
        <w:jc w:val="center"/>
        <w:rPr>
          <w:rFonts w:cs="Times New Roman" w:eastAsia="Times New Roman"/>
          <w:szCs w:val="24"/>
          <w:lang w:eastAsia="hr-HR"/>
        </w:rPr>
      </w:pPr>
    </w:p>
    <w:p w:rsidRDefault="00025729" w:rsidP="00025729" w:rsidR="00025729">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025729" w:rsidP="00025729" w:rsidR="00025729" w:rsidRPr="00AD71A8">
      <w:pPr>
        <w:rPr>
          <w:rFonts w:cs="Times New Roman" w:eastAsia="Times New Roman"/>
          <w:szCs w:val="24"/>
          <w:lang w:eastAsia="hr-HR"/>
        </w:rPr>
      </w:pPr>
    </w:p>
    <w:p w:rsidRDefault="00025729" w:rsidP="00076874" w:rsidR="00025729" w:rsidRPr="008C0525">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sucu Damiru Rabaru, u skraćenom stečajnom postupku nad pravnom osobom (dužnikom) </w:t>
      </w:r>
      <w:r>
        <w:rPr>
          <w:rFonts w:cs="Times New Roman" w:eastAsia="Times New Roman"/>
          <w:szCs w:val="24"/>
        </w:rPr>
        <w:t xml:space="preserve">AZTEC d. o. o. Umag (sada AZTEC d. o. o. u stečaju), Zemljoradnička 8, OIB </w:t>
      </w:r>
      <w:r w:rsidRPr="00693347">
        <w:rPr>
          <w:rFonts w:cs="Times New Roman" w:eastAsia="Times New Roman"/>
          <w:szCs w:val="24"/>
        </w:rPr>
        <w:t>08301380024</w:t>
      </w:r>
      <w:r w:rsidRPr="00D04320">
        <w:rPr>
          <w:rFonts w:cs="Times New Roman" w:eastAsia="Times New Roman"/>
          <w:szCs w:val="24"/>
        </w:rPr>
        <w:t>,</w:t>
      </w:r>
      <w:r>
        <w:rPr>
          <w:rFonts w:cs="Times New Roman" w:eastAsia="Times New Roman"/>
          <w:szCs w:val="24"/>
        </w:rPr>
        <w:t xml:space="preserve"> MBS </w:t>
      </w:r>
      <w:r w:rsidRPr="00693347">
        <w:rPr>
          <w:rFonts w:cs="Times New Roman" w:eastAsia="Times New Roman"/>
          <w:szCs w:val="24"/>
        </w:rPr>
        <w:t>040172132</w:t>
      </w:r>
      <w:r>
        <w:rPr>
          <w:rFonts w:cs="Times New Roman" w:eastAsia="Times New Roman"/>
          <w:szCs w:val="24"/>
        </w:rPr>
        <w:t>, odlučujući o žalbi osobe ovlaštene za zastupanje dužnika 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 Janeza Krašoveca iz R. Slovenije, Ljubljane, Tratnikova ulica 40, kojeg zastupaju</w:t>
      </w:r>
      <w:r w:rsidR="00076874">
        <w:rPr>
          <w:rFonts w:cs="Times New Roman" w:eastAsia="Times New Roman"/>
          <w:szCs w:val="24"/>
        </w:rPr>
        <w:t xml:space="preserve"> punomoćnici iz Zajedničkog odvjetničkog ureda Stupavsky-Stella &amp; Škarda, odvjetnici u Umagu, J. Rakovca 7H, </w:t>
      </w:r>
      <w:r>
        <w:rPr>
          <w:rFonts w:cs="Times New Roman" w:eastAsia="Times New Roman"/>
          <w:szCs w:val="24"/>
        </w:rPr>
        <w:t xml:space="preserve">izjavljenoj </w:t>
      </w:r>
      <w:r w:rsidR="00076874">
        <w:rPr>
          <w:rFonts w:cs="Times New Roman" w:eastAsia="Times New Roman"/>
          <w:szCs w:val="24"/>
        </w:rPr>
        <w:t>18. travnja</w:t>
      </w:r>
      <w:r>
        <w:rPr>
          <w:rFonts w:cs="Times New Roman" w:eastAsia="Times New Roman"/>
          <w:szCs w:val="24"/>
        </w:rPr>
        <w:t xml:space="preserve"> 2016. protiv </w:t>
      </w:r>
      <w:r w:rsidR="00076874">
        <w:rPr>
          <w:rFonts w:cs="Times New Roman" w:eastAsia="Times New Roman"/>
          <w:szCs w:val="24"/>
        </w:rPr>
        <w:t xml:space="preserve">ovosudnog rješenja posl. br. 1 </w:t>
      </w:r>
      <w:r>
        <w:rPr>
          <w:rFonts w:cs="Times New Roman" w:eastAsia="Times New Roman"/>
          <w:szCs w:val="24"/>
        </w:rPr>
        <w:t>St-</w:t>
      </w:r>
      <w:r w:rsidR="00076874">
        <w:rPr>
          <w:rFonts w:cs="Times New Roman" w:eastAsia="Times New Roman"/>
          <w:szCs w:val="24"/>
        </w:rPr>
        <w:t>1273/2015-5</w:t>
      </w:r>
      <w:r>
        <w:rPr>
          <w:rFonts w:cs="Times New Roman" w:eastAsia="Times New Roman"/>
          <w:szCs w:val="24"/>
        </w:rPr>
        <w:t xml:space="preserve"> od </w:t>
      </w:r>
      <w:r w:rsidR="00076874">
        <w:rPr>
          <w:rFonts w:cs="Times New Roman" w:eastAsia="Times New Roman"/>
          <w:szCs w:val="24"/>
        </w:rPr>
        <w:t xml:space="preserve">25. ožujka </w:t>
      </w:r>
      <w:r>
        <w:rPr>
          <w:rFonts w:cs="Times New Roman" w:eastAsia="Times New Roman"/>
          <w:szCs w:val="24"/>
        </w:rPr>
        <w:t xml:space="preserve">2016., </w:t>
      </w:r>
      <w:r>
        <w:rPr>
          <w:rFonts w:cs="Times New Roman" w:eastAsia="Times New Roman"/>
          <w:szCs w:val="24"/>
          <w:lang w:eastAsia="hr-HR"/>
        </w:rPr>
        <w:t>7. lipnja 2016.</w:t>
      </w:r>
    </w:p>
    <w:p w:rsidRDefault="00025729" w:rsidP="00025729" w:rsidR="00025729" w:rsidRPr="00AD71A8">
      <w:pPr>
        <w:rPr>
          <w:rFonts w:cs="Times New Roman" w:eastAsia="Times New Roman"/>
          <w:szCs w:val="24"/>
          <w:lang w:eastAsia="hr-HR"/>
        </w:rPr>
      </w:pPr>
    </w:p>
    <w:p w:rsidRDefault="00025729" w:rsidP="00025729" w:rsidR="00025729"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025729" w:rsidP="00025729" w:rsidR="00025729">
      <w:pPr>
        <w:rPr>
          <w:rFonts w:cs="Times New Roman" w:eastAsia="Times New Roman"/>
          <w:szCs w:val="24"/>
          <w:lang w:eastAsia="hr-HR"/>
        </w:rPr>
      </w:pPr>
    </w:p>
    <w:p w:rsidRDefault="00025729" w:rsidP="00076874" w:rsidR="00025729">
      <w:pPr>
        <w:ind w:firstLine="708"/>
        <w:rPr>
          <w:rFonts w:cs="Times New Roman" w:eastAsia="Times New Roman"/>
          <w:szCs w:val="24"/>
        </w:rPr>
      </w:pPr>
      <w:r>
        <w:rPr>
          <w:rFonts w:cs="Times New Roman" w:eastAsia="Times New Roman"/>
          <w:szCs w:val="24"/>
          <w:lang w:eastAsia="hr-HR"/>
        </w:rPr>
        <w:t xml:space="preserve">I. Prihvaća se žalba osobe ovlaštene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od </w:t>
      </w:r>
      <w:r w:rsidR="00076874">
        <w:rPr>
          <w:rFonts w:cs="Times New Roman" w:eastAsia="Times New Roman"/>
          <w:szCs w:val="24"/>
          <w:lang w:eastAsia="hr-HR"/>
        </w:rPr>
        <w:t>18. travnja</w:t>
      </w:r>
      <w:r>
        <w:rPr>
          <w:rFonts w:cs="Times New Roman" w:eastAsia="Times New Roman"/>
          <w:szCs w:val="24"/>
          <w:lang w:eastAsia="hr-HR"/>
        </w:rPr>
        <w:t xml:space="preserve"> 2016. te se preinačuje ovosudno rješenje </w:t>
      </w:r>
      <w:r w:rsidR="00076874">
        <w:rPr>
          <w:rFonts w:cs="Times New Roman" w:eastAsia="Times New Roman"/>
          <w:szCs w:val="24"/>
        </w:rPr>
        <w:t>1</w:t>
      </w:r>
      <w:r>
        <w:rPr>
          <w:rFonts w:cs="Times New Roman" w:eastAsia="Times New Roman"/>
          <w:szCs w:val="24"/>
        </w:rPr>
        <w:t xml:space="preserve"> St-</w:t>
      </w:r>
      <w:r w:rsidR="00076874">
        <w:rPr>
          <w:rFonts w:cs="Times New Roman" w:eastAsia="Times New Roman"/>
          <w:szCs w:val="24"/>
        </w:rPr>
        <w:t>1273/2015-5</w:t>
      </w:r>
      <w:r>
        <w:rPr>
          <w:rFonts w:cs="Times New Roman" w:eastAsia="Times New Roman"/>
          <w:szCs w:val="24"/>
        </w:rPr>
        <w:t xml:space="preserve"> od </w:t>
      </w:r>
      <w:r w:rsidR="00076874">
        <w:rPr>
          <w:rFonts w:cs="Times New Roman" w:eastAsia="Times New Roman"/>
          <w:szCs w:val="24"/>
        </w:rPr>
        <w:t>25. ožujka</w:t>
      </w:r>
      <w:r>
        <w:rPr>
          <w:rFonts w:cs="Times New Roman" w:eastAsia="Times New Roman"/>
          <w:szCs w:val="24"/>
        </w:rPr>
        <w:t xml:space="preserve"> 2016.</w:t>
      </w:r>
      <w:r>
        <w:rPr>
          <w:rFonts w:cs="Times New Roman" w:eastAsia="Times New Roman"/>
          <w:szCs w:val="24"/>
          <w:lang w:eastAsia="hr-HR"/>
        </w:rPr>
        <w:t xml:space="preserve"> na način da se skraćeni stečajni postupak nad dužnikom</w:t>
      </w:r>
      <w:r w:rsidR="00076874">
        <w:rPr>
          <w:rFonts w:cs="Times New Roman" w:eastAsia="Times New Roman"/>
          <w:szCs w:val="24"/>
          <w:lang w:eastAsia="hr-HR"/>
        </w:rPr>
        <w:t xml:space="preserve"> </w:t>
      </w:r>
      <w:r w:rsidR="00076874">
        <w:rPr>
          <w:rFonts w:cs="Times New Roman" w:eastAsia="Times New Roman"/>
          <w:szCs w:val="24"/>
        </w:rPr>
        <w:t xml:space="preserve">AZTEC d. o. o. Umag (sada AZTEC d. o. o. u stečaju), Zemljoradnička 8, OIB </w:t>
      </w:r>
      <w:r w:rsidR="00076874" w:rsidRPr="00693347">
        <w:rPr>
          <w:rFonts w:cs="Times New Roman" w:eastAsia="Times New Roman"/>
          <w:szCs w:val="24"/>
        </w:rPr>
        <w:t>08301380024</w:t>
      </w:r>
      <w:r w:rsidR="00076874" w:rsidRPr="00D04320">
        <w:rPr>
          <w:rFonts w:cs="Times New Roman" w:eastAsia="Times New Roman"/>
          <w:szCs w:val="24"/>
        </w:rPr>
        <w:t>,</w:t>
      </w:r>
      <w:r w:rsidR="00076874">
        <w:rPr>
          <w:rFonts w:cs="Times New Roman" w:eastAsia="Times New Roman"/>
          <w:szCs w:val="24"/>
        </w:rPr>
        <w:t xml:space="preserve"> MBS </w:t>
      </w:r>
      <w:r w:rsidR="00076874" w:rsidRPr="00693347">
        <w:rPr>
          <w:rFonts w:cs="Times New Roman" w:eastAsia="Times New Roman"/>
          <w:szCs w:val="24"/>
        </w:rPr>
        <w:t>040172132</w:t>
      </w:r>
      <w:r w:rsidR="00076874">
        <w:rPr>
          <w:rFonts w:cs="Times New Roman" w:eastAsia="Times New Roman"/>
          <w:szCs w:val="24"/>
        </w:rPr>
        <w:t xml:space="preserve">, </w:t>
      </w:r>
      <w:r>
        <w:rPr>
          <w:rFonts w:cs="Times New Roman" w:eastAsia="Times New Roman"/>
          <w:szCs w:val="24"/>
        </w:rPr>
        <w:t>obustavlja.</w:t>
      </w:r>
    </w:p>
    <w:p w:rsidRDefault="00025729" w:rsidP="00025729" w:rsidR="00025729">
      <w:pPr>
        <w:rPr>
          <w:rFonts w:cs="Times New Roman" w:eastAsia="Times New Roman"/>
          <w:szCs w:val="24"/>
          <w:lang w:eastAsia="hr-HR"/>
        </w:rPr>
      </w:pPr>
    </w:p>
    <w:p w:rsidRDefault="00025729" w:rsidP="00025729" w:rsidR="00025729">
      <w:pPr>
        <w:ind w:firstLine="708"/>
        <w:rPr>
          <w:rFonts w:cs="Times New Roman" w:eastAsia="Times New Roman"/>
          <w:szCs w:val="24"/>
        </w:rPr>
      </w:pPr>
      <w:r w:rsidRPr="003742F3">
        <w:t>II. Nalaže se</w:t>
      </w:r>
      <w:r>
        <w:t xml:space="preserve"> </w:t>
      </w:r>
      <w:r w:rsidRPr="003742F3">
        <w:t xml:space="preserve">sudskom registru ovog suda da po primitku ovog rješenja izvrši brisanje upisa provedenog </w:t>
      </w:r>
      <w:r w:rsidR="00076874">
        <w:t xml:space="preserve">po ovosudnom rješenju </w:t>
      </w:r>
      <w:r w:rsidRPr="003742F3">
        <w:t xml:space="preserve">posl. br. </w:t>
      </w:r>
      <w:r w:rsidR="00076874">
        <w:rPr>
          <w:rFonts w:cs="Times New Roman" w:eastAsia="Times New Roman"/>
          <w:szCs w:val="24"/>
        </w:rPr>
        <w:t>1</w:t>
      </w:r>
      <w:r>
        <w:rPr>
          <w:rFonts w:cs="Times New Roman" w:eastAsia="Times New Roman"/>
          <w:szCs w:val="24"/>
        </w:rPr>
        <w:t xml:space="preserve"> St-</w:t>
      </w:r>
      <w:r w:rsidR="00076874">
        <w:rPr>
          <w:rFonts w:cs="Times New Roman" w:eastAsia="Times New Roman"/>
          <w:szCs w:val="24"/>
        </w:rPr>
        <w:t xml:space="preserve">1273/2015-5 </w:t>
      </w:r>
      <w:r>
        <w:rPr>
          <w:rFonts w:cs="Times New Roman" w:eastAsia="Times New Roman"/>
          <w:szCs w:val="24"/>
        </w:rPr>
        <w:t xml:space="preserve">od </w:t>
      </w:r>
      <w:r w:rsidR="00076874">
        <w:rPr>
          <w:rFonts w:cs="Times New Roman" w:eastAsia="Times New Roman"/>
          <w:szCs w:val="24"/>
        </w:rPr>
        <w:t>25. ožujka</w:t>
      </w:r>
      <w:r>
        <w:rPr>
          <w:rFonts w:cs="Times New Roman" w:eastAsia="Times New Roman"/>
          <w:szCs w:val="24"/>
        </w:rPr>
        <w:t xml:space="preserve"> 2016.</w:t>
      </w:r>
    </w:p>
    <w:p w:rsidRDefault="00025729" w:rsidP="00025729" w:rsidR="00025729">
      <w:pPr>
        <w:ind w:firstLine="708"/>
      </w:pPr>
    </w:p>
    <w:p w:rsidRDefault="00025729" w:rsidP="00025729" w:rsidR="00025729"/>
    <w:p w:rsidRDefault="00025729" w:rsidP="00025729" w:rsidR="00025729" w:rsidRPr="00AD71A8">
      <w:pPr>
        <w:jc w:val="center"/>
      </w:pPr>
      <w:r w:rsidRPr="00AD71A8">
        <w:t>Obrazloženje</w:t>
      </w:r>
    </w:p>
    <w:p w:rsidRDefault="00025729" w:rsidP="00025729" w:rsidR="00025729">
      <w:pPr>
        <w:ind w:firstLine="708"/>
        <w:rPr>
          <w:rFonts w:cs="Times New Roman" w:eastAsia="Times New Roman"/>
          <w:szCs w:val="24"/>
          <w:lang w:eastAsia="hr-HR"/>
        </w:rPr>
      </w:pPr>
    </w:p>
    <w:p w:rsidRDefault="00025729" w:rsidP="00025729" w:rsidR="00025729">
      <w:pPr>
        <w:ind w:firstLine="709"/>
        <w:rPr>
          <w:rFonts w:cs="Times New Roman" w:eastAsia="Times New Roman"/>
          <w:szCs w:val="24"/>
        </w:rPr>
      </w:pPr>
      <w:r>
        <w:rPr>
          <w:rFonts w:cs="Times New Roman" w:eastAsia="Times New Roman"/>
          <w:szCs w:val="24"/>
          <w:lang w:eastAsia="hr-HR"/>
        </w:rPr>
        <w:t xml:space="preserve">Ovosudnim rješenjem posl. br. </w:t>
      </w:r>
      <w:r w:rsidR="00076874">
        <w:rPr>
          <w:rFonts w:cs="Times New Roman" w:eastAsia="Times New Roman"/>
          <w:szCs w:val="24"/>
        </w:rPr>
        <w:t xml:space="preserve">1 </w:t>
      </w:r>
      <w:r>
        <w:rPr>
          <w:rFonts w:cs="Times New Roman" w:eastAsia="Times New Roman"/>
          <w:szCs w:val="24"/>
        </w:rPr>
        <w:t>St-1</w:t>
      </w:r>
      <w:r w:rsidR="00076874">
        <w:rPr>
          <w:rFonts w:cs="Times New Roman" w:eastAsia="Times New Roman"/>
          <w:szCs w:val="24"/>
        </w:rPr>
        <w:t>273/2016-5</w:t>
      </w:r>
      <w:r>
        <w:rPr>
          <w:rFonts w:cs="Times New Roman" w:eastAsia="Times New Roman"/>
          <w:szCs w:val="24"/>
        </w:rPr>
        <w:t xml:space="preserve"> od 2</w:t>
      </w:r>
      <w:r w:rsidR="00076874">
        <w:rPr>
          <w:rFonts w:cs="Times New Roman" w:eastAsia="Times New Roman"/>
          <w:szCs w:val="24"/>
        </w:rPr>
        <w:t>5. ožujka</w:t>
      </w:r>
      <w:r>
        <w:rPr>
          <w:rFonts w:cs="Times New Roman" w:eastAsia="Times New Roman"/>
          <w:szCs w:val="24"/>
        </w:rPr>
        <w:t xml:space="preserve"> 2016.</w:t>
      </w:r>
      <w:r w:rsidRPr="003C32A3">
        <w:t>,</w:t>
      </w:r>
      <w:r w:rsidRPr="003C32A3">
        <w:rPr>
          <w:rFonts w:cs="Times New Roman" w:eastAsia="Times New Roman"/>
          <w:szCs w:val="24"/>
          <w:lang w:eastAsia="hr-HR"/>
        </w:rPr>
        <w:t xml:space="preserve"> </w:t>
      </w:r>
      <w:r>
        <w:rPr>
          <w:rFonts w:cs="Times New Roman" w:eastAsia="Times New Roman"/>
          <w:szCs w:val="24"/>
          <w:lang w:eastAsia="hr-HR"/>
        </w:rPr>
        <w:t>donesenom po sudskoj savjetnici na temelju čl. 435. st. 1.</w:t>
      </w:r>
      <w:r w:rsidRPr="00C039BD">
        <w:rPr>
          <w:rFonts w:cs="Times New Roman" w:eastAsia="Times New Roman"/>
          <w:szCs w:val="24"/>
          <w:lang w:eastAsia="hr-HR"/>
        </w:rPr>
        <w:t xml:space="preserve"> </w:t>
      </w:r>
      <w:r>
        <w:rPr>
          <w:rFonts w:cs="Times New Roman" w:eastAsia="Times New Roman"/>
          <w:szCs w:val="24"/>
          <w:lang w:eastAsia="hr-HR"/>
        </w:rPr>
        <w:t>Stečajnog zakona (Narodne novine br. 71/15, nadalje SZ), sukladno odredbama čl. 431. i 432. SZ-a, vezano uz čl. 131., 132. i čl. 286. SZ-a, istovremeno je otvoren i zaključen skraćeni stečajni postupak nad dužnikom</w:t>
      </w:r>
      <w:r w:rsidR="00076874">
        <w:rPr>
          <w:rFonts w:cs="Times New Roman" w:eastAsia="Times New Roman"/>
          <w:szCs w:val="24"/>
        </w:rPr>
        <w:t xml:space="preserve"> AZTEC</w:t>
      </w:r>
      <w:r>
        <w:rPr>
          <w:rFonts w:cs="Times New Roman" w:eastAsia="Times New Roman"/>
          <w:szCs w:val="24"/>
        </w:rPr>
        <w:t xml:space="preserve"> </w:t>
      </w:r>
      <w:r w:rsidRPr="00F10AAD">
        <w:rPr>
          <w:rFonts w:cs="Times New Roman" w:eastAsia="Times New Roman"/>
          <w:szCs w:val="24"/>
        </w:rPr>
        <w:t xml:space="preserve">d. o. o. </w:t>
      </w:r>
      <w:r w:rsidR="00076874">
        <w:rPr>
          <w:rFonts w:cs="Times New Roman" w:eastAsia="Times New Roman"/>
          <w:szCs w:val="24"/>
        </w:rPr>
        <w:t>Umag</w:t>
      </w:r>
      <w:r>
        <w:rPr>
          <w:rFonts w:cs="Times New Roman" w:eastAsia="Times New Roman"/>
          <w:szCs w:val="24"/>
        </w:rPr>
        <w:t>, imenovan je stečajni upravitelj, te je određeno da će se po pravomoćnosti tog rješenja dužnik brisati iz sudskog registra.</w:t>
      </w:r>
    </w:p>
    <w:p w:rsidRDefault="001C4032" w:rsidP="00025729" w:rsidR="001C4032">
      <w:pPr>
        <w:ind w:firstLine="709"/>
        <w:rPr>
          <w:rFonts w:cs="Times New Roman" w:eastAsia="Times New Roman"/>
          <w:szCs w:val="24"/>
        </w:rPr>
      </w:pPr>
    </w:p>
    <w:p w:rsidRDefault="00025729" w:rsidP="001C4032" w:rsidR="001C4032">
      <w:pPr>
        <w:ind w:firstLine="708"/>
        <w:rPr>
          <w:rFonts w:cs="Times New Roman" w:eastAsia="Times New Roman"/>
          <w:szCs w:val="24"/>
          <w:lang w:eastAsia="hr-HR"/>
        </w:rPr>
      </w:pPr>
      <w:r>
        <w:rPr>
          <w:rFonts w:cs="Times New Roman" w:eastAsia="Times New Roman"/>
          <w:szCs w:val="24"/>
          <w:lang w:eastAsia="hr-HR"/>
        </w:rPr>
        <w:t xml:space="preserve">Protiv tog rješenja osoba ovlaštena za zastupanje dužnika </w:t>
      </w:r>
      <w:r>
        <w:rPr>
          <w:rFonts w:cs="Times New Roman" w:eastAsia="Times New Roman"/>
          <w:szCs w:val="24"/>
        </w:rPr>
        <w:t>po zakonu</w:t>
      </w:r>
      <w:r w:rsidRPr="00CA763A">
        <w:rPr>
          <w:rFonts w:cs="Times New Roman" w:eastAsia="Times New Roman"/>
          <w:szCs w:val="24"/>
        </w:rPr>
        <w:t xml:space="preserve"> </w:t>
      </w:r>
      <w:r>
        <w:rPr>
          <w:rFonts w:cs="Times New Roman" w:eastAsia="Times New Roman"/>
          <w:szCs w:val="24"/>
        </w:rPr>
        <w:t>do dana nastupanja pravnih posljedica otvaranja stečajnog postupka</w:t>
      </w:r>
      <w:r>
        <w:rPr>
          <w:rFonts w:cs="Times New Roman" w:eastAsia="Times New Roman"/>
          <w:szCs w:val="24"/>
          <w:lang w:eastAsia="hr-HR"/>
        </w:rPr>
        <w:t xml:space="preserve"> je </w:t>
      </w:r>
      <w:r w:rsidR="00076874">
        <w:rPr>
          <w:rFonts w:cs="Times New Roman" w:eastAsia="Times New Roman"/>
          <w:szCs w:val="24"/>
          <w:lang w:eastAsia="hr-HR"/>
        </w:rPr>
        <w:t>18. travnja</w:t>
      </w:r>
      <w:r>
        <w:rPr>
          <w:rFonts w:cs="Times New Roman" w:eastAsia="Times New Roman"/>
          <w:szCs w:val="24"/>
          <w:lang w:eastAsia="hr-HR"/>
        </w:rPr>
        <w:t xml:space="preserve"> 2016. izjavila žalbu. U žalbi je u bitnome navedeno da </w:t>
      </w:r>
      <w:r w:rsidR="00076874">
        <w:rPr>
          <w:rFonts w:cs="Times New Roman" w:eastAsia="Times New Roman"/>
          <w:szCs w:val="24"/>
          <w:lang w:eastAsia="hr-HR"/>
        </w:rPr>
        <w:t>dužnik nema nepodmirenih tražbina i da račun dužnika nije blokiran jer je dužnik sve obveze izmirio i nije nesposoban za plaćanje. U privitku žalbe dostavljen je izvadak o stanju i promet po poslovnom računu dužnika za razdoblje od 14. travnja 2016. do 18. travnja 2016. (list 11 spisa) prema kojem je pr</w:t>
      </w:r>
      <w:r w:rsidR="001C4032">
        <w:rPr>
          <w:rFonts w:cs="Times New Roman" w:eastAsia="Times New Roman"/>
          <w:szCs w:val="24"/>
          <w:lang w:eastAsia="hr-HR"/>
        </w:rPr>
        <w:t xml:space="preserve">osječno stanje na računu dužnika u tom razdoblju iznosilo 400,00 kuna. Naknadno je dostavljen i univerzalni nalog za </w:t>
      </w:r>
      <w:r w:rsidR="001C4032">
        <w:rPr>
          <w:rFonts w:cs="Times New Roman" w:eastAsia="Times New Roman"/>
          <w:szCs w:val="24"/>
          <w:lang w:eastAsia="hr-HR"/>
        </w:rPr>
        <w:lastRenderedPageBreak/>
        <w:t>plaćanje za podmirenje naknade Financijskoj agenciji (broj osnove UP/I-740-11/15-01/249) na iznos od 160,00 kuna (list 24 spisa).</w:t>
      </w:r>
    </w:p>
    <w:p w:rsidRDefault="001C4032" w:rsidP="001C4032" w:rsidR="001C4032">
      <w:pPr>
        <w:ind w:firstLine="708"/>
        <w:rPr>
          <w:rFonts w:cs="Times New Roman" w:eastAsia="Times New Roman"/>
          <w:szCs w:val="24"/>
          <w:lang w:eastAsia="hr-HR"/>
        </w:rPr>
      </w:pPr>
    </w:p>
    <w:p w:rsidRDefault="00025729" w:rsidP="001C4032" w:rsidR="001C4032">
      <w:pPr>
        <w:ind w:firstLine="708"/>
        <w:rPr>
          <w:rFonts w:cs="Times New Roman" w:eastAsia="Times New Roman"/>
          <w:szCs w:val="24"/>
          <w:lang w:eastAsia="hr-HR"/>
        </w:rPr>
      </w:pPr>
      <w:r>
        <w:rPr>
          <w:rFonts w:cs="Times New Roman" w:eastAsia="Times New Roman"/>
          <w:szCs w:val="24"/>
          <w:lang w:eastAsia="hr-HR"/>
        </w:rPr>
        <w:t>Žalba je do</w:t>
      </w:r>
      <w:r w:rsidR="001C4032">
        <w:rPr>
          <w:rFonts w:cs="Times New Roman" w:eastAsia="Times New Roman"/>
          <w:szCs w:val="24"/>
          <w:lang w:eastAsia="hr-HR"/>
        </w:rPr>
        <w:t>puštena, pravodobna i osnovana.</w:t>
      </w:r>
    </w:p>
    <w:p w:rsidRDefault="001C4032" w:rsidP="001C4032" w:rsidR="001C4032">
      <w:pPr>
        <w:ind w:firstLine="708"/>
        <w:rPr>
          <w:rFonts w:cs="Times New Roman" w:eastAsia="Times New Roman"/>
          <w:szCs w:val="24"/>
          <w:lang w:eastAsia="hr-HR"/>
        </w:rPr>
      </w:pPr>
    </w:p>
    <w:p w:rsidRDefault="001C4032" w:rsidP="001C4032" w:rsidR="001C4032">
      <w:pPr>
        <w:ind w:firstLine="708"/>
        <w:rPr>
          <w:rFonts w:cs="Times New Roman" w:eastAsia="Times New Roman"/>
          <w:szCs w:val="24"/>
          <w:lang w:eastAsia="hr-HR"/>
        </w:rPr>
      </w:pPr>
      <w:r>
        <w:rPr>
          <w:rFonts w:cs="Times New Roman" w:eastAsia="Times New Roman"/>
          <w:szCs w:val="24"/>
          <w:lang w:eastAsia="hr-HR"/>
        </w:rPr>
        <w:t>Prema očitovanju Financijske agencije, klase: 110-07/16-01/42 ur. broja: 08-4402-16-876 od 27. svibnja 2016. (list 14 spisa), koje je sud pribavio na temelju odredbe čl. 11. st. 3. SZ-a, proizlazi da je transakcijski račun dužnika gašen 25. travnja 2016., a da je do donošenja pobijanog rješenja dužnik bi blokiran. Međutim, dužnik je 2. lipnja 2016. uplatio dugovani iznos od 160,00 kuna evidentiran na temelju neizvršenih osnova za plaćanje dužnika, koji se odnosi na trošak izvršenja Financijske agencije.</w:t>
      </w:r>
    </w:p>
    <w:p w:rsidRDefault="001C4032" w:rsidP="001C4032" w:rsidR="001C4032">
      <w:pPr>
        <w:ind w:firstLine="708"/>
        <w:rPr>
          <w:rFonts w:cs="Times New Roman" w:eastAsia="Times New Roman"/>
          <w:szCs w:val="24"/>
          <w:lang w:eastAsia="hr-HR"/>
        </w:rPr>
      </w:pPr>
    </w:p>
    <w:p w:rsidRDefault="00025729" w:rsidP="001C4032" w:rsidR="00025729">
      <w:pPr>
        <w:ind w:firstLine="708"/>
        <w:rPr>
          <w:rFonts w:cs="Times New Roman" w:eastAsia="Times New Roman"/>
          <w:szCs w:val="24"/>
          <w:lang w:eastAsia="hr-HR"/>
        </w:rPr>
      </w:pPr>
      <w:r w:rsidRPr="00FB2CA9">
        <w:t xml:space="preserve">Zahtjev za pokretanje skraćenog stečajnog postupka Financijska agencija dužna je podnijeti sudu (u skladu s čl. 428. i 429. </w:t>
      </w:r>
      <w:r>
        <w:t>SZ-a</w:t>
      </w:r>
      <w:r w:rsidRPr="00FB2CA9">
        <w:t>) za svaku pravnu osobu koja nema zaposlenih, koja u Očevidniku redoslijeda osnova za plaćanje ima evidentirane neizvršene osnove za plaćanje u neprekinutom razdoblju od 120 dana te za koju nisu ispunjene pretpostavke za pokretanje dr</w:t>
      </w:r>
      <w:r>
        <w:t xml:space="preserve">ugog postupka radi brisanja iz odgovarajućeg </w:t>
      </w:r>
      <w:r w:rsidRPr="00FB2CA9">
        <w:t>registra. Po ispunjenju navedenih pretpostavki, sud će prov</w:t>
      </w:r>
      <w:r>
        <w:t xml:space="preserve">esti skraćeni stečajni postupak. Skraćeni stečajni postupak provodi se tako da se nakon izvršenog uvida u registar, na mrežnoj stranici e-Oglasna ploča sudova </w:t>
      </w:r>
      <w:r>
        <w:rPr>
          <w:rFonts w:cs="Times New Roman" w:eastAsia="Times New Roman"/>
          <w:szCs w:val="24"/>
          <w:lang w:eastAsia="hr-HR"/>
        </w:rPr>
        <w:t xml:space="preserve">objavljuje </w:t>
      </w:r>
      <w:r w:rsidRPr="00FB2CA9">
        <w:rPr>
          <w:rFonts w:cs="Times New Roman" w:eastAsia="Times New Roman"/>
          <w:szCs w:val="24"/>
          <w:lang w:eastAsia="hr-HR"/>
        </w:rPr>
        <w:t xml:space="preserve">oglas </w:t>
      </w:r>
      <w:r>
        <w:rPr>
          <w:rFonts w:cs="Times New Roman" w:eastAsia="Times New Roman"/>
          <w:szCs w:val="24"/>
          <w:lang w:eastAsia="hr-HR"/>
        </w:rPr>
        <w:t>kojim se</w:t>
      </w:r>
      <w:r w:rsidRPr="00FB2CA9">
        <w:rPr>
          <w:rFonts w:cs="Times New Roman" w:eastAsia="Times New Roman"/>
          <w:szCs w:val="24"/>
          <w:lang w:eastAsia="hr-HR"/>
        </w:rPr>
        <w:t xml:space="preserve"> poz</w:t>
      </w:r>
      <w:r>
        <w:rPr>
          <w:rFonts w:cs="Times New Roman" w:eastAsia="Times New Roman"/>
          <w:szCs w:val="24"/>
          <w:lang w:eastAsia="hr-HR"/>
        </w:rPr>
        <w:t xml:space="preserve">ivaju </w:t>
      </w:r>
      <w:r w:rsidRPr="00FB2CA9">
        <w:rPr>
          <w:rFonts w:cs="Times New Roman" w:eastAsia="Times New Roman"/>
          <w:szCs w:val="24"/>
          <w:lang w:eastAsia="hr-HR"/>
        </w:rPr>
        <w:t xml:space="preserve">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FB2CA9">
        <w:rPr>
          <w:rFonts w:cs="Times New Roman" w:eastAsia="Times New Roman"/>
          <w:szCs w:val="24"/>
          <w:lang w:eastAsia="hr-HR"/>
        </w:rPr>
        <w:t xml:space="preserve"> kao i vjerovnici dužnika da najkasnije u roku od 45 dana od objave oglasa predlože otvaranje stečajnog postupka nad dužnikom. </w:t>
      </w:r>
      <w:r>
        <w:rPr>
          <w:rFonts w:cs="Times New Roman" w:eastAsia="Times New Roman"/>
          <w:szCs w:val="24"/>
          <w:lang w:eastAsia="hr-HR"/>
        </w:rPr>
        <w:t>Ako osobe ovlaštene</w:t>
      </w:r>
      <w:r w:rsidRPr="006D3100">
        <w:rPr>
          <w:rFonts w:cs="Times New Roman" w:eastAsia="Times New Roman"/>
          <w:szCs w:val="24"/>
          <w:lang w:eastAsia="hr-HR"/>
        </w:rPr>
        <w:t xml:space="preserve"> za zastupanje dužnika po zakonu </w:t>
      </w:r>
      <w:r>
        <w:rPr>
          <w:rFonts w:cs="Times New Roman" w:eastAsia="Times New Roman"/>
          <w:szCs w:val="24"/>
          <w:lang w:eastAsia="hr-HR"/>
        </w:rPr>
        <w:t xml:space="preserve">u ostavljenom roku ne postupe po pozivu suda te ako nijedan vjerovnik ne predloži otvaranje stečajnog postupka nad dužnikom, smatra se da je dužnik nesposoban za plaćanje, i tada sud po službenoj dužnosti donosi rješenje o otvaranju i zaključenju skraćenog stečajnog postupka nad dužnikom. </w:t>
      </w:r>
    </w:p>
    <w:p w:rsidRDefault="001C4032" w:rsidP="001C4032" w:rsidR="001C4032">
      <w:pPr>
        <w:ind w:firstLine="708"/>
        <w:rPr>
          <w:rFonts w:cs="Times New Roman" w:eastAsia="Times New Roman"/>
          <w:szCs w:val="24"/>
          <w:lang w:eastAsia="hr-HR"/>
        </w:rPr>
      </w:pPr>
    </w:p>
    <w:p w:rsidRDefault="00025729" w:rsidP="00025729" w:rsidR="00025729">
      <w:pPr>
        <w:ind w:firstLine="708"/>
        <w:rPr>
          <w:rFonts w:cs="Times New Roman" w:eastAsia="Times New Roman"/>
          <w:szCs w:val="24"/>
          <w:lang w:eastAsia="hr-HR"/>
        </w:rPr>
      </w:pPr>
      <w:r>
        <w:rPr>
          <w:rFonts w:cs="Times New Roman" w:eastAsia="Times New Roman"/>
          <w:szCs w:val="24"/>
          <w:lang w:eastAsia="hr-HR"/>
        </w:rPr>
        <w:t>U konkretnom slučaju u vrijeme donošenja pobijanog rješenja</w:t>
      </w:r>
      <w:r w:rsidRPr="000D2411">
        <w:rPr>
          <w:rFonts w:cs="Times New Roman" w:eastAsia="Times New Roman"/>
          <w:szCs w:val="24"/>
          <w:lang w:eastAsia="hr-HR"/>
        </w:rPr>
        <w:t xml:space="preserve"> </w:t>
      </w:r>
      <w:r>
        <w:rPr>
          <w:rFonts w:cs="Times New Roman" w:eastAsia="Times New Roman"/>
          <w:szCs w:val="24"/>
          <w:lang w:eastAsia="hr-HR"/>
        </w:rPr>
        <w:t>bile su ispunjene pretpostavke za otvaranje i zaključenje skraćenog stečajnog postupka nad dužnikom. Međutim, prije pravomoćnosti rješenja kojim je nad dužnikom otvoren i zaključen skraćeni stečajni postupak, u spis su dostavljene isprave iz kojih proizlazi da je dužnik postao sposoban za plaćanje. Time je oborena presumpcija o dužnikovoj nesposobnosti za plaćanje čija je opstojnost uvjet za donošenje rješenja o otvaranju i zaključenju skraćenog stečajnog postupka i nastupanje posljedica koje rezultiraju tim rješenjem (imenovanje stečajnog upravitelja, brisanje dužnika iz sudskog registra).</w:t>
      </w:r>
    </w:p>
    <w:p w:rsidRDefault="001C4032" w:rsidP="00025729" w:rsidR="001C4032">
      <w:pPr>
        <w:ind w:firstLine="708"/>
        <w:rPr>
          <w:rFonts w:cs="Times New Roman" w:eastAsia="Times New Roman"/>
          <w:szCs w:val="24"/>
          <w:lang w:eastAsia="hr-HR"/>
        </w:rPr>
      </w:pPr>
    </w:p>
    <w:p w:rsidRDefault="00025729" w:rsidP="00025729" w:rsidR="00025729">
      <w:pPr>
        <w:ind w:firstLine="708"/>
        <w:rPr>
          <w:rFonts w:cs="Times New Roman" w:eastAsia="Times New Roman"/>
          <w:szCs w:val="24"/>
          <w:lang w:eastAsia="hr-HR"/>
        </w:rPr>
      </w:pPr>
      <w:r>
        <w:rPr>
          <w:rFonts w:cs="Times New Roman" w:eastAsia="Times New Roman"/>
          <w:szCs w:val="24"/>
          <w:lang w:eastAsia="hr-HR"/>
        </w:rPr>
        <w:t xml:space="preserve">Kako više nisu ispunjene pretpostavke za provedbu skraćenog stečajnog postupka, pa onda ni otvaranje i zaključenje skraćenog stečajnog postupka nad dužnikom, na temelju odredbe čl. 436. SZ-a, u skladu s čl. 380. Zakona o parničnom postupku </w:t>
      </w:r>
      <w:r w:rsidRPr="00C65E0B">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SZ-a, a uzimajući u obzir i odredbu čl. 128. st. 9. SZ-a, odlučeno je kao u izreci rješenja.</w:t>
      </w:r>
    </w:p>
    <w:p w:rsidRDefault="00025729" w:rsidP="00025729" w:rsidR="00025729">
      <w:pPr>
        <w:jc w:val="center"/>
        <w:rPr>
          <w:rFonts w:cs="Times New Roman" w:eastAsia="Times New Roman"/>
          <w:szCs w:val="24"/>
          <w:lang w:eastAsia="hr-HR"/>
        </w:rPr>
      </w:pPr>
    </w:p>
    <w:p w:rsidRDefault="00025729" w:rsidP="00025729" w:rsidR="00025729">
      <w:pPr>
        <w:jc w:val="center"/>
        <w:rPr>
          <w:rFonts w:cs="Times New Roman" w:eastAsia="Times New Roman"/>
          <w:szCs w:val="24"/>
          <w:lang w:eastAsia="hr-HR"/>
        </w:rPr>
      </w:pPr>
      <w:r>
        <w:rPr>
          <w:rFonts w:cs="Times New Roman" w:eastAsia="Times New Roman"/>
          <w:szCs w:val="24"/>
          <w:lang w:eastAsia="hr-HR"/>
        </w:rPr>
        <w:t>U Pazinu 7. lipnja 2016.</w:t>
      </w:r>
    </w:p>
    <w:p w:rsidRDefault="001C4032" w:rsidP="00025729" w:rsidR="001C4032" w:rsidRPr="00AD71A8">
      <w:pPr>
        <w:jc w:val="center"/>
        <w:rPr>
          <w:rFonts w:cs="Times New Roman" w:eastAsia="Times New Roman"/>
          <w:szCs w:val="24"/>
          <w:lang w:eastAsia="hr-HR"/>
        </w:rPr>
      </w:pPr>
    </w:p>
    <w:p w:rsidRDefault="00025729" w:rsidP="00025729" w:rsidR="00025729">
      <w:pPr>
        <w:ind w:firstLine="708" w:left="4956"/>
        <w:jc w:val="center"/>
        <w:rPr>
          <w:rFonts w:cs="Times New Roman" w:eastAsia="Times New Roman"/>
          <w:szCs w:val="24"/>
          <w:lang w:eastAsia="hr-HR"/>
        </w:rPr>
      </w:pPr>
      <w:r>
        <w:rPr>
          <w:rFonts w:cs="Times New Roman" w:eastAsia="Times New Roman"/>
          <w:szCs w:val="24"/>
          <w:lang w:eastAsia="hr-HR"/>
        </w:rPr>
        <w:t>Sudac</w:t>
      </w:r>
    </w:p>
    <w:p w:rsidRDefault="001C4032" w:rsidP="001C4032" w:rsidR="00025729">
      <w:pPr>
        <w:ind w:firstLine="708" w:left="4956"/>
        <w:jc w:val="center"/>
        <w:rPr>
          <w:rFonts w:cs="Times New Roman" w:eastAsia="Times New Roman"/>
          <w:szCs w:val="24"/>
          <w:lang w:eastAsia="hr-HR"/>
        </w:rPr>
      </w:pPr>
      <w:r>
        <w:rPr>
          <w:rFonts w:cs="Times New Roman" w:eastAsia="Times New Roman"/>
          <w:szCs w:val="24"/>
          <w:lang w:eastAsia="hr-HR"/>
        </w:rPr>
        <w:t>Damir Rabar, v. r.</w:t>
      </w:r>
    </w:p>
    <w:p w:rsidRDefault="001C4032" w:rsidP="00025729" w:rsidR="001C4032">
      <w:pPr>
        <w:jc w:val="left"/>
        <w:rPr>
          <w:rFonts w:cs="Times New Roman" w:eastAsia="Times New Roman"/>
          <w:szCs w:val="24"/>
          <w:lang w:eastAsia="hr-HR"/>
        </w:rPr>
      </w:pPr>
    </w:p>
    <w:p w:rsidRDefault="001C4032" w:rsidP="00025729" w:rsidR="001C4032">
      <w:pPr>
        <w:jc w:val="left"/>
        <w:rPr>
          <w:rFonts w:cs="Times New Roman" w:eastAsia="Times New Roman"/>
          <w:szCs w:val="24"/>
          <w:lang w:eastAsia="hr-HR"/>
        </w:rPr>
      </w:pPr>
    </w:p>
    <w:p w:rsidRDefault="00025729" w:rsidP="00025729" w:rsidR="00025729">
      <w:pPr>
        <w:jc w:val="left"/>
        <w:rPr>
          <w:rFonts w:cs="Times New Roman" w:eastAsia="Times New Roman"/>
          <w:szCs w:val="24"/>
          <w:lang w:eastAsia="hr-HR"/>
        </w:rPr>
      </w:pPr>
      <w:r w:rsidRPr="00AD71A8">
        <w:rPr>
          <w:rFonts w:cs="Times New Roman" w:eastAsia="Times New Roman"/>
          <w:szCs w:val="24"/>
          <w:lang w:eastAsia="hr-HR"/>
        </w:rPr>
        <w:lastRenderedPageBreak/>
        <w:t>UPUTA O PRAVNOM LIJEKU</w:t>
      </w:r>
    </w:p>
    <w:p w:rsidRDefault="00025729" w:rsidP="00025729" w:rsidR="00025729">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025729" w:rsidP="00025729" w:rsidR="00025729">
      <w:pPr>
        <w:jc w:val="left"/>
        <w:rPr>
          <w:rFonts w:cs="Times New Roman" w:eastAsia="Times New Roman"/>
          <w:szCs w:val="24"/>
          <w:lang w:eastAsia="hr-HR"/>
        </w:rPr>
      </w:pPr>
    </w:p>
    <w:p w:rsidRDefault="001C4032" w:rsidP="00025729" w:rsidR="001C4032">
      <w:pPr>
        <w:jc w:val="left"/>
        <w:rPr>
          <w:rFonts w:cs="Times New Roman" w:eastAsia="Times New Roman"/>
          <w:szCs w:val="24"/>
          <w:lang w:eastAsia="hr-HR"/>
        </w:rPr>
      </w:pPr>
    </w:p>
    <w:p w:rsidRDefault="00025729" w:rsidP="00025729" w:rsidR="00025729" w:rsidRPr="001C4032">
      <w:pPr>
        <w:jc w:val="left"/>
        <w:rPr>
          <w:rFonts w:cs="Times New Roman" w:eastAsia="Times New Roman"/>
          <w:szCs w:val="24"/>
          <w:lang w:eastAsia="hr-HR"/>
        </w:rPr>
      </w:pPr>
      <w:r w:rsidRPr="001C4032">
        <w:rPr>
          <w:rFonts w:cs="Times New Roman" w:eastAsia="Times New Roman"/>
          <w:szCs w:val="24"/>
          <w:lang w:eastAsia="hr-HR"/>
        </w:rPr>
        <w:t>DNA:</w:t>
      </w:r>
    </w:p>
    <w:p w:rsidRDefault="00025729" w:rsidP="00025729" w:rsidR="00025729" w:rsidRPr="001C4032">
      <w:pPr>
        <w:jc w:val="left"/>
        <w:rPr>
          <w:rFonts w:cs="Times New Roman" w:eastAsia="Times New Roman"/>
          <w:szCs w:val="24"/>
          <w:lang w:eastAsia="hr-HR"/>
        </w:rPr>
      </w:pPr>
      <w:r w:rsidRPr="001C4032">
        <w:rPr>
          <w:rFonts w:cs="Times New Roman" w:eastAsia="Times New Roman"/>
          <w:szCs w:val="24"/>
          <w:lang w:eastAsia="hr-HR"/>
        </w:rPr>
        <w:t>1. Financijska agencija, RC Rijeka, Podružnica Pula, Pula, Giardini 5,</w:t>
      </w:r>
    </w:p>
    <w:p w:rsidRDefault="00025729" w:rsidP="00025729" w:rsidR="00025729" w:rsidRPr="001C4032">
      <w:pPr>
        <w:rPr>
          <w:rFonts w:cs="Times New Roman" w:eastAsia="Times New Roman"/>
          <w:szCs w:val="24"/>
        </w:rPr>
      </w:pPr>
      <w:r w:rsidRPr="001C4032">
        <w:rPr>
          <w:rFonts w:cs="Times New Roman" w:eastAsia="Times New Roman"/>
          <w:szCs w:val="24"/>
        </w:rPr>
        <w:t xml:space="preserve">2. dužnik </w:t>
      </w:r>
      <w:r w:rsidR="00076874" w:rsidRPr="001C4032">
        <w:rPr>
          <w:rFonts w:cs="Times New Roman" w:eastAsia="Times New Roman"/>
          <w:szCs w:val="24"/>
        </w:rPr>
        <w:t>AZTEC d. o. o. Umag, Zemljoradnička 8</w:t>
      </w:r>
    </w:p>
    <w:p w:rsidRDefault="00025729" w:rsidP="00025729" w:rsidR="00025729" w:rsidRPr="001C4032">
      <w:pPr>
        <w:rPr>
          <w:rFonts w:cs="Times New Roman" w:eastAsia="Times New Roman"/>
          <w:szCs w:val="24"/>
        </w:rPr>
      </w:pPr>
      <w:r w:rsidRPr="001C4032">
        <w:rPr>
          <w:rFonts w:cs="Times New Roman" w:eastAsia="Times New Roman"/>
          <w:szCs w:val="24"/>
        </w:rPr>
        <w:t xml:space="preserve">3. stečajni upravitelj </w:t>
      </w:r>
      <w:r w:rsidR="00076874" w:rsidRPr="001C4032">
        <w:rPr>
          <w:rFonts w:cs="Times New Roman" w:eastAsia="Times New Roman"/>
          <w:szCs w:val="24"/>
        </w:rPr>
        <w:t>Radijana Trobonjača, Opatija, M. Tita 49,</w:t>
      </w:r>
    </w:p>
    <w:p w:rsidRDefault="00025729" w:rsidP="00025729" w:rsidR="00025729" w:rsidRPr="001C4032">
      <w:pPr>
        <w:jc w:val="left"/>
        <w:rPr>
          <w:rFonts w:cs="Times New Roman" w:eastAsia="Times New Roman"/>
          <w:szCs w:val="24"/>
          <w:lang w:eastAsia="hr-HR"/>
        </w:rPr>
      </w:pPr>
      <w:r w:rsidRPr="001C4032">
        <w:rPr>
          <w:rFonts w:cs="Times New Roman" w:eastAsia="Times New Roman"/>
          <w:szCs w:val="24"/>
          <w:lang w:eastAsia="hr-HR"/>
        </w:rPr>
        <w:t>4. mrežna stranica e-Oglasna ploča sudova (8 dana).</w:t>
      </w:r>
    </w:p>
    <w:p w:rsidRDefault="00025729" w:rsidR="004F5027" w:rsidRPr="001C4032">
      <w:pPr>
        <w:rPr>
          <w:rFonts w:cs="Times New Roman" w:eastAsia="Times New Roman"/>
          <w:szCs w:val="24"/>
        </w:rPr>
      </w:pPr>
      <w:r w:rsidRPr="001C4032">
        <w:rPr>
          <w:szCs w:val="24"/>
        </w:rPr>
        <w:t xml:space="preserve">5. </w:t>
      </w:r>
      <w:r w:rsidRPr="001C4032">
        <w:rPr>
          <w:rFonts w:cs="Times New Roman" w:eastAsia="Times New Roman"/>
          <w:szCs w:val="24"/>
        </w:rPr>
        <w:t>sudski registar.</w:t>
      </w:r>
    </w:p>
    <w:sectPr w:rsidSect="00025729" w:rsidR="004F5027" w:rsidRPr="001C403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6874" w:rsidP="00025729" w:rsidR="00076874">
      <w:r>
        <w:separator/>
      </w:r>
    </w:p>
  </w:endnote>
  <w:endnote w:id="0" w:type="continuationSeparator">
    <w:p w:rsidRDefault="00076874" w:rsidP="00025729" w:rsidR="000768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6874" w:rsidP="00025729" w:rsidR="00076874">
      <w:r>
        <w:separator/>
      </w:r>
    </w:p>
  </w:footnote>
  <w:footnote w:id="0" w:type="continuationSeparator">
    <w:p w:rsidRDefault="00076874" w:rsidP="00025729" w:rsidR="000768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6874" w:rsidP="00025729" w:rsidR="00076874"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B46F4B">
          <w:rPr>
            <w:noProof/>
            <w:szCs w:val="24"/>
          </w:rPr>
          <w:t>3</w:t>
        </w:r>
        <w:r w:rsidRPr="00A074C3">
          <w:rPr>
            <w:szCs w:val="24"/>
          </w:rPr>
          <w:fldChar w:fldCharType="end"/>
        </w:r>
      </w:sdtContent>
    </w:sdt>
    <w:r>
      <w:rPr>
        <w:szCs w:val="24"/>
      </w:rPr>
      <w:tab/>
      <w:t>1 St-1273/2015-10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6874" w:rsidP="00025729" w:rsidR="00076874" w:rsidRPr="00562695">
    <w:pPr>
      <w:pStyle w:val="Zaglavlje"/>
      <w:jc w:val="right"/>
      <w:rPr>
        <w:szCs w:val="24"/>
      </w:rPr>
    </w:pPr>
    <w:r>
      <w:rPr>
        <w:szCs w:val="24"/>
      </w:rPr>
      <w:t>1 St-1273/2015-10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EBE"/>
    <w:rsid w:val="00025729"/>
    <w:rsid w:val="00076874"/>
    <w:rsid w:val="001C4032"/>
    <w:rsid w:val="004F5027"/>
    <w:rsid w:val="00887EBE"/>
    <w:rsid w:val="00B46F4B"/>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572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5729"/>
    <w:pPr>
      <w:tabs>
        <w:tab w:pos="4536" w:val="center"/>
        <w:tab w:pos="9072" w:val="right"/>
      </w:tabs>
    </w:pPr>
  </w:style>
  <w:style w:customStyle="true" w:styleId="ZaglavljeChar" w:type="character">
    <w:name w:val="Zaglavlje Char"/>
    <w:basedOn w:val="Zadanifontodlomka"/>
    <w:link w:val="Zaglavlje"/>
    <w:uiPriority w:val="99"/>
    <w:rsid w:val="00025729"/>
    <w:rPr>
      <w:rFonts w:hAnsi="Times New Roman" w:ascii="Times New Roman"/>
      <w:sz w:val="24"/>
    </w:rPr>
  </w:style>
  <w:style w:styleId="Tekstbalonia" w:type="paragraph">
    <w:name w:val="Balloon Text"/>
    <w:basedOn w:val="Normal"/>
    <w:link w:val="TekstbaloniaChar"/>
    <w:uiPriority w:val="99"/>
    <w:semiHidden/>
    <w:unhideWhenUsed/>
    <w:rsid w:val="000257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5729"/>
    <w:rPr>
      <w:rFonts w:cs="Tahoma" w:hAnsi="Tahoma" w:ascii="Tahoma"/>
      <w:sz w:val="16"/>
      <w:szCs w:val="16"/>
    </w:rPr>
  </w:style>
  <w:style w:styleId="Podnoje" w:type="paragraph">
    <w:name w:val="footer"/>
    <w:basedOn w:val="Normal"/>
    <w:link w:val="PodnojeChar"/>
    <w:uiPriority w:val="99"/>
    <w:unhideWhenUsed/>
    <w:rsid w:val="00025729"/>
    <w:pPr>
      <w:tabs>
        <w:tab w:pos="4536" w:val="center"/>
        <w:tab w:pos="9072" w:val="right"/>
      </w:tabs>
    </w:pPr>
  </w:style>
  <w:style w:customStyle="true" w:styleId="PodnojeChar" w:type="character">
    <w:name w:val="Podnožje Char"/>
    <w:basedOn w:val="Zadanifontodlomka"/>
    <w:link w:val="Podnoje"/>
    <w:uiPriority w:val="99"/>
    <w:rsid w:val="00025729"/>
    <w:rPr>
      <w:rFonts w:hAnsi="Times New Roman" w:ascii="Times New Roman"/>
      <w:sz w:val="24"/>
    </w:rPr>
  </w:style>
  <w:style w:styleId="Tekstrezerviranogmjesta" w:type="character">
    <w:name w:val="Placeholder Text"/>
    <w:basedOn w:val="Zadanifontodlomka"/>
    <w:uiPriority w:val="99"/>
    <w:semiHidden/>
    <w:rsid w:val="00B46F4B"/>
    <w:rPr>
      <w:color w:val="808080"/>
      <w:bdr w:space="0" w:sz="0" w:color="auto" w:val="none"/>
      <w:shd w:fill="auto" w:color="auto" w:val="clear"/>
    </w:rPr>
  </w:style>
  <w:style w:customStyle="true" w:styleId="eSPISCCParagraphDefaultFont" w:type="character">
    <w:name w:val="eSPIS_CC_Paragraph Default Font"/>
    <w:basedOn w:val="Zadanifontodlomka"/>
    <w:rsid w:val="00B46F4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46F4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46F4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46F4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572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5729"/>
    <w:pPr>
      <w:tabs>
        <w:tab w:pos="4536" w:val="center"/>
        <w:tab w:pos="9072" w:val="right"/>
      </w:tabs>
    </w:pPr>
  </w:style>
  <w:style w:customStyle="1" w:styleId="ZaglavljeChar" w:type="character">
    <w:name w:val="Zaglavlje Char"/>
    <w:basedOn w:val="Zadanifontodlomka"/>
    <w:link w:val="Zaglavlje"/>
    <w:uiPriority w:val="99"/>
    <w:rsid w:val="00025729"/>
    <w:rPr>
      <w:rFonts w:ascii="Times New Roman" w:hAnsi="Times New Roman"/>
      <w:sz w:val="24"/>
    </w:rPr>
  </w:style>
  <w:style w:styleId="Tekstbalonia" w:type="paragraph">
    <w:name w:val="Balloon Text"/>
    <w:basedOn w:val="Normal"/>
    <w:link w:val="TekstbaloniaChar"/>
    <w:uiPriority w:val="99"/>
    <w:semiHidden/>
    <w:unhideWhenUsed/>
    <w:rsid w:val="00025729"/>
    <w:rPr>
      <w:rFonts w:ascii="Tahoma" w:cs="Tahoma" w:hAnsi="Tahoma"/>
      <w:sz w:val="16"/>
      <w:szCs w:val="16"/>
    </w:rPr>
  </w:style>
  <w:style w:customStyle="1" w:styleId="TekstbaloniaChar" w:type="character">
    <w:name w:val="Tekst balončića Char"/>
    <w:basedOn w:val="Zadanifontodlomka"/>
    <w:link w:val="Tekstbalonia"/>
    <w:uiPriority w:val="99"/>
    <w:semiHidden/>
    <w:rsid w:val="00025729"/>
    <w:rPr>
      <w:rFonts w:ascii="Tahoma" w:cs="Tahoma" w:hAnsi="Tahoma"/>
      <w:sz w:val="16"/>
      <w:szCs w:val="16"/>
    </w:rPr>
  </w:style>
  <w:style w:styleId="Podnoje" w:type="paragraph">
    <w:name w:val="footer"/>
    <w:basedOn w:val="Normal"/>
    <w:link w:val="PodnojeChar"/>
    <w:uiPriority w:val="99"/>
    <w:unhideWhenUsed/>
    <w:rsid w:val="00025729"/>
    <w:pPr>
      <w:tabs>
        <w:tab w:pos="4536" w:val="center"/>
        <w:tab w:pos="9072" w:val="right"/>
      </w:tabs>
    </w:pPr>
  </w:style>
  <w:style w:customStyle="1" w:styleId="PodnojeChar" w:type="character">
    <w:name w:val="Podnožje Char"/>
    <w:basedOn w:val="Zadanifontodlomka"/>
    <w:link w:val="Podnoje"/>
    <w:uiPriority w:val="99"/>
    <w:rsid w:val="00025729"/>
    <w:rPr>
      <w:rFonts w:ascii="Times New Roman" w:hAnsi="Times New Roman"/>
      <w:sz w:val="24"/>
    </w:rPr>
  </w:style>
  <w:style w:styleId="Tekstrezerviranogmjesta" w:type="character">
    <w:name w:val="Placeholder Text"/>
    <w:basedOn w:val="Zadanifontodlomka"/>
    <w:uiPriority w:val="99"/>
    <w:semiHidden/>
    <w:rsid w:val="00B46F4B"/>
    <w:rPr>
      <w:color w:val="808080"/>
      <w:bdr w:color="auto" w:space="0" w:sz="0" w:val="none"/>
      <w:shd w:color="auto" w:fill="auto" w:val="clear"/>
    </w:rPr>
  </w:style>
  <w:style w:customStyle="1" w:styleId="eSPISCCParagraphDefaultFont" w:type="character">
    <w:name w:val="eSPIS_CC_Paragraph Default Font"/>
    <w:basedOn w:val="Zadanifontodlomka"/>
    <w:rsid w:val="00B46F4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46F4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46F4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46F4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1273</izvorni_sadrzaj>
    <derivirana_varijabla naziv="DomainObject.Predmet.Broj_1">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ožujka 2016.</izvorni_sadrzaj>
    <derivirana_varijabla naziv="DomainObject.Predmet.DatumRjesavanja_1">25.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St-1273/2015</izvorni_sadrzaj>
    <derivirana_varijabla naziv="DomainObject.Predmet.OznakaBroj_1">St-1273/2015</derivirana_varijabla>
  </DomainObject.Predmet.OznakaBroj>
  <DomainObject.Predmet.OznakaBrojOptuznogAkta>
    <izvorni_sadrzaj/>
    <derivirana_varijabla naziv="DomainObject.Predmet.OznakaBrojOptuznogAkta_1"/>
  </DomainObject.Predmet.OznakaBrojOptuznogAkta>
  <DomainObject.Predmet.PredmetRijesio.Ime>
    <izvorni_sadrzaj>Damir</izvorni_sadrzaj>
    <derivirana_varijabla naziv="DomainObject.Predmet.PredmetRijesio.Ime_1">Damir</derivirana_varijabla>
  </DomainObject.Predmet.PredmetRijesio.Ime>
  <DomainObject.Predmet.PredmetRijesio.Oib>
    <izvorni_sadrzaj/>
    <derivirana_varijabla naziv="DomainObject.Predmet.PredmetRijesio.Oib_1"/>
  </DomainObject.Predmet.PredmetRijesio.Oib>
  <DomainObject.Predmet.PredmetRijesio.Prezime>
    <izvorni_sadrzaj>Rabar</izvorni_sadrzaj>
    <derivirana_varijabla naziv="DomainObject.Predmet.PredmetRijesio.Prezime_1">Rabar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AZTEC d.o.o. UMAG zastupanog po punomoćniku Odvj. Jasna Stupavsky-Stella</izvorni_sadrzaj>
    <derivirana_varijabla naziv="DomainObject.Predmet.ProtustrankaFormated_1">  AZTEC d.o.o. UMAG zastupanog po punomoćniku Odvj. Jasna Stupavsky-Stella</derivirana_varijabla>
  </DomainObject.Predmet.ProtustrankaFormated>
  <DomainObject.Predmet.ProtustrankaFormatedOIB>
    <izvorni_sadrzaj>  AZTEC d.o.o. UMAG, OIB 08301380024 zastupanog po punomoćniku Odvj. Jasna Stupavsky-Stella</izvorni_sadrzaj>
    <derivirana_varijabla naziv="DomainObject.Predmet.ProtustrankaFormatedOIB_1">  AZTEC d.o.o. UMAG, OIB 08301380024 zastupanog po punomoćniku Odvj. Jasna Stupavsky-Stella</derivirana_varijabla>
  </DomainObject.Predmet.ProtustrankaFormatedOIB>
  <DomainObject.Predmet.ProtustrankaFormatedWithAdress>
    <izvorni_sadrzaj> AZTEC d.o.o. UMAG, Zemljoradnička 8, 52470 Umag zastupanog po punomoćniku Odvj. Jasna Stupavsky-Stella</izvorni_sadrzaj>
    <derivirana_varijabla naziv="DomainObject.Predmet.ProtustrankaFormatedWithAdress_1"> AZTEC d.o.o. UMAG, Zemljoradnička 8, 52470 Umag zastupanog po punomoćniku Odvj. Jasna Stupavsky-Stella</derivirana_varijabla>
  </DomainObject.Predmet.ProtustrankaFormatedWithAdress>
  <DomainObject.Predmet.ProtustrankaFormatedWithAdressOIB>
    <izvorni_sadrzaj> AZTEC d.o.o. UMAG, OIB 08301380024, Zemljoradnička 8, 52470 Umag zastupanog po punomoćniku Odvj. Jasna Stupavsky-Stella</izvorni_sadrzaj>
    <derivirana_varijabla naziv="DomainObject.Predmet.ProtustrankaFormatedWithAdressOIB_1"> AZTEC d.o.o. UMAG, OIB 08301380024, Zemljoradnička 8, 52470 Umag zastupanog po punomoćniku Odvj. Jasna Stupavsky-Stella</derivirana_varijabla>
  </DomainObject.Predmet.ProtustrankaFormatedWithAdressOIB>
  <DomainObject.Predmet.ProtustrankaWithAdress>
    <izvorni_sadrzaj>AZTEC d.o.o. UMAG Zemljoradnička 8, 52470 Umag</izvorni_sadrzaj>
    <derivirana_varijabla naziv="DomainObject.Predmet.ProtustrankaWithAdress_1">AZTEC d.o.o. UMAG Zemljoradnička 8, 52470 Umag</derivirana_varijabla>
  </DomainObject.Predmet.ProtustrankaWithAdress>
  <DomainObject.Predmet.ProtustrankaWithAdressOIB>
    <izvorni_sadrzaj>AZTEC d.o.o. UMAG, OIB 08301380024, Zemljoradnička 8, 52470 Umag</izvorni_sadrzaj>
    <derivirana_varijabla naziv="DomainObject.Predmet.ProtustrankaWithAdressOIB_1">AZTEC d.o.o. UMAG, OIB 08301380024, Zemljoradnička 8, 52470 Umag</derivirana_varijabla>
  </DomainObject.Predmet.ProtustrankaWithAdressOIB>
  <DomainObject.Predmet.ProtustrankaNazivFormated>
    <izvorni_sadrzaj>AZTEC d.o.o. UMAG</izvorni_sadrzaj>
    <derivirana_varijabla naziv="DomainObject.Predmet.ProtustrankaNazivFormated_1">AZTEC d.o.o. UMAG</derivirana_varijabla>
  </DomainObject.Predmet.ProtustrankaNazivFormated>
  <DomainObject.Predmet.ProtustrankaNazivFormatedOIB>
    <izvorni_sadrzaj>AZTEC d.o.o. UMAG, OIB 08301380024</izvorni_sadrzaj>
    <derivirana_varijabla naziv="DomainObject.Predmet.ProtustrankaNazivFormatedOIB_1">AZTEC d.o.o. UMAG, OIB 08301380024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AZTEC d.o.o. UMAG zastupanog po punomoćniku Odvj. Jasna Stupavsky-Stella</item>
    </izvorni_sadrzaj>
    <derivirana_varijabla naziv="DomainObject.Predmet.ProtuStrankaListFormated_1">
      <item>AZTEC d.o.o. UMAG zastupanog po punomoćniku Odvj. Jasna Stupavsky-Stella</item>
    </derivirana_varijabla>
  </DomainObject.Predmet.ProtuStrankaListFormated>
  <DomainObject.Predmet.ProtuStrankaListFormatedOIB>
    <izvorni_sadrzaj>
      <item>AZTEC d.o.o. UMAG, OIB 08301380024 zastupanog po punomoćniku Odvj. Jasna Stupavsky-Stella</item>
    </izvorni_sadrzaj>
    <derivirana_varijabla naziv="DomainObject.Predmet.ProtuStrankaListFormatedOIB_1">
      <item>AZTEC d.o.o. UMAG, OIB 08301380024 zastupanog po punomoćniku Odvj. Jasna Stupavsky-Stella</item>
    </derivirana_varijabla>
  </DomainObject.Predmet.ProtuStrankaListFormatedOIB>
  <DomainObject.Predmet.ProtuStrankaListFormatedWithAdress>
    <izvorni_sadrzaj>
      <item>AZTEC d.o.o. UMAG, Zemljoradnička 8, 52470 Umag zastupanog po punomoćniku Odvj. Jasna Stupavsky-Stella</item>
    </izvorni_sadrzaj>
    <derivirana_varijabla naziv="DomainObject.Predmet.ProtuStrankaListFormatedWithAdress_1">
      <item>AZTEC d.o.o. UMAG, Zemljoradnička 8, 52470 Umag zastupanog po punomoćniku Odvj. Jasna Stupavsky-Stella</item>
    </derivirana_varijabla>
  </DomainObject.Predmet.ProtuStrankaListFormatedWithAdress>
  <DomainObject.Predmet.ProtuStrankaListFormatedWithAdressOIB>
    <izvorni_sadrzaj>
      <item>AZTEC d.o.o. UMAG, OIB 08301380024, Zemljoradnička 8, 52470 Umag zastupanog po punomoćniku Odvj. Jasna Stupavsky-Stella</item>
    </izvorni_sadrzaj>
    <derivirana_varijabla naziv="DomainObject.Predmet.ProtuStrankaListFormatedWithAdressOIB_1">
      <item>AZTEC d.o.o. UMAG, OIB 08301380024, Zemljoradnička 8, 52470 Umag zastupanog po punomoćniku Odvj. Jasna Stupavsky-Stella</item>
    </derivirana_varijabla>
  </DomainObject.Predmet.ProtuStrankaListFormatedWithAdressOIB>
  <DomainObject.Predmet.ProtuStrankaListNazivFormated>
    <izvorni_sadrzaj>
      <item>AZTEC d.o.o. UMAG</item>
    </izvorni_sadrzaj>
    <derivirana_varijabla naziv="DomainObject.Predmet.ProtuStrankaListNazivFormated_1">
      <item>AZTEC d.o.o. UMAG</item>
    </derivirana_varijabla>
  </DomainObject.Predmet.ProtuStrankaListNazivFormated>
  <DomainObject.Predmet.ProtuStrankaListNazivFormatedOIB>
    <izvorni_sadrzaj>
      <item>AZTEC d.o.o. UMAG, OIB 08301380024</item>
    </izvorni_sadrzaj>
    <derivirana_varijabla naziv="DomainObject.Predmet.ProtuStrankaListNazivFormatedOIB_1">
      <item>AZTEC d.o.o. UMAG, OIB 08301380024</item>
    </derivirana_varijabla>
  </DomainObject.Predmet.ProtuStrankaListNazivFormatedOIB>
  <DomainObject.Predmet.OstaliListFormated>
    <izvorni_sadrzaj>
      <item>Odvj. Jasna Stupavsky-Stella punomoćnik sudionika u postupku AZTEC d.o.o. UMAG</item>
    </izvorni_sadrzaj>
    <derivirana_varijabla naziv="DomainObject.Predmet.OstaliListFormated_1">
      <item>Odvj. Jasna Stupavsky-Stella punomoćnik sudionika u postupku AZTEC d.o.o. UMAG</item>
    </derivirana_varijabla>
  </DomainObject.Predmet.OstaliListFormated>
  <DomainObject.Predmet.OstaliListFormatedOIB>
    <izvorni_sadrzaj>
      <item>Odvj. Jasna Stupavsky-Stella punomoćnik sudionika u postupku AZTEC d.o.o. UMAG</item>
    </izvorni_sadrzaj>
    <derivirana_varijabla naziv="DomainObject.Predmet.OstaliListFormatedOIB_1">
      <item>Odvj. Jasna Stupavsky-Stella punomoćnik sudionika u postupku AZTEC d.o.o. UMAG</item>
    </derivirana_varijabla>
  </DomainObject.Predmet.OstaliListFormatedOIB>
  <DomainObject.Predmet.OstaliListFormatedWithAdress>
    <izvorni_sadrzaj>
      <item>Odvj. Jasna Stupavsky-Stella, Šetalište Vladimira Gortana 38, 52470 Umag punomoćnik sudionika u postupku AZTEC d.o.o. UMAG</item>
    </izvorni_sadrzaj>
    <derivirana_varijabla naziv="DomainObject.Predmet.OstaliListFormatedWithAdress_1">
      <item>Odvj. Jasna Stupavsky-Stella, Šetalište Vladimira Gortana 38, 52470 Umag punomoćnik sudionika u postupku AZTEC d.o.o. UMAG</item>
    </derivirana_varijabla>
  </DomainObject.Predmet.OstaliListFormatedWithAdress>
  <DomainObject.Predmet.OstaliListFormatedWithAdressOIB>
    <izvorni_sadrzaj>
      <item>Odvj. Jasna Stupavsky-Stella, Šetalište Vladimira Gortana 38, 52470 Umag punomoćnik sudionika u postupku AZTEC d.o.o. UMAG</item>
    </izvorni_sadrzaj>
    <derivirana_varijabla naziv="DomainObject.Predmet.OstaliListFormatedWithAdressOIB_1">
      <item>Odvj. Jasna Stupavsky-Stella, Šetalište Vladimira Gortana 38, 52470 Umag punomoćnik sudionika u postupku AZTEC d.o.o. UMAG</item>
    </derivirana_varijabla>
  </DomainObject.Predmet.OstaliListFormatedWithAdressOIB>
  <DomainObject.Predmet.OstaliListNazivFormated>
    <izvorni_sadrzaj>
      <item>Odvj. Jasna Stupavsky-Stella</item>
    </izvorni_sadrzaj>
    <derivirana_varijabla naziv="DomainObject.Predmet.OstaliListNazivFormated_1">
      <item>Odvj. Jasna Stupavsky-Stella</item>
    </derivirana_varijabla>
  </DomainObject.Predmet.OstaliListNazivFormated>
  <DomainObject.Predmet.OstaliListNazivFormatedOIB>
    <izvorni_sadrzaj>
      <item>Odvj. Jasna Stupavsky-Stella</item>
    </izvorni_sadrzaj>
    <derivirana_varijabla naziv="DomainObject.Predmet.OstaliListNazivFormatedOIB_1">
      <item>Odvj. Jasna Stupavsky-Stella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AZTEC d.o.o. UMAG</izvorni_sadrzaj>
    <derivirana_varijabla naziv="DomainObject.Predmet.ProtustrankaIDrugi_1">AZTEC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AZTEC d.o.o. UMAG, OIB 08301380024, Zemljoradnička 8, 52470 Umag</izvorni_sadrzaj>
    <derivirana_varijabla naziv="DomainObject.Predmet.ProtustrankaIDrugiAdressOIB_1">AZTEC d.o.o. UMAG, OIB 08301380024, Zemljoradnička 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ožujka 2016.</izvorni_sadrzaj>
    <derivirana_varijabla naziv="DomainObject.Predmet.OdlukaRjesenje.DatumDonosenjaOdluke_1">25.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St-1273/2015-5</izvorni_sadrzaj>
    <derivirana_varijabla naziv="DomainObject.Predmet.OdlukaRjesenje.Oznaka_1">St-1273/2015-5</derivirana_varijabla>
  </DomainObject.Predmet.OdlukaRjesenje.Oznaka>
  <DomainObject.Predmet.SudioniciListNaziv>
    <izvorni_sadrzaj>
      <item>FINANCIJSKA AGENCIJA, RC RIJEKA, PODRUŽNICA PULA, PULA</item>
      <item>AZTEC d.o.o. UMAG</item>
      <item>Odvj. Jasna Stupavsky-Stella</item>
    </izvorni_sadrzaj>
    <derivirana_varijabla naziv="DomainObject.Predmet.SudioniciListNaziv_1">
      <item>FINANCIJSKA AGENCIJA, RC RIJEKA, PODRUŽNICA PULA, PULA</item>
      <item>AZTEC d.o.o. UMAG</item>
      <item>Odvj. Jasna Stupavsky-Stella</item>
    </derivirana_varijabla>
  </DomainObject.Predmet.SudioniciListNaziv>
  <DomainObject.Predmet.SudioniciListAdressOIB>
    <izvorni_sadrzaj>
      <item>FINANCIJSKA AGENCIJA, RC RIJEKA, PODRUŽNICA PULA, PULA, OIB 85821130368, Giardini 5,52100 Pula</item>
      <item>AZTEC d.o.o. UMAG, OIB 08301380024, Zemljoradnička 8,52470 Umag</item>
      <item>Odvj. Jasna Stupavsky-Stella, Šetalište Vladimira Gortana 38,52470 Umag</item>
    </izvorni_sadrzaj>
    <derivirana_varijabla naziv="DomainObject.Predmet.SudioniciListAdressOIB_1">
      <item>FINANCIJSKA AGENCIJA, RC RIJEKA, PODRUŽNICA PULA, PULA, OIB 85821130368, Giardini 5,52100 Pula</item>
      <item>AZTEC d.o.o. UMAG, OIB 08301380024, Zemljoradnička 8,52470 Umag</item>
      <item>Odvj. Jasna Stupavsky-Stella, Šetalište Vladimira Gortana 38,52470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08301380024</item>
      <item>, OIB null</item>
    </izvorni_sadrzaj>
    <derivirana_varijabla naziv="DomainObject.Predmet.SudioniciListNazivOIB_1">
      <item>, OIB 85821130368</item>
      <item>, OIB 08301380024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Radijana Trobonjača, OIB 48908522234, M. Tita 49 Opatija</item>
    </izvorni_sadrzaj>
    <derivirana_varijabla naziv="DomainObject.Predmet.StecajniUpraviteljiListAddressOIB_1">
      <item>Radijana Trobonjača, OIB 48908522234, M. Tita 49 Opatija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5377</properties:Characters>
  <properties:Lines>110</properties:Lines>
  <properties:Paragraphs>28</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2016-06-07T06:57:00Z</dcterms:created>
  <dc:creator>Mihaela Kaligari</dc:creator>
  <dc:description/>
  <cp:keywords/>
  <cp:lastModifiedBy>Lorena Paris Aničić</cp:lastModifiedBy>
  <cp:lastPrinted>2016-06-07T07:24:00Z</cp:lastPrinted>
  <dcterms:modified xmlns:xsi="http://www.w3.org/2001/XMLSchema-instance" xsi:type="dcterms:W3CDTF">2016-06-07T12:54:00Z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