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50a3" w14:paraId="f6a50a3" w:rsidRDefault="008C5ADF" w:rsidP="00FB07B7" w:rsidR="008C5ADF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="00034703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8C5ADF" w:rsidP="00230A83" w:rsidR="008C5ADF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proofErr w:type="spellStart"/>
      <w:r w:rsidRPr="00230A83">
        <w:rPr>
          <w:rFonts w:hAnsi="Times New Roman" w:ascii="Times New Roman"/>
          <w:b/>
          <w:lang w:eastAsia="hr-HR"/>
        </w:rPr>
        <w:t>Posl</w:t>
      </w:r>
      <w:proofErr w:type="spellEnd"/>
      <w:r w:rsidRPr="00230A83">
        <w:rPr>
          <w:rFonts w:hAnsi="Times New Roman" w:ascii="Times New Roman"/>
          <w:b/>
          <w:lang w:eastAsia="hr-HR"/>
        </w:rPr>
        <w:t xml:space="preserve">. br.6-St. </w:t>
      </w:r>
      <w:r w:rsidR="00834B01">
        <w:rPr>
          <w:rFonts w:hAnsi="Times New Roman" w:ascii="Times New Roman"/>
          <w:b/>
          <w:lang w:eastAsia="hr-HR"/>
        </w:rPr>
        <w:t>112/2</w:t>
      </w:r>
      <w:r w:rsidR="008D62CA">
        <w:rPr>
          <w:rFonts w:hAnsi="Times New Roman" w:ascii="Times New Roman"/>
          <w:b/>
          <w:lang w:eastAsia="hr-HR"/>
        </w:rPr>
        <w:t>011</w:t>
      </w:r>
      <w:bookmarkStart w:name="_GoBack" w:id="0"/>
      <w:bookmarkEnd w:id="0"/>
      <w:r>
        <w:rPr>
          <w:rFonts w:hAnsi="Times New Roman" w:ascii="Times New Roman"/>
          <w:b/>
          <w:lang w:eastAsia="hr-HR"/>
        </w:rPr>
        <w:t>-</w:t>
      </w:r>
      <w:r w:rsidR="00917C35">
        <w:rPr>
          <w:rFonts w:hAnsi="Times New Roman" w:ascii="Times New Roman"/>
          <w:b/>
          <w:lang w:eastAsia="hr-HR"/>
        </w:rPr>
        <w:t>208</w:t>
      </w: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Z A K L J U Č A K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562965">
        <w:rPr>
          <w:rFonts w:hAnsi="Times New Roman" w:ascii="Times New Roman"/>
        </w:rPr>
        <w:t xml:space="preserve"> </w:t>
      </w:r>
      <w:r w:rsidR="00834B01" w:rsidRPr="00834B01">
        <w:rPr>
          <w:rFonts w:hAnsi="Times New Roman" w:ascii="Times New Roman"/>
          <w:bCs/>
        </w:rPr>
        <w:t xml:space="preserve">VENERA d.o.o. za ugostiteljstvo i trgovinu „u stečaju“, Kanal </w:t>
      </w:r>
      <w:proofErr w:type="spellStart"/>
      <w:r w:rsidR="00834B01" w:rsidRPr="00834B01">
        <w:rPr>
          <w:rFonts w:hAnsi="Times New Roman" w:ascii="Times New Roman"/>
          <w:bCs/>
        </w:rPr>
        <w:t>bb</w:t>
      </w:r>
      <w:proofErr w:type="spellEnd"/>
      <w:r w:rsidR="00834B01" w:rsidRPr="00834B01">
        <w:rPr>
          <w:rFonts w:hAnsi="Times New Roman" w:ascii="Times New Roman"/>
          <w:bCs/>
        </w:rPr>
        <w:t>, Ploče, MBS 060035420, OIB 90312184424, zastupano po stečajnom upravitelju Matu Mariću iz Dubrovnika</w:t>
      </w:r>
      <w:r w:rsidR="00C933CF" w:rsidRPr="00C933CF">
        <w:rPr>
          <w:rFonts w:hAnsi="Times New Roman" w:ascii="Times New Roman"/>
        </w:rPr>
        <w:t>, izvan ročišta</w:t>
      </w:r>
      <w:r w:rsidRPr="00562965">
        <w:rPr>
          <w:rFonts w:hAnsi="Times New Roman" w:ascii="Times New Roman"/>
        </w:rPr>
        <w:t xml:space="preserve">, dana </w:t>
      </w:r>
      <w:r w:rsidR="00834B01">
        <w:rPr>
          <w:rFonts w:hAnsi="Times New Roman" w:ascii="Times New Roman"/>
        </w:rPr>
        <w:t>6. rujna</w:t>
      </w:r>
      <w:r w:rsidR="007F190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0E55C5">
        <w:rPr>
          <w:rFonts w:hAnsi="Times New Roman" w:ascii="Times New Roman"/>
        </w:rPr>
        <w:t>8</w:t>
      </w:r>
      <w:r w:rsidRPr="00562965">
        <w:rPr>
          <w:rFonts w:hAnsi="Times New Roman" w:ascii="Times New Roman"/>
        </w:rPr>
        <w:t xml:space="preserve">. godine, 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z a k l j u č i o   j e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I.</w:t>
      </w:r>
      <w:r w:rsidRPr="00562965">
        <w:rPr>
          <w:rFonts w:hAnsi="Times New Roman" w:ascii="Times New Roman"/>
        </w:rPr>
        <w:tab/>
      </w:r>
      <w:r w:rsidRPr="00562965">
        <w:rPr>
          <w:rFonts w:hAnsi="Times New Roman" w:ascii="Times New Roman"/>
        </w:rPr>
        <w:tab/>
        <w:t>Određuje se u stečajnom postupku prodaja dijela imovine stečajnog dužnika i to oznake kat</w:t>
      </w:r>
      <w:r w:rsidR="00D17F00">
        <w:rPr>
          <w:rFonts w:hAnsi="Times New Roman" w:ascii="Times New Roman"/>
        </w:rPr>
        <w:t xml:space="preserve">astarske </w:t>
      </w:r>
      <w:r w:rsidRPr="00562965">
        <w:rPr>
          <w:rFonts w:hAnsi="Times New Roman" w:ascii="Times New Roman"/>
        </w:rPr>
        <w:t>čestice:</w:t>
      </w:r>
    </w:p>
    <w:p w:rsidRDefault="008C5ADF" w:rsidP="00834B01" w:rsidR="000E55C5" w:rsidRPr="00834B01">
      <w:pPr>
        <w:ind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</w:rPr>
        <w:tab/>
      </w:r>
      <w:r w:rsidR="00834B01" w:rsidRPr="00834B01">
        <w:rPr>
          <w:rFonts w:hAnsi="Times New Roman" w:ascii="Times New Roman"/>
        </w:rPr>
        <w:t xml:space="preserve">- kat. čestice </w:t>
      </w:r>
      <w:proofErr w:type="spellStart"/>
      <w:r w:rsidR="00834B01" w:rsidRPr="00834B01">
        <w:rPr>
          <w:rFonts w:hAnsi="Times New Roman" w:ascii="Times New Roman"/>
        </w:rPr>
        <w:t>zgr</w:t>
      </w:r>
      <w:proofErr w:type="spellEnd"/>
      <w:r w:rsidR="00834B01" w:rsidRPr="00834B01">
        <w:rPr>
          <w:rFonts w:hAnsi="Times New Roman" w:ascii="Times New Roman"/>
        </w:rPr>
        <w:t xml:space="preserve">. 4559/194, neplodno 2.755 m2, </w:t>
      </w:r>
      <w:proofErr w:type="spellStart"/>
      <w:r w:rsidR="00834B01" w:rsidRPr="00834B01">
        <w:rPr>
          <w:rFonts w:hAnsi="Times New Roman" w:ascii="Times New Roman"/>
        </w:rPr>
        <w:t>z.ul</w:t>
      </w:r>
      <w:proofErr w:type="spellEnd"/>
      <w:r w:rsidR="00834B01" w:rsidRPr="00834B01">
        <w:rPr>
          <w:rFonts w:hAnsi="Times New Roman" w:ascii="Times New Roman"/>
        </w:rPr>
        <w:t>. 2099 k.o. Komin-Stari</w:t>
      </w:r>
      <w:r w:rsidR="00DC019C" w:rsidRPr="00834B01">
        <w:rPr>
          <w:rFonts w:hAnsi="Times New Roman" w:ascii="Times New Roman"/>
        </w:rPr>
        <w:t>.</w:t>
      </w:r>
    </w:p>
    <w:p w:rsidRDefault="008C5ADF" w:rsidP="00562965" w:rsidR="008C5ADF" w:rsidRPr="00633E38">
      <w:pPr>
        <w:tabs>
          <w:tab w:pos="709" w:val="left"/>
        </w:tabs>
        <w:ind w:left="709"/>
        <w:jc w:val="both"/>
        <w:rPr>
          <w:rFonts w:hAnsi="Times New Roman" w:ascii="Times New Roman"/>
          <w:sz w:val="16"/>
          <w:szCs w:val="16"/>
        </w:rPr>
      </w:pPr>
    </w:p>
    <w:p w:rsidRDefault="008C5ADF" w:rsidP="0059422F" w:rsidR="005D125A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II.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>Za imovinu iz točke I. ove odluke</w:t>
      </w:r>
      <w:r w:rsidR="005A5C1D">
        <w:rPr>
          <w:rFonts w:hAnsi="Times New Roman" w:ascii="Times New Roman"/>
        </w:rPr>
        <w:t xml:space="preserve"> utvrđuje se </w:t>
      </w:r>
      <w:r w:rsidR="0060197D">
        <w:rPr>
          <w:rFonts w:hAnsi="Times New Roman" w:ascii="Times New Roman"/>
        </w:rPr>
        <w:t>vrijednost</w:t>
      </w:r>
      <w:r w:rsidR="005D125A">
        <w:rPr>
          <w:rFonts w:hAnsi="Times New Roman" w:ascii="Times New Roman"/>
        </w:rPr>
        <w:t>:</w:t>
      </w:r>
    </w:p>
    <w:p w:rsidRDefault="00DF7117" w:rsidP="00834B01" w:rsidR="00834B01" w:rsidRPr="004F059E">
      <w:pPr>
        <w:tabs>
          <w:tab w:pos="709" w:val="left"/>
          <w:tab w:pos="993" w:val="left"/>
        </w:tabs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34B01" w:rsidRPr="004F059E">
        <w:rPr>
          <w:rFonts w:hAnsi="Times New Roman" w:ascii="Times New Roman"/>
        </w:rPr>
        <w:t xml:space="preserve">- kat. čestice </w:t>
      </w:r>
      <w:proofErr w:type="spellStart"/>
      <w:r w:rsidR="00834B01" w:rsidRPr="004F059E">
        <w:rPr>
          <w:rFonts w:hAnsi="Times New Roman" w:ascii="Times New Roman"/>
        </w:rPr>
        <w:t>zgr</w:t>
      </w:r>
      <w:proofErr w:type="spellEnd"/>
      <w:r w:rsidR="00834B01" w:rsidRPr="004F059E">
        <w:rPr>
          <w:rFonts w:hAnsi="Times New Roman" w:ascii="Times New Roman"/>
        </w:rPr>
        <w:t xml:space="preserve">. 4559/194, neplodno 2.755 m2, </w:t>
      </w:r>
      <w:proofErr w:type="spellStart"/>
      <w:r w:rsidR="00834B01" w:rsidRPr="004F059E">
        <w:rPr>
          <w:rFonts w:hAnsi="Times New Roman" w:ascii="Times New Roman"/>
        </w:rPr>
        <w:t>z.ul</w:t>
      </w:r>
      <w:proofErr w:type="spellEnd"/>
      <w:r w:rsidR="00834B01" w:rsidRPr="004F059E">
        <w:rPr>
          <w:rFonts w:hAnsi="Times New Roman" w:ascii="Times New Roman"/>
        </w:rPr>
        <w:t>. 2099 k.o. Komin-Stari</w:t>
      </w:r>
    </w:p>
    <w:p w:rsidRDefault="00131B4B" w:rsidP="004F059E" w:rsidR="00F61108" w:rsidRPr="00DF7117">
      <w:pPr>
        <w:tabs>
          <w:tab w:pos="709" w:val="left"/>
          <w:tab w:pos="993" w:val="left"/>
        </w:tabs>
        <w:ind w:left="705"/>
        <w:jc w:val="both"/>
        <w:rPr>
          <w:rFonts w:hAnsi="Times New Roman" w:ascii="Times New Roman"/>
        </w:rPr>
      </w:pPr>
      <w:r w:rsidRPr="00DF7117">
        <w:rPr>
          <w:rFonts w:hAnsi="Times New Roman" w:ascii="Times New Roman"/>
        </w:rPr>
        <w:t xml:space="preserve">u iznosu </w:t>
      </w:r>
      <w:r w:rsidR="004F059E">
        <w:rPr>
          <w:rFonts w:hAnsi="Times New Roman" w:ascii="Times New Roman"/>
        </w:rPr>
        <w:t>712</w:t>
      </w:r>
      <w:r w:rsidR="00DF7117" w:rsidRPr="00DF7117">
        <w:rPr>
          <w:rFonts w:hAnsi="Times New Roman" w:ascii="Times New Roman"/>
        </w:rPr>
        <w:t>.</w:t>
      </w:r>
      <w:r w:rsidR="004F059E">
        <w:rPr>
          <w:rFonts w:hAnsi="Times New Roman" w:ascii="Times New Roman"/>
        </w:rPr>
        <w:t>000,00 kuna</w:t>
      </w:r>
      <w:r w:rsidRPr="00DF7117">
        <w:rPr>
          <w:rFonts w:hAnsi="Times New Roman" w:ascii="Times New Roman"/>
        </w:rPr>
        <w:t>.</w:t>
      </w:r>
    </w:p>
    <w:p w:rsidRDefault="00E14DE4" w:rsidP="00E14DE4" w:rsidR="00E14DE4" w:rsidRPr="00633E38">
      <w:pPr>
        <w:ind w:left="705"/>
        <w:jc w:val="both"/>
        <w:rPr>
          <w:rFonts w:hAnsi="Times New Roman" w:ascii="Times New Roman"/>
          <w:sz w:val="16"/>
          <w:szCs w:val="16"/>
        </w:rPr>
      </w:pPr>
    </w:p>
    <w:p w:rsidRDefault="008C5ADF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III.</w:t>
      </w:r>
      <w:r w:rsidRPr="00562965">
        <w:rPr>
          <w:rFonts w:hAnsi="Times New Roman" w:ascii="Times New Roman"/>
          <w:b/>
          <w:lang w:eastAsia="hr-HR"/>
        </w:rPr>
        <w:tab/>
      </w:r>
      <w:r w:rsidR="004964BE" w:rsidRPr="004964BE">
        <w:rPr>
          <w:rFonts w:hAnsi="Times New Roman" w:ascii="Times New Roman"/>
          <w:lang w:eastAsia="hr-HR"/>
        </w:rPr>
        <w:t xml:space="preserve">Imovina iz točke I. ove odluke prodavati će se na </w:t>
      </w:r>
      <w:r w:rsidR="004964BE" w:rsidRPr="004964BE">
        <w:rPr>
          <w:rFonts w:hAnsi="Times New Roman" w:ascii="Times New Roman"/>
          <w:b/>
          <w:lang w:eastAsia="hr-HR"/>
        </w:rPr>
        <w:t>1. (prvoj) usmenoj javnoj dražbi</w:t>
      </w:r>
      <w:r w:rsidR="004964BE" w:rsidRPr="004964BE">
        <w:rPr>
          <w:rFonts w:hAnsi="Times New Roman" w:ascii="Times New Roman"/>
          <w:lang w:eastAsia="hr-HR"/>
        </w:rPr>
        <w:t>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4964BE" w:rsidP="004964BE" w:rsidR="004964BE" w:rsidRPr="004964BE">
      <w:pPr>
        <w:ind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Imovina iz točke I. ove odluke ne može se prodati: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četvrtoj dražbi nekretnina se prodaje po početnoj cijeni od </w:t>
      </w:r>
      <w:r w:rsidRPr="004F059E">
        <w:rPr>
          <w:rFonts w:hAnsi="Times New Roman" w:ascii="Times New Roman"/>
          <w:lang w:eastAsia="hr-HR"/>
        </w:rPr>
        <w:t>1,00 kune</w:t>
      </w:r>
      <w:r w:rsidRPr="004964BE">
        <w:rPr>
          <w:rFonts w:hAnsi="Times New Roman" w:ascii="Times New Roman"/>
          <w:lang w:eastAsia="hr-HR"/>
        </w:rPr>
        <w:t>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8C5ADF" w:rsidP="004964BE" w:rsidR="008C5ADF" w:rsidRPr="00633E38">
      <w:pPr>
        <w:ind w:hanging="705" w:left="705"/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917C35" w:rsidR="00917C35" w:rsidRPr="00917C35">
      <w:pPr>
        <w:ind w:hanging="705" w:left="705"/>
        <w:jc w:val="both"/>
        <w:rPr>
          <w:rFonts w:hAnsi="Times New Roman" w:ascii="Times New Roman"/>
          <w:b/>
        </w:rPr>
      </w:pPr>
      <w:r w:rsidRPr="00562965">
        <w:rPr>
          <w:rFonts w:hAnsi="Times New Roman" w:ascii="Times New Roman"/>
          <w:b/>
        </w:rPr>
        <w:t>IV.</w:t>
      </w:r>
      <w:r w:rsidRPr="00562965">
        <w:rPr>
          <w:rFonts w:hAnsi="Times New Roman" w:ascii="Times New Roman"/>
          <w:b/>
        </w:rPr>
        <w:tab/>
      </w:r>
      <w:r w:rsidR="00131B4B" w:rsidRPr="00131B4B">
        <w:rPr>
          <w:rFonts w:hAnsi="Times New Roman" w:ascii="Times New Roman"/>
        </w:rPr>
        <w:t xml:space="preserve">Na imovini iz točke I. ove odluke postoji upisano </w:t>
      </w:r>
      <w:proofErr w:type="spellStart"/>
      <w:r w:rsidR="00131B4B" w:rsidRPr="00131B4B">
        <w:rPr>
          <w:rFonts w:hAnsi="Times New Roman" w:ascii="Times New Roman"/>
        </w:rPr>
        <w:t>razlučno</w:t>
      </w:r>
      <w:proofErr w:type="spellEnd"/>
      <w:r w:rsidR="00131B4B" w:rsidRPr="00131B4B">
        <w:rPr>
          <w:rFonts w:hAnsi="Times New Roman" w:ascii="Times New Roman"/>
        </w:rPr>
        <w:t xml:space="preserve"> pravo u korist: </w:t>
      </w:r>
      <w:r w:rsidR="00917C35" w:rsidRPr="00917C35">
        <w:rPr>
          <w:rFonts w:hAnsi="Times New Roman" w:ascii="Times New Roman"/>
        </w:rPr>
        <w:t>PRIVREDNA BANKA ZAGREB d.d.</w:t>
      </w:r>
    </w:p>
    <w:p w:rsidRDefault="00AD404D" w:rsidP="00131B4B" w:rsidR="00AD404D" w:rsidRPr="00633E38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</w:rPr>
      </w:pPr>
      <w:r w:rsidRPr="00AD404D">
        <w:rPr>
          <w:rFonts w:hAnsi="Times New Roman" w:ascii="Times New Roman"/>
          <w:b/>
          <w:lang w:eastAsia="hr-HR"/>
        </w:rPr>
        <w:t>V.</w:t>
      </w:r>
      <w:r>
        <w:rPr>
          <w:rFonts w:hAnsi="Times New Roman" w:ascii="Times New Roman"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Kao kupci mogu sudjelovati samo osobe koje uplate jamčevinu </w:t>
      </w:r>
      <w:r>
        <w:rPr>
          <w:rFonts w:hAnsi="Times New Roman" w:ascii="Times New Roman"/>
          <w:lang w:eastAsia="hr-HR"/>
        </w:rPr>
        <w:t xml:space="preserve">u novcu </w:t>
      </w:r>
      <w:r w:rsidRPr="007D1A9A">
        <w:rPr>
          <w:rFonts w:hAnsi="Times New Roman" w:ascii="Times New Roman"/>
          <w:lang w:eastAsia="hr-HR"/>
        </w:rPr>
        <w:t xml:space="preserve">u iznosu od 10% od </w:t>
      </w:r>
      <w:r w:rsidR="0088386B">
        <w:rPr>
          <w:rFonts w:hAnsi="Times New Roman" w:ascii="Times New Roman"/>
          <w:lang w:eastAsia="hr-HR"/>
        </w:rPr>
        <w:t>početne cijene</w:t>
      </w:r>
      <w:r w:rsidRPr="007D1A9A">
        <w:rPr>
          <w:rFonts w:hAnsi="Times New Roman" w:ascii="Times New Roman"/>
          <w:lang w:eastAsia="hr-HR"/>
        </w:rPr>
        <w:t xml:space="preserve">, koja se plaća </w:t>
      </w:r>
      <w:r>
        <w:rPr>
          <w:rFonts w:hAnsi="Times New Roman" w:ascii="Times New Roman"/>
          <w:lang w:eastAsia="hr-HR"/>
        </w:rPr>
        <w:t xml:space="preserve">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 xml:space="preserve">Ponuditeljima kojima ponuda ne bude prihvaćena </w:t>
      </w:r>
      <w:r>
        <w:rPr>
          <w:rFonts w:hAnsi="Times New Roman" w:ascii="Times New Roman"/>
          <w:lang w:eastAsia="hr-HR"/>
        </w:rPr>
        <w:t xml:space="preserve">Financijska agencija će </w:t>
      </w:r>
      <w:r w:rsidRPr="00336188">
        <w:rPr>
          <w:rFonts w:hAnsi="Times New Roman" w:ascii="Times New Roman"/>
          <w:lang w:eastAsia="hr-HR"/>
        </w:rPr>
        <w:t xml:space="preserve">vratiti </w:t>
      </w:r>
      <w:r>
        <w:rPr>
          <w:rFonts w:hAnsi="Times New Roman" w:ascii="Times New Roman"/>
          <w:lang w:eastAsia="hr-HR"/>
        </w:rPr>
        <w:t xml:space="preserve">uplaćeni iznos </w:t>
      </w:r>
      <w:r w:rsidRPr="00336188">
        <w:rPr>
          <w:rFonts w:hAnsi="Times New Roman" w:ascii="Times New Roman"/>
          <w:lang w:eastAsia="hr-HR"/>
        </w:rPr>
        <w:t xml:space="preserve">bez kamata u roku od 8 dana od dana kada sud zaprimi izvješće u uplati </w:t>
      </w:r>
      <w:proofErr w:type="spellStart"/>
      <w:r w:rsidRPr="00336188">
        <w:rPr>
          <w:rFonts w:hAnsi="Times New Roman" w:ascii="Times New Roman"/>
          <w:lang w:eastAsia="hr-HR"/>
        </w:rPr>
        <w:t>kupovnine</w:t>
      </w:r>
      <w:proofErr w:type="spellEnd"/>
      <w:r w:rsidRPr="00336188">
        <w:rPr>
          <w:rFonts w:hAnsi="Times New Roman" w:ascii="Times New Roman"/>
          <w:lang w:eastAsia="hr-HR"/>
        </w:rPr>
        <w:t xml:space="preserve"> u cijelosti.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6E44F2">
        <w:rPr>
          <w:rFonts w:hAnsi="Times New Roman" w:ascii="Times New Roman"/>
          <w:b/>
          <w:lang w:eastAsia="hr-HR"/>
        </w:rPr>
        <w:lastRenderedPageBreak/>
        <w:t>VI.</w:t>
      </w:r>
      <w:r w:rsidRPr="00633E38">
        <w:rPr>
          <w:rFonts w:hAnsi="Times New Roman" w:ascii="Times New Roman"/>
          <w:lang w:eastAsia="hr-HR"/>
        </w:rPr>
        <w:tab/>
        <w:t xml:space="preserve">Kupac je dužan položiti kupovinu u cijelosti u roku od </w:t>
      </w:r>
      <w:r w:rsidR="00E4326E" w:rsidRPr="00633E38">
        <w:rPr>
          <w:rFonts w:hAnsi="Times New Roman" w:ascii="Times New Roman"/>
          <w:lang w:eastAsia="hr-HR"/>
        </w:rPr>
        <w:t>15</w:t>
      </w:r>
      <w:r w:rsidRPr="00633E38">
        <w:rPr>
          <w:rFonts w:hAnsi="Times New Roman" w:ascii="Times New Roman"/>
          <w:lang w:eastAsia="hr-HR"/>
        </w:rPr>
        <w:t xml:space="preserve"> dana od primitka rješenja o dosudi.</w:t>
      </w:r>
      <w:r w:rsidRPr="007D1A9A">
        <w:rPr>
          <w:rFonts w:hAnsi="Times New Roman" w:ascii="Times New Roman"/>
          <w:lang w:eastAsia="hr-HR"/>
        </w:rPr>
        <w:t xml:space="preserve"> </w:t>
      </w:r>
      <w:r w:rsidRPr="00394BEE">
        <w:rPr>
          <w:rFonts w:hAnsi="Times New Roman" w:ascii="Times New Roman"/>
          <w:lang w:eastAsia="hr-HR"/>
        </w:rPr>
        <w:t>Sve poreze, pristojbe i druge troškove u svezi s prodajom i prijenosom vlasništva snosi kupac o dospjelosti.</w:t>
      </w:r>
      <w:r w:rsidRPr="007D1A9A">
        <w:rPr>
          <w:rFonts w:hAnsi="Times New Roman" w:ascii="Times New Roman"/>
          <w:lang w:eastAsia="hr-HR"/>
        </w:rPr>
        <w:t xml:space="preserve">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4F0F83" w:rsidR="004F0F83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VIII.</w:t>
      </w:r>
      <w:r w:rsidRPr="007D1A9A">
        <w:rPr>
          <w:rFonts w:hAnsi="Times New Roman" w:ascii="Times New Roman"/>
          <w:b/>
          <w:lang w:eastAsia="hr-HR"/>
        </w:rPr>
        <w:tab/>
      </w:r>
      <w:r w:rsidR="004D5BC3" w:rsidRPr="004D5BC3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koji je ponudio najveću cijenu u određenom roku ne položi kupovinu u cijelosti sud će posebnim rješenjem proglasiti dosudu kupcu koji je ponudio veću cijenu nevažećom i imovinu dosuditi slijedećem ponuditelju koji je ispunio uvjete da mu se imovina dosudi redom prema veličini ponuđene cijene.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IX.</w:t>
      </w:r>
      <w:r w:rsidRPr="007D1A9A">
        <w:rPr>
          <w:rFonts w:hAnsi="Times New Roman" w:ascii="Times New Roman"/>
          <w:b/>
          <w:lang w:eastAsia="hr-HR"/>
        </w:rPr>
        <w:tab/>
      </w:r>
      <w:r w:rsidRPr="00F428B2">
        <w:rPr>
          <w:rFonts w:hAnsi="Times New Roman" w:ascii="Times New Roman"/>
          <w:lang w:eastAsia="hr-HR"/>
        </w:rPr>
        <w:t xml:space="preserve">Nakon što kupac u cijelosti položi </w:t>
      </w:r>
      <w:proofErr w:type="spellStart"/>
      <w:r w:rsidRPr="00F428B2">
        <w:rPr>
          <w:rFonts w:hAnsi="Times New Roman" w:ascii="Times New Roman"/>
          <w:lang w:eastAsia="hr-HR"/>
        </w:rPr>
        <w:t>kupovninu</w:t>
      </w:r>
      <w:proofErr w:type="spellEnd"/>
      <w:r w:rsidRPr="00F428B2">
        <w:rPr>
          <w:rFonts w:hAnsi="Times New Roman" w:ascii="Times New Roman"/>
          <w:lang w:eastAsia="hr-HR"/>
        </w:rPr>
        <w:t xml:space="preserve"> i rješenje od osudi postane pravomoćno, sud će zaključkom odrediti predaju imovine kupcu, upis prava vlasništva u zemljišnim knjigama na ime kupca i brisanje </w:t>
      </w:r>
      <w:proofErr w:type="spellStart"/>
      <w:r w:rsidRPr="00F428B2">
        <w:rPr>
          <w:rFonts w:hAnsi="Times New Roman" w:ascii="Times New Roman"/>
          <w:lang w:eastAsia="hr-HR"/>
        </w:rPr>
        <w:t>razlučnih</w:t>
      </w:r>
      <w:proofErr w:type="spellEnd"/>
      <w:r w:rsidRPr="00F428B2">
        <w:rPr>
          <w:rFonts w:hAnsi="Times New Roman" w:ascii="Times New Roman"/>
          <w:lang w:eastAsia="hr-HR"/>
        </w:rPr>
        <w:t xml:space="preserve"> prava na kupljenoj imovini koja prestaju prodajom.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FC238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X.</w:t>
      </w:r>
      <w:r w:rsidRPr="007D1A9A">
        <w:rPr>
          <w:rFonts w:hAnsi="Times New Roman" w:ascii="Times New Roman"/>
          <w:b/>
          <w:lang w:eastAsia="hr-HR"/>
        </w:rPr>
        <w:tab/>
      </w:r>
      <w:proofErr w:type="spellStart"/>
      <w:r>
        <w:rPr>
          <w:rFonts w:hAnsi="Times New Roman" w:ascii="Times New Roman"/>
          <w:lang w:eastAsia="hr-HR"/>
        </w:rPr>
        <w:t>Razlu</w:t>
      </w:r>
      <w:r w:rsidRPr="00FC2386">
        <w:rPr>
          <w:rFonts w:hAnsi="Times New Roman" w:ascii="Times New Roman"/>
          <w:lang w:eastAsia="hr-HR"/>
        </w:rPr>
        <w:t>čni</w:t>
      </w:r>
      <w:proofErr w:type="spellEnd"/>
      <w:r w:rsidRPr="00FC2386">
        <w:rPr>
          <w:rFonts w:hAnsi="Times New Roman" w:ascii="Times New Roman"/>
          <w:lang w:eastAsia="hr-HR"/>
        </w:rPr>
        <w:t xml:space="preserve"> vjerovnik može o svom trošku objaviti zaključak o prodaji u sredstvima javnog priopćavanja, odnosno o zaključku obavijestiti osobe koje se bave posredovanjem u prodaji nekretnina.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917C35">
        <w:rPr>
          <w:rFonts w:hAnsi="Times New Roman" w:ascii="Times New Roman"/>
          <w:lang w:eastAsia="hr-HR"/>
        </w:rPr>
        <w:t>Mata Marića</w:t>
      </w:r>
      <w:r w:rsidR="0079372B">
        <w:rPr>
          <w:rFonts w:hAnsi="Times New Roman" w:ascii="Times New Roman"/>
          <w:lang w:eastAsia="hr-HR"/>
        </w:rPr>
        <w:t xml:space="preserve">, </w:t>
      </w:r>
      <w:r w:rsidR="00917C35">
        <w:rPr>
          <w:rFonts w:hAnsi="Times New Roman" w:ascii="Times New Roman"/>
          <w:lang w:eastAsia="hr-HR"/>
        </w:rPr>
        <w:t>Dubrovnik</w:t>
      </w:r>
      <w:r w:rsidR="0079372B">
        <w:rPr>
          <w:rFonts w:hAnsi="Times New Roman" w:ascii="Times New Roman"/>
          <w:lang w:eastAsia="hr-HR"/>
        </w:rPr>
        <w:t xml:space="preserve">, </w:t>
      </w:r>
      <w:r w:rsidRPr="007D1A9A">
        <w:rPr>
          <w:rFonts w:hAnsi="Times New Roman" w:ascii="Times New Roman"/>
          <w:lang w:eastAsia="hr-HR"/>
        </w:rPr>
        <w:t xml:space="preserve">na broj mobilnog telefona </w:t>
      </w:r>
      <w:r w:rsidR="00917C35">
        <w:rPr>
          <w:rFonts w:hAnsi="Times New Roman" w:ascii="Times New Roman"/>
          <w:lang w:eastAsia="hr-HR"/>
        </w:rPr>
        <w:t>098/428-082</w:t>
      </w:r>
      <w:r w:rsidRPr="007D1A9A">
        <w:rPr>
          <w:rFonts w:hAnsi="Times New Roman" w:ascii="Times New Roman"/>
          <w:lang w:eastAsia="hr-HR"/>
        </w:rPr>
        <w:t>, od 9 do 13 sati, svaki radni dan.</w:t>
      </w:r>
      <w:r>
        <w:rPr>
          <w:rFonts w:hAnsi="Times New Roman" w:ascii="Times New Roman"/>
          <w:lang w:eastAsia="hr-HR"/>
        </w:rPr>
        <w:t xml:space="preserve"> Razgledanje imovine moguće je ako se prethodno plati trošak razgledanja </w:t>
      </w:r>
      <w:r w:rsidRPr="00864555">
        <w:rPr>
          <w:rFonts w:hAnsi="Times New Roman" w:ascii="Times New Roman"/>
          <w:lang w:eastAsia="hr-HR"/>
        </w:rPr>
        <w:t xml:space="preserve">najkasnije zadnjeg dana objave poziva na sudjelovanje </w:t>
      </w:r>
      <w:r>
        <w:rPr>
          <w:rFonts w:hAnsi="Times New Roman" w:ascii="Times New Roman"/>
          <w:lang w:eastAsia="hr-HR"/>
        </w:rPr>
        <w:t xml:space="preserve">u dražbi, uz prethodnu najavu i u dogovoru sa stečajnom upraviteljem u zavisnosti od slobodnih termina stečajnog upravitelja. </w:t>
      </w:r>
    </w:p>
    <w:p w:rsidRDefault="00AD404D" w:rsidP="00AD404D" w:rsidR="00AD404D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Obrazloženje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EE1C27" w:rsidP="00EE1C27" w:rsidR="00EE1C27" w:rsidRPr="00EE1C27">
      <w:pPr>
        <w:ind w:firstLine="708"/>
        <w:jc w:val="both"/>
        <w:rPr>
          <w:rFonts w:hAnsi="Times New Roman" w:ascii="Times New Roman"/>
        </w:rPr>
      </w:pPr>
      <w:r w:rsidRPr="00EE1C27">
        <w:rPr>
          <w:rFonts w:hAnsi="Times New Roman" w:ascii="Times New Roman"/>
        </w:rPr>
        <w:t xml:space="preserve">Rješenjem ovog suda posl.br. </w:t>
      </w:r>
      <w:r w:rsidR="00DE425E" w:rsidRPr="00DE425E">
        <w:rPr>
          <w:rFonts w:hAnsi="Times New Roman" w:ascii="Times New Roman"/>
        </w:rPr>
        <w:t>St.</w:t>
      </w:r>
      <w:r w:rsidR="00814F18" w:rsidRPr="00814F18">
        <w:rPr>
          <w:rFonts w:eastAsia="Times New Roman" w:hAnsi="Times New Roman" w:ascii="Times New Roman"/>
          <w:lang w:eastAsia="hr-HR"/>
        </w:rPr>
        <w:t xml:space="preserve"> </w:t>
      </w:r>
      <w:r w:rsidR="00814F18" w:rsidRPr="00814F18">
        <w:rPr>
          <w:rFonts w:hAnsi="Times New Roman" w:ascii="Times New Roman"/>
        </w:rPr>
        <w:t>St.112/2011-18 od 24. ožujka 2011. godine otvoren je stečajni postupak nad stečajnim dužnikom</w:t>
      </w:r>
      <w:r w:rsidRPr="00EE1C27">
        <w:rPr>
          <w:rFonts w:hAnsi="Times New Roman" w:ascii="Times New Roman"/>
        </w:rPr>
        <w:t xml:space="preserve">. </w:t>
      </w:r>
    </w:p>
    <w:p w:rsidRDefault="008C5ADF" w:rsidP="00562965" w:rsidR="008C5ADF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8C5ADF" w:rsidP="00562965" w:rsidR="008C5ADF" w:rsidRPr="00933382">
      <w:pPr>
        <w:ind w:firstLine="708"/>
        <w:jc w:val="both"/>
        <w:rPr>
          <w:rFonts w:hAnsi="Times New Roman" w:ascii="Times New Roman"/>
          <w:u w:val="single"/>
        </w:rPr>
      </w:pPr>
      <w:r w:rsidRPr="00562965">
        <w:rPr>
          <w:rFonts w:hAnsi="Times New Roman" w:ascii="Times New Roman"/>
        </w:rPr>
        <w:t xml:space="preserve">Na imovini iz točke I. ovog </w:t>
      </w:r>
      <w:r w:rsidRPr="00933382">
        <w:rPr>
          <w:rFonts w:hAnsi="Times New Roman" w:ascii="Times New Roman"/>
        </w:rPr>
        <w:t xml:space="preserve">rješenja </w:t>
      </w:r>
      <w:r w:rsidR="005A011D" w:rsidRPr="00933382">
        <w:rPr>
          <w:rFonts w:hAnsi="Times New Roman" w:ascii="Times New Roman"/>
        </w:rPr>
        <w:t xml:space="preserve">u zemljišnim knjigama postoji upisano </w:t>
      </w:r>
      <w:proofErr w:type="spellStart"/>
      <w:r w:rsidRPr="00933382">
        <w:rPr>
          <w:rFonts w:hAnsi="Times New Roman" w:ascii="Times New Roman"/>
        </w:rPr>
        <w:t>razlučno</w:t>
      </w:r>
      <w:proofErr w:type="spellEnd"/>
      <w:r w:rsidRPr="00933382">
        <w:rPr>
          <w:rFonts w:hAnsi="Times New Roman" w:ascii="Times New Roman"/>
        </w:rPr>
        <w:t xml:space="preserve"> pravo u korist </w:t>
      </w:r>
      <w:r w:rsidR="00814F18" w:rsidRPr="00814F18">
        <w:rPr>
          <w:rFonts w:hAnsi="Times New Roman" w:ascii="Times New Roman"/>
        </w:rPr>
        <w:t>PRIVREDNA BANKA ZAGREB d.d.</w:t>
      </w:r>
      <w:r w:rsidR="009737FB">
        <w:rPr>
          <w:rFonts w:hAnsi="Times New Roman" w:ascii="Times New Roman"/>
        </w:rPr>
        <w:t xml:space="preserve"> </w:t>
      </w:r>
    </w:p>
    <w:p w:rsidRDefault="00933382" w:rsidP="00E4326E" w:rsidR="00933382" w:rsidRPr="00933382">
      <w:pPr>
        <w:ind w:firstLine="708"/>
        <w:jc w:val="both"/>
        <w:rPr>
          <w:rFonts w:hAnsi="Times New Roman" w:ascii="Times New Roman"/>
          <w:sz w:val="18"/>
          <w:szCs w:val="18"/>
        </w:rPr>
      </w:pPr>
    </w:p>
    <w:p w:rsidRDefault="00525E5E" w:rsidP="00814F18" w:rsidR="00525E5E" w:rsidRPr="00525E5E">
      <w:pPr>
        <w:ind w:firstLine="708"/>
        <w:jc w:val="both"/>
        <w:rPr>
          <w:rFonts w:hAnsi="Times New Roman" w:ascii="Times New Roman"/>
        </w:rPr>
      </w:pPr>
      <w:r w:rsidRPr="00525E5E">
        <w:rPr>
          <w:rFonts w:hAnsi="Times New Roman" w:ascii="Times New Roman"/>
        </w:rPr>
        <w:t xml:space="preserve">Prema čl. 247. </w:t>
      </w:r>
      <w:r w:rsidR="00814F18" w:rsidRPr="00814F18">
        <w:rPr>
          <w:rFonts w:hAnsi="Times New Roman" w:ascii="Times New Roman"/>
        </w:rPr>
        <w:t>Stečajnog zakona (NN 71/15, 104/17, dalje u tekst</w:t>
      </w:r>
      <w:r w:rsidR="00814F18">
        <w:rPr>
          <w:rFonts w:hAnsi="Times New Roman" w:ascii="Times New Roman"/>
        </w:rPr>
        <w:t>u SZ)</w:t>
      </w:r>
      <w:r w:rsidRPr="00525E5E">
        <w:rPr>
          <w:rFonts w:hAnsi="Times New Roman" w:ascii="Times New Roman"/>
        </w:rPr>
        <w:t xml:space="preserve"> nekretnina na kojoj postoji </w:t>
      </w:r>
      <w:proofErr w:type="spellStart"/>
      <w:r w:rsidRPr="00525E5E">
        <w:rPr>
          <w:rFonts w:hAnsi="Times New Roman" w:ascii="Times New Roman"/>
        </w:rPr>
        <w:t>razlučno</w:t>
      </w:r>
      <w:proofErr w:type="spellEnd"/>
      <w:r w:rsidRPr="00525E5E">
        <w:rPr>
          <w:rFonts w:hAnsi="Times New Roman" w:ascii="Times New Roman"/>
        </w:rPr>
        <w:t xml:space="preserve"> pravo prodaje se u stečajnom postupku, uz odgovarajuću primjenu pravila ovršnog postupka o ovrsi na nekretninama, a u zemljišnoj knjizi će se upisati zabilježba rješenja o prodaji nekretnine. O prodaji nekretnine odlučuje sud rješenjem, a prodaju, nakon što sud zaključkom o prodaji utvrdi cijenu, provodi Financijska agencija elektroničkom javnom dražbom.</w:t>
      </w:r>
    </w:p>
    <w:p w:rsidRDefault="00E4326E" w:rsidP="00E4326E" w:rsidR="00E4326E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E4326E" w:rsidP="00E4326E" w:rsidR="00DD3359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U smislu čl. 92. </w:t>
      </w:r>
      <w:r w:rsidR="00237526" w:rsidRPr="00237526">
        <w:rPr>
          <w:rFonts w:hAnsi="Times New Roman" w:ascii="Times New Roman"/>
        </w:rPr>
        <w:t>Ovršnog zakona (NN 112/12, 25/13, 93/14, 55/16, 73/17, dalje u tekstu: OZ)</w:t>
      </w:r>
      <w:r w:rsidR="00237526">
        <w:rPr>
          <w:rFonts w:hAnsi="Times New Roman" w:ascii="Times New Roman"/>
        </w:rPr>
        <w:t xml:space="preserve"> </w:t>
      </w:r>
      <w:r w:rsidRPr="00E4326E">
        <w:rPr>
          <w:rFonts w:hAnsi="Times New Roman" w:ascii="Times New Roman"/>
        </w:rPr>
        <w:t xml:space="preserve"> koji se na temelju čl. 247. SZ na odgovarajući način u ovom postupku prodaje primjenjuje, vrijednost imovine sud utvrđuje odlukom po slobodnoj ocjeni na temelju obrazloženog nalaza i mišljenja vještaka ili procjenitelja, odmah nakon što je na ročištu </w:t>
      </w:r>
      <w:r w:rsidRPr="00B50D57">
        <w:rPr>
          <w:rFonts w:hAnsi="Times New Roman" w:ascii="Times New Roman"/>
        </w:rPr>
        <w:t xml:space="preserve">održanom </w:t>
      </w:r>
      <w:r w:rsidR="00814F18" w:rsidRPr="00B50D57">
        <w:rPr>
          <w:rFonts w:hAnsi="Times New Roman" w:ascii="Times New Roman"/>
        </w:rPr>
        <w:t>6</w:t>
      </w:r>
      <w:r w:rsidR="00DD3359" w:rsidRPr="00B50D57">
        <w:rPr>
          <w:rFonts w:hAnsi="Times New Roman" w:ascii="Times New Roman"/>
        </w:rPr>
        <w:t xml:space="preserve">. </w:t>
      </w:r>
      <w:r w:rsidR="00814F18" w:rsidRPr="00B50D57">
        <w:rPr>
          <w:rFonts w:hAnsi="Times New Roman" w:ascii="Times New Roman"/>
        </w:rPr>
        <w:t>rujna</w:t>
      </w:r>
      <w:r w:rsidRPr="00B50D57">
        <w:rPr>
          <w:rFonts w:hAnsi="Times New Roman" w:ascii="Times New Roman"/>
        </w:rPr>
        <w:t xml:space="preserve"> 201</w:t>
      </w:r>
      <w:r w:rsidR="00814F18" w:rsidRPr="00B50D57">
        <w:rPr>
          <w:rFonts w:hAnsi="Times New Roman" w:ascii="Times New Roman"/>
        </w:rPr>
        <w:t>8</w:t>
      </w:r>
      <w:r w:rsidRPr="00B50D57">
        <w:rPr>
          <w:rFonts w:hAnsi="Times New Roman" w:ascii="Times New Roman"/>
        </w:rPr>
        <w:t>. godine omogućio strankama, založnim vjerovnicima, sudionicima u postupku da se o procjeni izjasne. Vrijednost nekretnin</w:t>
      </w:r>
      <w:r w:rsidR="00E83263" w:rsidRPr="00B50D57">
        <w:rPr>
          <w:rFonts w:hAnsi="Times New Roman" w:ascii="Times New Roman"/>
        </w:rPr>
        <w:t xml:space="preserve">a sud je utvrdio </w:t>
      </w:r>
      <w:r w:rsidR="00B93C1E" w:rsidRPr="00B50D57">
        <w:rPr>
          <w:rFonts w:hAnsi="Times New Roman" w:ascii="Times New Roman"/>
        </w:rPr>
        <w:t xml:space="preserve">prema procjeni sudskog vještaka </w:t>
      </w:r>
      <w:r w:rsidR="00923F05" w:rsidRPr="00B50D57">
        <w:rPr>
          <w:rFonts w:hAnsi="Times New Roman" w:ascii="Times New Roman"/>
        </w:rPr>
        <w:t xml:space="preserve">za graditeljstvo i procjenu nekretnina </w:t>
      </w:r>
      <w:r w:rsidR="00555702" w:rsidRPr="00B50D57">
        <w:rPr>
          <w:rFonts w:hAnsi="Times New Roman" w:ascii="Times New Roman"/>
        </w:rPr>
        <w:t xml:space="preserve">Marka </w:t>
      </w:r>
      <w:proofErr w:type="spellStart"/>
      <w:r w:rsidR="00555702" w:rsidRPr="00B50D57">
        <w:rPr>
          <w:rFonts w:hAnsi="Times New Roman" w:ascii="Times New Roman"/>
        </w:rPr>
        <w:t>Barčota</w:t>
      </w:r>
      <w:proofErr w:type="spellEnd"/>
      <w:r w:rsidR="00B93C1E" w:rsidRPr="00B50D57">
        <w:rPr>
          <w:rFonts w:hAnsi="Times New Roman" w:ascii="Times New Roman"/>
        </w:rPr>
        <w:t xml:space="preserve"> (list spisa </w:t>
      </w:r>
      <w:r w:rsidR="00555702" w:rsidRPr="00B50D57">
        <w:rPr>
          <w:rFonts w:hAnsi="Times New Roman" w:ascii="Times New Roman"/>
        </w:rPr>
        <w:t>741</w:t>
      </w:r>
      <w:r w:rsidR="00DE25B4" w:rsidRPr="00B50D57">
        <w:rPr>
          <w:rFonts w:hAnsi="Times New Roman" w:ascii="Times New Roman"/>
        </w:rPr>
        <w:t>-</w:t>
      </w:r>
      <w:r w:rsidR="00555702" w:rsidRPr="00B50D57">
        <w:rPr>
          <w:rFonts w:hAnsi="Times New Roman" w:ascii="Times New Roman"/>
        </w:rPr>
        <w:t>756</w:t>
      </w:r>
      <w:r w:rsidR="00B93C1E" w:rsidRPr="00B50D57">
        <w:rPr>
          <w:rFonts w:hAnsi="Times New Roman" w:ascii="Times New Roman"/>
        </w:rPr>
        <w:t xml:space="preserve">) </w:t>
      </w:r>
      <w:r w:rsidR="00555702" w:rsidRPr="00B50D57">
        <w:rPr>
          <w:rFonts w:hAnsi="Times New Roman" w:ascii="Times New Roman"/>
        </w:rPr>
        <w:t>u iznosu</w:t>
      </w:r>
      <w:r w:rsidR="000F7C3C" w:rsidRPr="00B50D57">
        <w:rPr>
          <w:rFonts w:hAnsi="Times New Roman" w:ascii="Times New Roman"/>
        </w:rPr>
        <w:t xml:space="preserve"> </w:t>
      </w:r>
      <w:r w:rsidR="008D2FF8" w:rsidRPr="00B50D57">
        <w:rPr>
          <w:rFonts w:hAnsi="Times New Roman" w:ascii="Times New Roman"/>
        </w:rPr>
        <w:t xml:space="preserve">od </w:t>
      </w:r>
      <w:r w:rsidR="00555702" w:rsidRPr="00B50D57">
        <w:rPr>
          <w:rFonts w:hAnsi="Times New Roman" w:ascii="Times New Roman"/>
        </w:rPr>
        <w:t>712.000,00 kuna</w:t>
      </w:r>
      <w:r w:rsidR="008D2FF8" w:rsidRPr="00B50D57">
        <w:rPr>
          <w:rFonts w:hAnsi="Times New Roman" w:ascii="Times New Roman"/>
        </w:rPr>
        <w:t xml:space="preserve">, </w:t>
      </w:r>
      <w:r w:rsidR="0013460C" w:rsidRPr="00B50D57">
        <w:rPr>
          <w:rFonts w:hAnsi="Times New Roman" w:ascii="Times New Roman"/>
        </w:rPr>
        <w:t>vodeći računa</w:t>
      </w:r>
      <w:r w:rsidR="0013460C" w:rsidRPr="00014DF6">
        <w:rPr>
          <w:rFonts w:hAnsi="Times New Roman" w:ascii="Times New Roman"/>
        </w:rPr>
        <w:t xml:space="preserve"> da će se u predmetnom slučaju </w:t>
      </w:r>
      <w:proofErr w:type="spellStart"/>
      <w:r w:rsidR="008603D2" w:rsidRPr="00014DF6">
        <w:rPr>
          <w:rFonts w:hAnsi="Times New Roman" w:ascii="Times New Roman"/>
        </w:rPr>
        <w:t>razlučno</w:t>
      </w:r>
      <w:proofErr w:type="spellEnd"/>
      <w:r w:rsidR="008603D2" w:rsidRPr="00014DF6">
        <w:rPr>
          <w:rFonts w:hAnsi="Times New Roman" w:ascii="Times New Roman"/>
        </w:rPr>
        <w:t xml:space="preserve"> pravo </w:t>
      </w:r>
      <w:r w:rsidR="0013460C" w:rsidRPr="00014DF6">
        <w:rPr>
          <w:rFonts w:hAnsi="Times New Roman" w:ascii="Times New Roman"/>
        </w:rPr>
        <w:t xml:space="preserve">na imovini brisati nakon prodaje, </w:t>
      </w:r>
      <w:r w:rsidR="006433FE" w:rsidRPr="00014DF6">
        <w:rPr>
          <w:rFonts w:hAnsi="Times New Roman" w:ascii="Times New Roman"/>
        </w:rPr>
        <w:t xml:space="preserve">te </w:t>
      </w:r>
      <w:r w:rsidR="00D93573" w:rsidRPr="00014DF6">
        <w:rPr>
          <w:rFonts w:hAnsi="Times New Roman" w:ascii="Times New Roman"/>
        </w:rPr>
        <w:t xml:space="preserve">da </w:t>
      </w:r>
      <w:r w:rsidR="006433FE" w:rsidRPr="00014DF6">
        <w:rPr>
          <w:rFonts w:hAnsi="Times New Roman" w:ascii="Times New Roman"/>
        </w:rPr>
        <w:t>upisani</w:t>
      </w:r>
      <w:r w:rsidR="00901C3A" w:rsidRPr="00014DF6">
        <w:rPr>
          <w:rFonts w:hAnsi="Times New Roman" w:ascii="Times New Roman"/>
        </w:rPr>
        <w:t xml:space="preserve"> tereti </w:t>
      </w:r>
      <w:r w:rsidR="0013460C" w:rsidRPr="00014DF6">
        <w:rPr>
          <w:rFonts w:hAnsi="Times New Roman" w:ascii="Times New Roman"/>
        </w:rPr>
        <w:t>značajnije ne utječe na vrijednosti predmetne imovine</w:t>
      </w:r>
      <w:r w:rsidR="00341D0A" w:rsidRPr="00014DF6">
        <w:rPr>
          <w:rFonts w:hAnsi="Times New Roman" w:ascii="Times New Roman"/>
        </w:rPr>
        <w:t>.</w:t>
      </w:r>
      <w:r w:rsidR="0082718A" w:rsidRPr="00014DF6">
        <w:rPr>
          <w:rFonts w:hAnsi="Times New Roman" w:ascii="Times New Roman"/>
        </w:rPr>
        <w:t xml:space="preserve"> </w:t>
      </w:r>
    </w:p>
    <w:p w:rsidRDefault="00014DF6" w:rsidP="00E4326E" w:rsidR="00014DF6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U smislu čl. 88. OZ, vrijednost imovine sud utvrđuje odlukom o prodaji. Sukladno čl. 247. st.</w:t>
      </w:r>
      <w:r w:rsidRPr="00E4326E">
        <w:rPr>
          <w:rFonts w:hAnsi="Times New Roman" w:ascii="Times New Roman"/>
          <w:u w:val="single"/>
        </w:rPr>
        <w:t xml:space="preserve"> </w:t>
      </w:r>
      <w:r w:rsidR="00A96A5E" w:rsidRPr="00A96A5E">
        <w:rPr>
          <w:rFonts w:hAnsi="Times New Roman" w:ascii="Times New Roman"/>
        </w:rPr>
        <w:t xml:space="preserve">5. </w:t>
      </w:r>
      <w:r w:rsidRPr="00E4326E">
        <w:rPr>
          <w:rFonts w:hAnsi="Times New Roman" w:ascii="Times New Roman"/>
        </w:rPr>
        <w:t xml:space="preserve">SZ nekretnina se ne može prodati: na prvoj dražbi ispod tri četvrtine utvrđene vrijednosti nekretnine, na drugoj dražbi ispod jedne polovine utvrđene vrijednosti nekretnine, na trećoj dražbi </w:t>
      </w:r>
      <w:r w:rsidRPr="00E4326E">
        <w:rPr>
          <w:rFonts w:hAnsi="Times New Roman" w:ascii="Times New Roman"/>
        </w:rPr>
        <w:lastRenderedPageBreak/>
        <w:t>ispod jedne četvrtine utvrđene vrijednosti nekretnine, a na četvrtoj dražbi nekretnina se prodaje po početnoj cijeni od 1,00 kune. Zbog toga je odlučeno kao u točki I</w:t>
      </w:r>
      <w:r w:rsidR="003405A6">
        <w:rPr>
          <w:rFonts w:hAnsi="Times New Roman" w:ascii="Times New Roman"/>
        </w:rPr>
        <w:t>I</w:t>
      </w:r>
      <w:r w:rsidRPr="00E4326E">
        <w:rPr>
          <w:rFonts w:hAnsi="Times New Roman" w:ascii="Times New Roman"/>
        </w:rPr>
        <w:t>I. ovog rješenja.</w:t>
      </w:r>
    </w:p>
    <w:p w:rsidRDefault="00E4326E" w:rsidP="00E4326E" w:rsidR="00E4326E" w:rsidRPr="00633E38">
      <w:pPr>
        <w:ind w:firstLine="708"/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Zbog navedenog, na temelju spomenutih propisa i u smislu čl. 92., 93., 95.do 100., 103., 106, OZ u vezi sa čl. 247. SZ, odlučeno je kao u izreci. </w:t>
      </w:r>
    </w:p>
    <w:p w:rsidRDefault="008C5ADF" w:rsidP="00A96A5E" w:rsidR="008C5ADF" w:rsidRPr="00562965">
      <w:pPr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U Dubrovniku, </w:t>
      </w:r>
      <w:r w:rsidR="00B50D57">
        <w:rPr>
          <w:rFonts w:hAnsi="Times New Roman" w:ascii="Times New Roman"/>
          <w:b/>
          <w:lang w:eastAsia="hr-HR"/>
        </w:rPr>
        <w:t>6. rujna</w:t>
      </w:r>
      <w:r>
        <w:rPr>
          <w:rFonts w:hAnsi="Times New Roman" w:ascii="Times New Roman"/>
          <w:b/>
          <w:lang w:eastAsia="hr-HR"/>
        </w:rPr>
        <w:t xml:space="preserve"> 201</w:t>
      </w:r>
      <w:r w:rsidR="000E55C5">
        <w:rPr>
          <w:rFonts w:hAnsi="Times New Roman" w:ascii="Times New Roman"/>
          <w:b/>
          <w:lang w:eastAsia="hr-HR"/>
        </w:rPr>
        <w:t>8</w:t>
      </w:r>
      <w:r w:rsidRPr="00562965">
        <w:rPr>
          <w:rFonts w:hAnsi="Times New Roman" w:ascii="Times New Roman"/>
          <w:b/>
          <w:lang w:eastAsia="hr-HR"/>
        </w:rPr>
        <w:t>. godine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Stečajni sudac: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Srđan Gavranić</w:t>
      </w:r>
    </w:p>
    <w:p w:rsidRDefault="00034703" w:rsidP="00230A83" w:rsidR="00034703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POUKA O PRAVNOM LIJEKU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DN-a </w:t>
      </w:r>
      <w:r w:rsidRPr="00562965">
        <w:rPr>
          <w:rFonts w:hAnsi="Times New Roman" w:ascii="Times New Roman"/>
          <w:lang w:eastAsia="hr-HR"/>
        </w:rPr>
        <w:t>(</w:t>
      </w:r>
      <w:r w:rsidR="00B50D57">
        <w:rPr>
          <w:rFonts w:hAnsi="Times New Roman" w:ascii="Times New Roman"/>
          <w:lang w:eastAsia="hr-HR"/>
        </w:rPr>
        <w:t>06.09</w:t>
      </w:r>
      <w:r>
        <w:rPr>
          <w:rFonts w:hAnsi="Times New Roman" w:ascii="Times New Roman"/>
          <w:lang w:eastAsia="hr-HR"/>
        </w:rPr>
        <w:t>.201</w:t>
      </w:r>
      <w:r w:rsidR="000E55C5">
        <w:rPr>
          <w:rFonts w:hAnsi="Times New Roman" w:ascii="Times New Roman"/>
          <w:lang w:eastAsia="hr-HR"/>
        </w:rPr>
        <w:t>8</w:t>
      </w:r>
      <w:r w:rsidRPr="00562965">
        <w:rPr>
          <w:rFonts w:hAnsi="Times New Roman" w:ascii="Times New Roman"/>
          <w:lang w:eastAsia="hr-HR"/>
        </w:rPr>
        <w:t>.g.)</w:t>
      </w:r>
      <w:r w:rsidRPr="00562965">
        <w:rPr>
          <w:rFonts w:hAnsi="Times New Roman" w:ascii="Times New Roman"/>
          <w:b/>
          <w:lang w:eastAsia="hr-HR"/>
        </w:rPr>
        <w:t>: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stečajni upravitelj,</w:t>
      </w:r>
      <w:r w:rsidR="00270D85" w:rsidRPr="00270D85">
        <w:rPr>
          <w:rFonts w:hAnsi="Times New Roman" w:ascii="Times New Roman"/>
          <w:lang w:eastAsia="hr-HR"/>
        </w:rPr>
        <w:t xml:space="preserve"> </w:t>
      </w:r>
      <w:r w:rsidR="00270D85">
        <w:rPr>
          <w:rFonts w:hAnsi="Times New Roman" w:ascii="Times New Roman"/>
          <w:lang w:eastAsia="hr-HR"/>
        </w:rPr>
        <w:t>putem e oglasne ploče,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e-</w:t>
      </w:r>
      <w:r w:rsidRPr="00562965">
        <w:rPr>
          <w:rFonts w:hAnsi="Times New Roman" w:ascii="Times New Roman"/>
          <w:lang w:eastAsia="hr-HR"/>
        </w:rPr>
        <w:t>oglasna ploča suda.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Na znanje:</w:t>
      </w:r>
    </w:p>
    <w:p w:rsidRDefault="00B50D57" w:rsidP="00014DF6" w:rsidR="00236B56" w:rsidRPr="00014DF6">
      <w:pPr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PRIVREDNA</w:t>
      </w:r>
      <w:r w:rsidR="00DE425E" w:rsidRPr="00DE425E">
        <w:rPr>
          <w:rFonts w:hAnsi="Times New Roman" w:ascii="Times New Roman"/>
          <w:lang w:eastAsia="hr-HR"/>
        </w:rPr>
        <w:t xml:space="preserve"> BANKA </w:t>
      </w:r>
      <w:r>
        <w:rPr>
          <w:rFonts w:hAnsi="Times New Roman" w:ascii="Times New Roman"/>
          <w:lang w:eastAsia="hr-HR"/>
        </w:rPr>
        <w:t xml:space="preserve">ZAGREB </w:t>
      </w:r>
      <w:r w:rsidR="00DE425E" w:rsidRPr="00DE425E">
        <w:rPr>
          <w:rFonts w:hAnsi="Times New Roman" w:ascii="Times New Roman"/>
          <w:lang w:eastAsia="hr-HR"/>
        </w:rPr>
        <w:t>d.d., Zagreb</w:t>
      </w:r>
      <w:r w:rsidR="00014DF6">
        <w:rPr>
          <w:rFonts w:hAnsi="Times New Roman" w:ascii="Times New Roman"/>
          <w:lang w:eastAsia="hr-HR"/>
        </w:rPr>
        <w:t>, putem e oglasne ploče.</w:t>
      </w:r>
    </w:p>
    <w:sectPr w:rsidSect="00562965" w:rsidR="00236B56" w:rsidRPr="00014DF6">
      <w:headerReference w:type="even" r:id="rId11"/>
      <w:headerReference w:type="default" r:id="rId12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ADF" w:rsidP="009269C6" w:rsidR="008C5ADF">
      <w:r>
        <w:separator/>
      </w:r>
    </w:p>
  </w:endnote>
  <w:endnote w:id="0" w:type="continuationSeparator">
    <w:p w:rsidRDefault="008C5ADF" w:rsidP="009269C6" w:rsidR="008C5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ADF" w:rsidP="009269C6" w:rsidR="008C5ADF">
      <w:r>
        <w:separator/>
      </w:r>
    </w:p>
  </w:footnote>
  <w:footnote w:id="0" w:type="continuationSeparator">
    <w:p w:rsidRDefault="008C5ADF" w:rsidP="009269C6" w:rsidR="008C5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5ADF" w:rsidR="008C5A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D62CA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8C5ADF" w:rsidP="008E2A91" w:rsidR="008C5ADF" w:rsidRPr="008E2A91">
    <w:pPr>
      <w:pStyle w:val="Zaglavlje"/>
      <w:jc w:val="right"/>
      <w:rPr>
        <w:b/>
        <w:sz w:val="28"/>
        <w:szCs w:val="28"/>
      </w:rPr>
    </w:pPr>
    <w:proofErr w:type="spellStart"/>
    <w:r w:rsidRPr="00B74EBE">
      <w:rPr>
        <w:b/>
        <w:sz w:val="22"/>
        <w:szCs w:val="22"/>
      </w:rPr>
      <w:t>Posl</w:t>
    </w:r>
    <w:proofErr w:type="spellEnd"/>
    <w:r w:rsidRPr="00B74EBE">
      <w:rPr>
        <w:b/>
        <w:sz w:val="22"/>
        <w:szCs w:val="22"/>
      </w:rPr>
      <w:t xml:space="preserve">. br.6-St. </w:t>
    </w:r>
    <w:r w:rsidR="00917C35">
      <w:rPr>
        <w:b/>
        <w:sz w:val="22"/>
        <w:szCs w:val="22"/>
      </w:rPr>
      <w:t>112</w:t>
    </w:r>
    <w:r>
      <w:rPr>
        <w:b/>
        <w:sz w:val="22"/>
        <w:szCs w:val="22"/>
      </w:rPr>
      <w:t>/201</w:t>
    </w:r>
    <w:r w:rsidR="00917C35">
      <w:rPr>
        <w:b/>
        <w:sz w:val="22"/>
        <w:szCs w:val="22"/>
      </w:rPr>
      <w:t>1</w:t>
    </w:r>
    <w:r>
      <w:rPr>
        <w:b/>
        <w:sz w:val="22"/>
        <w:szCs w:val="22"/>
      </w:rPr>
      <w:t>-</w:t>
    </w:r>
    <w:r w:rsidR="00917C35">
      <w:rPr>
        <w:b/>
        <w:sz w:val="22"/>
        <w:szCs w:val="22"/>
      </w:rPr>
      <w:t>208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EFAB39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58ADEE8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AD3C4FCC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052A8CF8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DA54597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DECA695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7180D8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C1EE8F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F258BBF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186808CF"/>
    <w:multiLevelType w:val="hybridMultilevel"/>
    <w:tmpl w:val="11203966"/>
    <w:lvl w:tplc="14E4AC8C" w:ilvl="0">
      <w:start w:val="2"/>
      <w:numFmt w:val="bullet"/>
      <w:lvlText w:val="-"/>
      <w:lvlJc w:val="left"/>
      <w:pPr>
        <w:ind w:hanging="360" w:left="107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0"/>
      </w:pPr>
      <w:rPr>
        <w:rFonts w:hAnsi="Wingdings" w:ascii="Wingdings" w:hint="default"/>
      </w:rPr>
    </w:lvl>
  </w:abstractNum>
  <w:abstractNum w:abstractNumId="12">
    <w:nsid w:val="1ED80388"/>
    <w:multiLevelType w:val="hybridMultilevel"/>
    <w:tmpl w:val="A7B2FE8E"/>
    <w:lvl w:tplc="679C2730" w:ilvl="0">
      <w:start w:val="1"/>
      <w:numFmt w:val="upperLetter"/>
      <w:lvlText w:val="%1)"/>
      <w:lvlJc w:val="left"/>
      <w:pPr>
        <w:ind w:hanging="360" w:left="107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48D1460A"/>
    <w:multiLevelType w:val="hybridMultilevel"/>
    <w:tmpl w:val="2B9432F4"/>
    <w:lvl w:tplc="FA84613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17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5"/>
  </w:num>
  <w:num w:numId="16">
    <w:abstractNumId w:val="12"/>
  </w:num>
  <w:num w:numId="17">
    <w:abstractNumId w:val="16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033F0"/>
    <w:rsid w:val="00011ED3"/>
    <w:rsid w:val="00014DF6"/>
    <w:rsid w:val="00034703"/>
    <w:rsid w:val="00037142"/>
    <w:rsid w:val="00063313"/>
    <w:rsid w:val="00067787"/>
    <w:rsid w:val="00083790"/>
    <w:rsid w:val="00084768"/>
    <w:rsid w:val="00097B9E"/>
    <w:rsid w:val="000B069A"/>
    <w:rsid w:val="000B430E"/>
    <w:rsid w:val="000D0C33"/>
    <w:rsid w:val="000E55C5"/>
    <w:rsid w:val="000F7C3C"/>
    <w:rsid w:val="00110002"/>
    <w:rsid w:val="0013026E"/>
    <w:rsid w:val="00131B4B"/>
    <w:rsid w:val="0013460C"/>
    <w:rsid w:val="001446D3"/>
    <w:rsid w:val="0015765F"/>
    <w:rsid w:val="001615B4"/>
    <w:rsid w:val="00187392"/>
    <w:rsid w:val="001C774E"/>
    <w:rsid w:val="001D074C"/>
    <w:rsid w:val="001E2B20"/>
    <w:rsid w:val="001F39CA"/>
    <w:rsid w:val="00202608"/>
    <w:rsid w:val="00230A83"/>
    <w:rsid w:val="00236B56"/>
    <w:rsid w:val="00237526"/>
    <w:rsid w:val="00254BD4"/>
    <w:rsid w:val="00270D85"/>
    <w:rsid w:val="0027517C"/>
    <w:rsid w:val="002859C4"/>
    <w:rsid w:val="002C2097"/>
    <w:rsid w:val="002F14C3"/>
    <w:rsid w:val="003330DC"/>
    <w:rsid w:val="003405A6"/>
    <w:rsid w:val="00341D0A"/>
    <w:rsid w:val="00362D39"/>
    <w:rsid w:val="0036508C"/>
    <w:rsid w:val="003710C8"/>
    <w:rsid w:val="003E2C37"/>
    <w:rsid w:val="00434B9F"/>
    <w:rsid w:val="00464E33"/>
    <w:rsid w:val="00471E62"/>
    <w:rsid w:val="004955BB"/>
    <w:rsid w:val="004964BE"/>
    <w:rsid w:val="004A73CC"/>
    <w:rsid w:val="004B2B50"/>
    <w:rsid w:val="004C0B39"/>
    <w:rsid w:val="004C4241"/>
    <w:rsid w:val="004C46EC"/>
    <w:rsid w:val="004C5382"/>
    <w:rsid w:val="004D5BC3"/>
    <w:rsid w:val="004E30E6"/>
    <w:rsid w:val="004F059E"/>
    <w:rsid w:val="004F0F83"/>
    <w:rsid w:val="004F67B0"/>
    <w:rsid w:val="00501EC3"/>
    <w:rsid w:val="00512736"/>
    <w:rsid w:val="00525E5E"/>
    <w:rsid w:val="00554214"/>
    <w:rsid w:val="00555702"/>
    <w:rsid w:val="0055646A"/>
    <w:rsid w:val="00562965"/>
    <w:rsid w:val="00576E1B"/>
    <w:rsid w:val="0058454A"/>
    <w:rsid w:val="0059422F"/>
    <w:rsid w:val="005961D2"/>
    <w:rsid w:val="005A011D"/>
    <w:rsid w:val="005A5C1D"/>
    <w:rsid w:val="005A646D"/>
    <w:rsid w:val="005B612F"/>
    <w:rsid w:val="005C4017"/>
    <w:rsid w:val="005D125A"/>
    <w:rsid w:val="005E12BF"/>
    <w:rsid w:val="005E1FF0"/>
    <w:rsid w:val="0060197D"/>
    <w:rsid w:val="00620EC6"/>
    <w:rsid w:val="00633E38"/>
    <w:rsid w:val="006433FE"/>
    <w:rsid w:val="0065055B"/>
    <w:rsid w:val="00693658"/>
    <w:rsid w:val="006A5B6F"/>
    <w:rsid w:val="006C205D"/>
    <w:rsid w:val="006D3BAF"/>
    <w:rsid w:val="006E44F2"/>
    <w:rsid w:val="006E6F9E"/>
    <w:rsid w:val="00714C40"/>
    <w:rsid w:val="00733AC1"/>
    <w:rsid w:val="0074587B"/>
    <w:rsid w:val="007472E4"/>
    <w:rsid w:val="007732A3"/>
    <w:rsid w:val="0079372B"/>
    <w:rsid w:val="00794158"/>
    <w:rsid w:val="007A1CFE"/>
    <w:rsid w:val="007C4D33"/>
    <w:rsid w:val="007C6211"/>
    <w:rsid w:val="007E11D5"/>
    <w:rsid w:val="007F1908"/>
    <w:rsid w:val="00814F18"/>
    <w:rsid w:val="00824443"/>
    <w:rsid w:val="0082718A"/>
    <w:rsid w:val="00834B01"/>
    <w:rsid w:val="008603D2"/>
    <w:rsid w:val="00860D45"/>
    <w:rsid w:val="00875D3F"/>
    <w:rsid w:val="0088386B"/>
    <w:rsid w:val="008B1A17"/>
    <w:rsid w:val="008B3D29"/>
    <w:rsid w:val="008C5ADF"/>
    <w:rsid w:val="008D27E7"/>
    <w:rsid w:val="008D2FF8"/>
    <w:rsid w:val="008D62CA"/>
    <w:rsid w:val="008E2A91"/>
    <w:rsid w:val="008E6E4D"/>
    <w:rsid w:val="008F451E"/>
    <w:rsid w:val="00901C3A"/>
    <w:rsid w:val="00917308"/>
    <w:rsid w:val="00917C35"/>
    <w:rsid w:val="00923F05"/>
    <w:rsid w:val="009269C6"/>
    <w:rsid w:val="00933382"/>
    <w:rsid w:val="00944167"/>
    <w:rsid w:val="009737FB"/>
    <w:rsid w:val="009B677A"/>
    <w:rsid w:val="009D6AA7"/>
    <w:rsid w:val="009E3655"/>
    <w:rsid w:val="00A14F65"/>
    <w:rsid w:val="00A2611D"/>
    <w:rsid w:val="00A44040"/>
    <w:rsid w:val="00A640EA"/>
    <w:rsid w:val="00A86B97"/>
    <w:rsid w:val="00A96A5E"/>
    <w:rsid w:val="00AA2ABB"/>
    <w:rsid w:val="00AD404D"/>
    <w:rsid w:val="00B06C6D"/>
    <w:rsid w:val="00B34085"/>
    <w:rsid w:val="00B474DA"/>
    <w:rsid w:val="00B4793C"/>
    <w:rsid w:val="00B50D57"/>
    <w:rsid w:val="00B56EC7"/>
    <w:rsid w:val="00B74EBE"/>
    <w:rsid w:val="00B825B8"/>
    <w:rsid w:val="00B8281B"/>
    <w:rsid w:val="00B91AB8"/>
    <w:rsid w:val="00B93C1E"/>
    <w:rsid w:val="00BA4E33"/>
    <w:rsid w:val="00BE21CD"/>
    <w:rsid w:val="00C2194D"/>
    <w:rsid w:val="00C247C8"/>
    <w:rsid w:val="00C65363"/>
    <w:rsid w:val="00C933CF"/>
    <w:rsid w:val="00CA4BAD"/>
    <w:rsid w:val="00CB60E7"/>
    <w:rsid w:val="00D106A2"/>
    <w:rsid w:val="00D17F00"/>
    <w:rsid w:val="00D25313"/>
    <w:rsid w:val="00D33829"/>
    <w:rsid w:val="00D33F4E"/>
    <w:rsid w:val="00D404B1"/>
    <w:rsid w:val="00D55179"/>
    <w:rsid w:val="00D93573"/>
    <w:rsid w:val="00D935E8"/>
    <w:rsid w:val="00DB015C"/>
    <w:rsid w:val="00DC019C"/>
    <w:rsid w:val="00DD3359"/>
    <w:rsid w:val="00DE25B4"/>
    <w:rsid w:val="00DE425E"/>
    <w:rsid w:val="00DF1ADA"/>
    <w:rsid w:val="00DF7117"/>
    <w:rsid w:val="00E119D1"/>
    <w:rsid w:val="00E14DE4"/>
    <w:rsid w:val="00E3025A"/>
    <w:rsid w:val="00E40010"/>
    <w:rsid w:val="00E4326E"/>
    <w:rsid w:val="00E733C8"/>
    <w:rsid w:val="00E83263"/>
    <w:rsid w:val="00EA5869"/>
    <w:rsid w:val="00EA709E"/>
    <w:rsid w:val="00EA7E4C"/>
    <w:rsid w:val="00EB7809"/>
    <w:rsid w:val="00EC3EC5"/>
    <w:rsid w:val="00EE1C27"/>
    <w:rsid w:val="00EF0B16"/>
    <w:rsid w:val="00F15301"/>
    <w:rsid w:val="00F20875"/>
    <w:rsid w:val="00F41700"/>
    <w:rsid w:val="00F438D4"/>
    <w:rsid w:val="00F61108"/>
    <w:rsid w:val="00F62ECF"/>
    <w:rsid w:val="00F631FF"/>
    <w:rsid w:val="00F66E0E"/>
    <w:rsid w:val="00F85738"/>
    <w:rsid w:val="00F91472"/>
    <w:rsid w:val="00FB07B7"/>
    <w:rsid w:val="00FC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2965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1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31F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631F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31F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31F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2965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1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31F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631F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631F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631F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St-112/2011-208</izvorni_sadrzaj>
    <derivirana_varijabla naziv="DomainObject.Oznaka_1">St-112/2011-208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St-112/2011</izvorni_sadrzaj>
    <derivirana_varijabla naziv="DomainObject.Predmet.OznakaBroj_1">St-112/2011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cijeli spis u suca</izvorni_sadrzaj>
    <derivirana_varijabla naziv="DomainObject.Predmet.PrimjedbaSuca_1">cijeli spis u suca</derivirana_varijabla>
  </DomainObject.Predmet.PrimjedbaSuca>
  <DomainObject.Predmet.ProtustrankaFormated>
    <izvorni_sadrzaj>  VENERA društvo za trgovinu i ugostiteljstvo d.o.o. - "u stečaju"</izvorni_sadrzaj>
    <derivirana_varijabla naziv="DomainObject.Predmet.ProtustrankaFormated_1">  VENERA društvo za trgovinu i ugostiteljstvo d.o.o. - "u stečaju"</derivirana_varijabla>
  </DomainObject.Predmet.ProtustrankaFormated>
  <DomainObject.Predmet.ProtustrankaFormatedOIB>
    <izvorni_sadrzaj>  VENERA društvo za trgovinu i ugostiteljstvo d.o.o. - "u stečaju", OIB 90312184424</izvorni_sadrzaj>
    <derivirana_varijabla naziv="DomainObject.Predmet.ProtustrankaFormatedOIB_1">  VENERA društvo za trgovinu i ugostiteljstvo d.o.o. - "u stečaju", OIB 90312184424</derivirana_varijabla>
  </DomainObject.Predmet.ProtustrankaFormatedOIB>
  <DomainObject.Predmet.ProtustrankaFormatedWithAdress>
    <izvorni_sadrzaj> VENERA društvo za trgovinu i ugostiteljstvo d.o.o. - "u stečaju", Kanal/bb, 20340 Ploče</izvorni_sadrzaj>
    <derivirana_varijabla naziv="DomainObject.Predmet.ProtustrankaFormatedWithAdress_1"> VENERA društvo za trgovinu i ugostiteljstvo d.o.o. - "u stečaju", Kanal/bb, 20340 Ploče</derivirana_varijabla>
  </DomainObject.Predmet.ProtustrankaFormatedWithAdress>
  <DomainObject.Predmet.ProtustrankaFormatedWithAdressOIB>
    <izvorni_sadrzaj> VENERA društvo za trgovinu i ugostiteljstvo d.o.o. - "u stečaju", OIB 90312184424, Kanal/bb, 20340 Ploče</izvorni_sadrzaj>
    <derivirana_varijabla naziv="DomainObject.Predmet.ProtustrankaFormatedWithAdressOIB_1"> VENERA društvo za trgovinu i ugostiteljstvo d.o.o. - "u stečaju", OIB 90312184424, Kanal/bb, 20340 Ploče</derivirana_varijabla>
  </DomainObject.Predmet.ProtustrankaFormatedWithAdressOIB>
  <DomainObject.Predmet.ProtustrankaWithAdress>
    <izvorni_sadrzaj>VENERA društvo za trgovinu i ugostiteljstvo d.o.o. - "u stečaju" Kanal/bb, 20340 Ploče</izvorni_sadrzaj>
    <derivirana_varijabla naziv="DomainObject.Predmet.ProtustrankaWithAdress_1">VENERA društvo za trgovinu i ugostiteljstvo d.o.o. - "u stečaju" Kanal/bb, 20340 Ploče</derivirana_varijabla>
  </DomainObject.Predmet.ProtustrankaWithAdress>
  <DomainObject.Predmet.ProtustrankaWithAdressOIB>
    <izvorni_sadrzaj>VENERA društvo za trgovinu i ugostiteljstvo d.o.o. - "u stečaju", OIB 90312184424, Kanal/bb, 20340 Ploče</izvorni_sadrzaj>
    <derivirana_varijabla naziv="DomainObject.Predmet.ProtustrankaWithAdressOIB_1">VENERA društvo za trgovinu i ugostiteljstvo d.o.o. - "u stečaju", OIB 90312184424, Kanal/bb, 20340 Ploče</derivirana_varijabla>
  </DomainObject.Predmet.ProtustrankaWithAdressOIB>
  <DomainObject.Predmet.ProtustrankaNazivFormated>
    <izvorni_sadrzaj>VENERA društvo za trgovinu i ugostiteljstvo d.o.o. - "u stečaju"</izvorni_sadrzaj>
    <derivirana_varijabla naziv="DomainObject.Predmet.ProtustrankaNazivFormated_1">VENERA društvo za trgovinu i ugostiteljstvo d.o.o. - "u stečaju"</derivirana_varijabla>
  </DomainObject.Predmet.ProtustrankaNazivFormated>
  <DomainObject.Predmet.ProtustrankaNazivFormatedOIB>
    <izvorni_sadrzaj>VENERA društvo za trgovinu i ugostiteljstvo d.o.o. - "u stečaju", OIB 90312184424</izvorni_sadrzaj>
    <derivirana_varijabla naziv="DomainObject.Predmet.ProtustrankaNazivFormatedOIB_1">VENERA društvo za trgovinu i ugostiteljstvo d.o.o. - "u stečaju", OIB 90312184424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Salacan zastupanog po punomoćniku Hrvoje Katušić</izvorni_sadrzaj>
    <derivirana_varijabla naziv="DomainObject.Predmet.StrankaFormated_1">  Milan Salacan zastupanog po punomoćniku Hrvoje Katušić</derivirana_varijabla>
  </DomainObject.Predmet.StrankaFormated>
  <DomainObject.Predmet.StrankaFormatedOIB>
    <izvorni_sadrzaj>  Milan Salacan, OIB 34168456635 zastupanog po punomoćniku Hrvoje Katušić</izvorni_sadrzaj>
    <derivirana_varijabla naziv="DomainObject.Predmet.StrankaFormatedOIB_1">  Milan Salacan, OIB 34168456635 zastupanog po punomoćniku Hrvoje Katušić</derivirana_varijabla>
  </DomainObject.Predmet.StrankaFormatedOIB>
  <DomainObject.Predmet.StrankaFormatedWithAdress>
    <izvorni_sadrzaj> Milan Salacan, Jakova Gotovca 1, 20355 Opuzen zastupanog po punomoćniku Hrvoje Katušić</izvorni_sadrzaj>
    <derivirana_varijabla naziv="DomainObject.Predmet.StrankaFormatedWithAdress_1"> Milan Salacan, Jakova Gotovca 1, 20355 Opuzen zastupanog po punomoćniku Hrvoje Katušić</derivirana_varijabla>
  </DomainObject.Predmet.StrankaFormatedWithAdress>
  <DomainObject.Predmet.StrankaFormatedWithAdressOIB>
    <izvorni_sadrzaj> Milan Salacan, OIB 34168456635, Jakova Gotovca 1, 20355 Opuzen zastupanog po punomoćniku Hrvoje Katušić</izvorni_sadrzaj>
    <derivirana_varijabla naziv="DomainObject.Predmet.StrankaFormatedWithAdressOIB_1"> Milan Salacan, OIB 34168456635, Jakova Gotovca 1, 20355 Opuzen zastupanog po punomoćniku Hrvoje Katušić</derivirana_varijabla>
  </DomainObject.Predmet.StrankaFormatedWithAdressOIB>
  <DomainObject.Predmet.StrankaWithAdress>
    <izvorni_sadrzaj>Milan Salacan Jakova Gotovca 1,20355 Opuzen</izvorni_sadrzaj>
    <derivirana_varijabla naziv="DomainObject.Predmet.StrankaWithAdress_1">Milan Salacan Jakova Gotovca 1,20355 Opuzen</derivirana_varijabla>
  </DomainObject.Predmet.StrankaWithAdress>
  <DomainObject.Predmet.StrankaWithAdressOIB>
    <izvorni_sadrzaj>Milan Salacan, OIB 34168456635, Jakova Gotovca 1,20355 Opuzen</izvorni_sadrzaj>
    <derivirana_varijabla naziv="DomainObject.Predmet.StrankaWithAdressOIB_1">Milan Salacan, OIB 34168456635, Jakova Gotovca 1,20355 Opuzen</derivirana_varijabla>
  </DomainObject.Predmet.StrankaWithAdressOIB>
  <DomainObject.Predmet.StrankaNazivFormated>
    <izvorni_sadrzaj>Milan Salacan</izvorni_sadrzaj>
    <derivirana_varijabla naziv="DomainObject.Predmet.StrankaNazivFormated_1">Milan Salacan</derivirana_varijabla>
  </DomainObject.Predmet.StrankaNazivFormated>
  <DomainObject.Predmet.StrankaNazivFormatedOIB>
    <izvorni_sadrzaj>Milan Salacan, OIB 34168456635</izvorni_sadrzaj>
    <derivirana_varijabla naziv="DomainObject.Predmet.StrankaNazivFormatedOIB_1">Milan Salacan, OIB 34168456635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Milan Salacan zastupanog po punomoćniku Hrvoje Katušić</item>
    </izvorni_sadrzaj>
    <derivirana_varijabla naziv="DomainObject.Predmet.StrankaListFormated_1">
      <item>Milan Salacan zastupanog po punomoćniku Hrvoje Katušić</item>
    </derivirana_varijabla>
  </DomainObject.Predmet.StrankaListFormated>
  <DomainObject.Predmet.StrankaListFormatedOIB>
    <izvorni_sadrzaj>
      <item>Milan Salacan, OIB 34168456635 zastupanog po punomoćniku Hrvoje Katušić</item>
    </izvorni_sadrzaj>
    <derivirana_varijabla naziv="DomainObject.Predmet.StrankaListFormatedOIB_1">
      <item>Milan Salacan, OIB 34168456635 zastupanog po punomoćniku Hrvoje Katušić</item>
    </derivirana_varijabla>
  </DomainObject.Predmet.StrankaListFormatedOIB>
  <DomainObject.Predmet.StrankaListFormatedWithAdress>
    <izvorni_sadrzaj>
      <item>Milan Salacan, Jakova Gotovca 1, 20355 Opuzen zastupanog po punomoćniku Hrvoje Katušić</item>
    </izvorni_sadrzaj>
    <derivirana_varijabla naziv="DomainObject.Predmet.StrankaListFormatedWithAdress_1">
      <item>Milan Salacan, Jakova Gotovca 1, 20355 Opuzen zastupanog po punomoćniku Hrvoje Katušić</item>
    </derivirana_varijabla>
  </DomainObject.Predmet.StrankaListFormatedWithAdress>
  <DomainObject.Predmet.StrankaListFormatedWithAdressOIB>
    <izvorni_sadrzaj>
      <item>Milan Salacan, OIB 34168456635, Jakova Gotovca 1, 20355 Opuzen zastupanog po punomoćniku Hrvoje Katušić</item>
    </izvorni_sadrzaj>
    <derivirana_varijabla naziv="DomainObject.Predmet.StrankaListFormatedWithAdressOIB_1">
      <item>Milan Salacan, OIB 34168456635, Jakova Gotovca 1, 20355 Opuzen zastupanog po punomoćniku Hrvoje Katušić</item>
    </derivirana_varijabla>
  </DomainObject.Predmet.StrankaListFormatedWithAdressOIB>
  <DomainObject.Predmet.StrankaListNazivFormated>
    <izvorni_sadrzaj>
      <item>Milan Salacan</item>
    </izvorni_sadrzaj>
    <derivirana_varijabla naziv="DomainObject.Predmet.StrankaListNazivFormated_1">
      <item>Milan Salacan</item>
    </derivirana_varijabla>
  </DomainObject.Predmet.StrankaListNazivFormated>
  <DomainObject.Predmet.StrankaListNazivFormatedOIB>
    <izvorni_sadrzaj>
      <item>Milan Salacan, OIB 34168456635</item>
    </izvorni_sadrzaj>
    <derivirana_varijabla naziv="DomainObject.Predmet.StrankaListNazivFormatedOIB_1">
      <item>Milan Salacan, OIB 34168456635</item>
    </derivirana_varijabla>
  </DomainObject.Predmet.StrankaListNazivFormatedOIB>
  <DomainObject.Predmet.ProtuStrankaListFormated>
    <izvorni_sadrzaj>
      <item>VENERA društvo za trgovinu i ugostiteljstvo d.o.o. - "u stečaju"</item>
    </izvorni_sadrzaj>
    <derivirana_varijabla naziv="DomainObject.Predmet.ProtuStrankaListFormated_1">
      <item>VENERA društvo za trgovinu i ugostiteljstvo d.o.o. - "u stečaju"</item>
    </derivirana_varijabla>
  </DomainObject.Predmet.ProtuStrankaListFormated>
  <DomainObject.Predmet.ProtuStrankaListFormatedOIB>
    <izvorni_sadrzaj>
      <item>VENERA društvo za trgovinu i ugostiteljstvo d.o.o. - "u stečaju", OIB 90312184424</item>
    </izvorni_sadrzaj>
    <derivirana_varijabla naziv="DomainObject.Predmet.ProtuStrankaListFormatedOIB_1">
      <item>VENERA društvo za trgovinu i ugostiteljstvo d.o.o. - "u stečaju", OIB 90312184424</item>
    </derivirana_varijabla>
  </DomainObject.Predmet.ProtuStrankaListFormatedOIB>
  <DomainObject.Predmet.ProtuStrankaListFormatedWithAdress>
    <izvorni_sadrzaj>
      <item>VENERA društvo za trgovinu i ugostiteljstvo d.o.o. - "u stečaju", Kanal/bb, 20340 Ploče</item>
    </izvorni_sadrzaj>
    <derivirana_varijabla naziv="DomainObject.Predmet.ProtuStrankaListFormatedWithAdress_1">
      <item>VENERA društvo za trgovinu i ugostiteljstvo d.o.o. - "u stečaju", Kanal/bb, 20340 Ploče</item>
    </derivirana_varijabla>
  </DomainObject.Predmet.ProtuStrankaListFormatedWithAdress>
  <DomainObject.Predmet.ProtuStrankaListFormatedWithAdressOIB>
    <izvorni_sadrzaj>
      <item>VENERA društvo za trgovinu i ugostiteljstvo d.o.o. - "u stečaju", OIB 90312184424, Kanal/bb, 20340 Ploče</item>
    </izvorni_sadrzaj>
    <derivirana_varijabla naziv="DomainObject.Predmet.ProtuStrankaListFormatedWithAdressOIB_1">
      <item>VENERA društvo za trgovinu i ugostiteljstvo d.o.o. - "u stečaju", OIB 90312184424, Kanal/bb, 20340 Ploče</item>
    </derivirana_varijabla>
  </DomainObject.Predmet.ProtuStrankaListFormatedWithAdressOIB>
  <DomainObject.Predmet.ProtuStrankaListNazivFormated>
    <izvorni_sadrzaj>
      <item>VENERA društvo za trgovinu i ugostiteljstvo d.o.o. - "u stečaju"</item>
    </izvorni_sadrzaj>
    <derivirana_varijabla naziv="DomainObject.Predmet.ProtuStrankaListNazivFormated_1">
      <item>VENERA društvo za trgovinu i ugostiteljstvo d.o.o. - "u stečaju"</item>
    </derivirana_varijabla>
  </DomainObject.Predmet.ProtuStrankaListNazivFormated>
  <DomainObject.Predmet.ProtuStrankaListNazivFormatedOIB>
    <izvorni_sadrzaj>
      <item>VENERA društvo za trgovinu i ugostiteljstvo d.o.o. - "u stečaju", OIB 90312184424</item>
    </izvorni_sadrzaj>
    <derivirana_varijabla naziv="DomainObject.Predmet.ProtuStrankaListNazivFormatedOIB_1">
      <item>VENERA društvo za trgovinu i ugostiteljstvo d.o.o. - "u stečaju", OIB 90312184424</item>
    </derivirana_varijabla>
  </DomainObject.Predmet.ProtuStrankaListNazivFormatedOIB>
  <DomainObject.Predmet.OstaliListFormated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OstaliListFormated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OstaliListFormated>
  <DomainObject.Predmet.OstaliListFormatedOIB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izvorni_sadrzaj>
    <derivirana_varijabla naziv="DomainObject.Predmet.OstaliListFormatedOIB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derivirana_varijabla>
  </DomainObject.Predmet.OstaliListFormatedOIB>
  <DomainObject.Predmet.OstaliListFormatedWithAdress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Zlatni Potok 11, 20000 Dubrovnik</item>
      <item>ŽDO građansko-upravni odjel</item>
    </izvorni_sadrzaj>
    <derivirana_varijabla naziv="DomainObject.Predmet.OstaliListFormatedWithAdress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Zlatni Potok 11, 20000 Dubrovnik</item>
      <item>ŽDO građansko-upravni odjel</item>
    </derivirana_varijabla>
  </DomainObject.Predmet.OstaliListFormatedWithAdress>
  <DomainObject.Predmet.OstaliListFormatedWithAdressOIB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 20000 Dubrovnik</item>
      <item>ŽDO građansko-upravni odjel</item>
    </izvorni_sadrzaj>
    <derivirana_varijabla naziv="DomainObject.Predmet.OstaliListFormatedWithAdressOIB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 20000 Dubrovnik</item>
      <item>ŽDO građansko-upravni odjel</item>
    </derivirana_varijabla>
  </DomainObject.Predmet.OstaliListFormatedWithAdressOIB>
  <DomainObject.Predmet.OstaliListNazivFormated>
    <izvorni_sadrzaj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OstaliListNazivFormated_1"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OstaliListNazivFormated>
  <DomainObject.Predmet.OstaliListNazivFormatedOIB>
    <izvorni_sadrzaj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izvorni_sadrzaj>
    <derivirana_varijabla naziv="DomainObject.Predmet.OstaliListNazivFormatedOIB_1"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St-112/2011-208</izvorni_sadrzaj>
    <derivirana_varijabla naziv="DomainObject.PoslovniBrojDokumenta_1">St-112/2011-208</derivirana_varijabla>
  </DomainObject.PoslovniBrojDokumenta>
  <DomainObject.Predmet.StrankaIDrugi>
    <izvorni_sadrzaj>Milan Salacan</izvorni_sadrzaj>
    <derivirana_varijabla naziv="DomainObject.Predmet.StrankaIDrugi_1">Milan Salacan</derivirana_varijabla>
  </DomainObject.Predmet.StrankaIDrugi>
  <DomainObject.Predmet.ProtustrankaIDrugi>
    <izvorni_sadrzaj>VENERA društvo za trgovinu i ugostiteljstvo d.o.o. - "u stečaju"</izvorni_sadrzaj>
    <derivirana_varijabla naziv="DomainObject.Predmet.ProtustrankaIDrugi_1">VENERA društvo za trgovinu i ugostiteljstvo d.o.o. - "u stečaju"</derivirana_varijabla>
  </DomainObject.Predmet.ProtustrankaIDrugi>
  <DomainObject.Predmet.StrankaIDrugiAdressOIB>
    <izvorni_sadrzaj>Milan Salacan, OIB 34168456635, Jakova Gotovca 1, 20355 Opuzen</izvorni_sadrzaj>
    <derivirana_varijabla naziv="DomainObject.Predmet.StrankaIDrugiAdressOIB_1">Milan Salacan, OIB 34168456635, Jakova Gotovca 1, 20355 Opuzen</derivirana_varijabla>
  </DomainObject.Predmet.StrankaIDrugiAdressOIB>
  <DomainObject.Predmet.ProtustrankaIDrugiAdressOIB>
    <izvorni_sadrzaj>VENERA društvo za trgovinu i ugostiteljstvo d.o.o. - "u stečaju", OIB 90312184424, Kanal/bb, 20340 Ploče</izvorni_sadrzaj>
    <derivirana_varijabla naziv="DomainObject.Predmet.ProtustrankaIDrugiAdressOIB_1">VENERA društvo za trgovinu i ugostiteljstvo d.o.o. - "u stečaju", OIB 90312184424, Kanal/bb,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Katušić</item>
      <item>Milan Salacan</item>
      <item>VENERA društvo za trgovinu i ugostiteljstvo d.o.o. - "u stečaju"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SudioniciListNaziv_1">
      <item>Hrvoje Katušić</item>
      <item>Milan Salacan</item>
      <item>VENERA društvo za trgovinu i ugostiteljstvo d.o.o. - "u stečaju"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SudioniciListNaziv>
  <DomainObject.Predmet.SudioniciListAdressOIB>
    <izvorni_sadrzaj>
      <item>Hrvoje Katušić</item>
      <item>Milan Salacan, OIB 34168456635, Jakova Gotovca 1,20355 Opuzen</item>
      <item>VENERA društvo za trgovinu i ugostiteljstvo d.o.o. - "u stečaju", OIB 90312184424, Kanal/bb,20340 Ploče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11,20000 Dubrovnik</item>
      <item>ŽDO građansko-upravni odjel</item>
    </izvorni_sadrzaj>
    <derivirana_varijabla naziv="DomainObject.Predmet.SudioniciListAdressOIB_1">
      <item>Hrvoje Katušić</item>
      <item>Milan Salacan, OIB 34168456635, Jakova Gotovca 1,20355 Opuzen</item>
      <item>VENERA društvo za trgovinu i ugostiteljstvo d.o.o. - "u stečaju", OIB 90312184424, Kanal/bb,20340 Ploče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11,20000 Dubrovnik</item>
      <item>ŽDO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34168456635</item>
      <item>, OIB 90312184424</item>
      <item>, OIB null</item>
      <item>, OIB null</item>
      <item>, OIB null</item>
      <item>, OIB null</item>
      <item>, OIB null</item>
      <item>, OIB null</item>
      <item>, OIB 36879105664</item>
      <item>, OIB null</item>
    </izvorni_sadrzaj>
    <derivirana_varijabla naziv="DomainObject.Predmet.SudioniciListNazivOIB_1">
      <item>, OIB null</item>
      <item>, OIB 34168456635</item>
      <item>, OIB 90312184424</item>
      <item>, OIB null</item>
      <item>, OIB null</item>
      <item>, OIB null</item>
      <item>, OIB null</item>
      <item>, OIB null</item>
      <item>, OIB null</item>
      <item>, OIB 36879105664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1089</properties:Words>
  <properties:Characters>5822</properties:Characters>
  <properties:Lines>138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2018-09-06T13:47:00Z</dcterms:created>
  <dc:creator>Srđan Gavranić</dc:creator>
  <cp:lastModifiedBy>Mirjana Mihović</cp:lastModifiedBy>
  <cp:lastPrinted>2018-09-07T07:06:00Z</cp:lastPrinted>
  <dcterms:modified xmlns:xsi="http://www.w3.org/2001/XMLSchema-instance" xsi:type="dcterms:W3CDTF">2018-09-07T07:07:00Z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St-112/2011-208 / Odluka - Zaključak - o prodaji (zaključak_o_prodaji_po_novom_SZ_-_iz_ovrhe_4559-194_Komin_stari.docx)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