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08ae7" w14:paraId="ad08ae7" w:rsidRDefault="009D5A7A" w:rsidP="009D5A7A" w:rsidR="009D5A7A">
      <w:pPr>
        <w:jc w:val="center"/>
        <w15:collapsed w:val="false"/>
      </w:pPr>
      <w:bookmarkStart w:name="_GoBack" w:id="0"/>
      <w:bookmarkEnd w:id="0"/>
    </w:p>
    <w:p w:rsidRDefault="00821A4B" w:rsidP="009D5A7A" w:rsidR="00821A4B">
      <w:pPr>
        <w:rPr>
          <w:b/>
        </w:rPr>
      </w:pPr>
      <w:r>
        <w:rPr>
          <w:b/>
        </w:rPr>
        <w:t>ZAVRŠNO IZVJEŠĆE I ZAVRŠNI RAČUN STEČAJNOG UPRAVITELJA</w:t>
      </w:r>
    </w:p>
    <w:p w:rsidRDefault="00821A4B" w:rsidP="009D5A7A" w:rsidR="00821A4B">
      <w:pPr>
        <w:rPr>
          <w:b/>
        </w:rPr>
      </w:pPr>
    </w:p>
    <w:p w:rsidRDefault="00821A4B" w:rsidP="009D5A7A" w:rsidR="00821A4B">
      <w:pPr>
        <w:rPr>
          <w:b/>
        </w:rPr>
      </w:pPr>
    </w:p>
    <w:p w:rsidRDefault="009D5A7A" w:rsidP="009D5A7A" w:rsidR="009D5A7A" w:rsidRPr="00D31826">
      <w:pPr>
        <w:rPr>
          <w:b/>
        </w:rPr>
      </w:pPr>
      <w:r w:rsidRPr="00D31826">
        <w:rPr>
          <w:b/>
        </w:rPr>
        <w:t>Nadležni trgovački sud: Trgovački sud u Varaždinu</w:t>
      </w:r>
    </w:p>
    <w:p w:rsidRDefault="009D5A7A" w:rsidP="009D5A7A" w:rsidR="009D5A7A" w:rsidRPr="00D31826">
      <w:pPr>
        <w:rPr>
          <w:b/>
        </w:rPr>
      </w:pPr>
      <w:r w:rsidRPr="00D31826">
        <w:rPr>
          <w:b/>
        </w:rPr>
        <w:t>Poslovni broj spisa: 5 St-</w:t>
      </w:r>
      <w:r w:rsidR="000F1BB3">
        <w:rPr>
          <w:b/>
        </w:rPr>
        <w:t>344</w:t>
      </w:r>
      <w:r w:rsidRPr="00D31826">
        <w:rPr>
          <w:b/>
        </w:rPr>
        <w:t>/16</w:t>
      </w:r>
    </w:p>
    <w:p w:rsidRDefault="009D5A7A" w:rsidP="009D5A7A" w:rsidR="000F1BB3">
      <w:pPr>
        <w:rPr>
          <w:b/>
        </w:rPr>
      </w:pPr>
      <w:r w:rsidRPr="00D31826">
        <w:rPr>
          <w:b/>
        </w:rPr>
        <w:t xml:space="preserve">Dužnik: </w:t>
      </w:r>
      <w:proofErr w:type="spellStart"/>
      <w:r w:rsidR="000F1BB3">
        <w:rPr>
          <w:b/>
        </w:rPr>
        <w:t>G.SERVIS</w:t>
      </w:r>
      <w:proofErr w:type="spellEnd"/>
      <w:r w:rsidR="000F1BB3">
        <w:rPr>
          <w:b/>
        </w:rPr>
        <w:t xml:space="preserve"> I PRODAJA </w:t>
      </w:r>
      <w:r w:rsidRPr="00D31826">
        <w:rPr>
          <w:b/>
        </w:rPr>
        <w:t xml:space="preserve">d.o.o. u stečaju, </w:t>
      </w:r>
      <w:r w:rsidR="000F1BB3">
        <w:rPr>
          <w:b/>
        </w:rPr>
        <w:t>Varaždin, Josipa Kozarca 26</w:t>
      </w:r>
      <w:r w:rsidRPr="00D31826">
        <w:rPr>
          <w:b/>
        </w:rPr>
        <w:t xml:space="preserve">, </w:t>
      </w:r>
      <w:r w:rsidR="000F1BB3">
        <w:rPr>
          <w:b/>
        </w:rPr>
        <w:t xml:space="preserve"> </w:t>
      </w:r>
    </w:p>
    <w:p w:rsidRDefault="000F1BB3" w:rsidP="009D5A7A" w:rsidR="009D5A7A" w:rsidRPr="00D31826">
      <w:pPr>
        <w:rPr>
          <w:b/>
        </w:rPr>
      </w:pPr>
      <w:r>
        <w:rPr>
          <w:b/>
        </w:rPr>
        <w:t xml:space="preserve">               </w:t>
      </w:r>
      <w:r w:rsidR="009D5A7A" w:rsidRPr="00D31826">
        <w:rPr>
          <w:b/>
        </w:rPr>
        <w:t>OIB:</w:t>
      </w:r>
      <w:r>
        <w:rPr>
          <w:b/>
        </w:rPr>
        <w:t>02767288204</w:t>
      </w:r>
    </w:p>
    <w:p w:rsidRDefault="009D5A7A" w:rsidP="009D5A7A" w:rsidR="009D5A7A" w:rsidRPr="00D31826">
      <w:pPr>
        <w:rPr>
          <w:b/>
        </w:rPr>
      </w:pPr>
    </w:p>
    <w:p w:rsidRDefault="009D5A7A" w:rsidP="009D5A7A" w:rsidR="00821A4B">
      <w:pPr>
        <w:rPr>
          <w:b/>
        </w:rPr>
      </w:pPr>
      <w:proofErr w:type="spellStart"/>
      <w:r>
        <w:rPr>
          <w:b/>
        </w:rPr>
        <w:t>I.</w:t>
      </w:r>
      <w:r w:rsidR="00821A4B">
        <w:rPr>
          <w:b/>
        </w:rPr>
        <w:t>Završno</w:t>
      </w:r>
      <w:proofErr w:type="spellEnd"/>
      <w:r w:rsidR="00821A4B">
        <w:rPr>
          <w:b/>
        </w:rPr>
        <w:t xml:space="preserve"> izviješće</w:t>
      </w:r>
    </w:p>
    <w:p w:rsidRDefault="009D5A7A" w:rsidP="009D5A7A" w:rsidR="009D5A7A">
      <w:pPr>
        <w:rPr>
          <w:b/>
        </w:rPr>
      </w:pPr>
      <w:r>
        <w:rPr>
          <w:b/>
        </w:rPr>
        <w:t xml:space="preserve">   </w:t>
      </w:r>
    </w:p>
    <w:p w:rsidRDefault="00B746B0" w:rsidP="00B80B67" w:rsidR="00B746B0">
      <w:r w:rsidRPr="00B746B0">
        <w:t xml:space="preserve"> Stečajni postupak </w:t>
      </w:r>
      <w:r w:rsidR="009D5A7A" w:rsidRPr="00B746B0">
        <w:t xml:space="preserve"> </w:t>
      </w:r>
      <w:r>
        <w:t>nad  društvom G</w:t>
      </w:r>
      <w:r w:rsidR="00DD5682">
        <w:t>.</w:t>
      </w:r>
      <w:r>
        <w:t xml:space="preserve"> servis i prodaja  d.o.o. Varaždin, Josipa Kozarca 26</w:t>
      </w:r>
    </w:p>
    <w:p w:rsidRDefault="00B746B0" w:rsidP="00B80B67" w:rsidR="00B746B0">
      <w:r>
        <w:t xml:space="preserve">otvoren je s danom 18.sječnja 2017. godine na prijedlog Fine, Regionalni centar Zagreb, Podružnica Varaždin radi dugotrajne  nesposobnosti za plaćanje obveza.  </w:t>
      </w:r>
    </w:p>
    <w:p w:rsidRDefault="00B746B0" w:rsidP="00B80B67" w:rsidR="00B746B0">
      <w:r>
        <w:t xml:space="preserve">Ispitno ročište  održano je 27. travnja 2017. godine. Utvrđene su tražbine stečajnog dužnika u </w:t>
      </w:r>
    </w:p>
    <w:p w:rsidRDefault="00B746B0" w:rsidP="00B80B67" w:rsidR="00B746B0">
      <w:r>
        <w:t xml:space="preserve">ukupnom iznosu od 273.363,57 kn i to i I višem isplatnom redu  u iznosu od 20.823,76 kn i II višem isplatnom redu  u iznosu od 252.539,81 kn </w:t>
      </w:r>
      <w:r w:rsidR="00821A4B">
        <w:t>.</w:t>
      </w:r>
    </w:p>
    <w:p w:rsidRDefault="00821A4B" w:rsidP="009D5A7A" w:rsidR="00DD5682">
      <w:r>
        <w:t xml:space="preserve">Imovinu stečajnoga dužnika predstavljala </w:t>
      </w:r>
      <w:r w:rsidR="00A95790">
        <w:t>su pokretnine-</w:t>
      </w:r>
      <w:r>
        <w:t xml:space="preserve"> trgovačka droba ičija je vrijednosti procijenjena od strane </w:t>
      </w:r>
      <w:r w:rsidR="005C6608">
        <w:t xml:space="preserve">  ovlašteno</w:t>
      </w:r>
      <w:r>
        <w:t>g</w:t>
      </w:r>
      <w:r w:rsidR="005C6608">
        <w:t xml:space="preserve">  sudsko</w:t>
      </w:r>
      <w:r>
        <w:t>g</w:t>
      </w:r>
      <w:r w:rsidR="005C6608">
        <w:t xml:space="preserve"> </w:t>
      </w:r>
      <w:r>
        <w:t xml:space="preserve">vještačka na iznosa od </w:t>
      </w:r>
      <w:r w:rsidR="00A95790">
        <w:t>4.500,00 kn</w:t>
      </w:r>
      <w:r w:rsidR="005C6608">
        <w:t>.</w:t>
      </w:r>
      <w:r w:rsidR="00A95790">
        <w:t xml:space="preserve"> Predložena je</w:t>
      </w:r>
      <w:r w:rsidR="005C6608">
        <w:t xml:space="preserve"> </w:t>
      </w:r>
      <w:r w:rsidR="00A95790">
        <w:t xml:space="preserve">prodajna  prikupljanjem najpovoljnije ponude, šato je </w:t>
      </w:r>
      <w:r w:rsidR="00002DD3">
        <w:t xml:space="preserve"> </w:t>
      </w:r>
      <w:r w:rsidR="00A95790">
        <w:t>s</w:t>
      </w:r>
      <w:r w:rsidR="00DD5682">
        <w:t>tečajni sudac  zaključkom od 8. studenog odo</w:t>
      </w:r>
      <w:r w:rsidR="00A95790">
        <w:t>brio .</w:t>
      </w:r>
    </w:p>
    <w:p w:rsidRDefault="00A24227" w:rsidP="009D5A7A" w:rsidR="00FF41B7">
      <w:r>
        <w:t xml:space="preserve">Za  ponuđene pokretnine  pristigla je samo jedna ponuda i to </w:t>
      </w:r>
      <w:r w:rsidR="00FF41B7">
        <w:t xml:space="preserve"> na iznos od 1</w:t>
      </w:r>
      <w:r w:rsidR="00DD5682">
        <w:t>.</w:t>
      </w:r>
      <w:r w:rsidR="00FF41B7">
        <w:t>500,00 kn + PDV, što ukupno iznosi 1.875,00 kn</w:t>
      </w:r>
      <w:r>
        <w:t xml:space="preserve"> </w:t>
      </w:r>
      <w:r w:rsidR="00FF41B7">
        <w:t>. Ponuditelj i kupac  robe je Servis kućanskih aparata Željko Dvorski</w:t>
      </w:r>
      <w:r>
        <w:t xml:space="preserve"> </w:t>
      </w:r>
      <w:r w:rsidR="00FF41B7">
        <w:t>. Kupcu je 05.03.2018. godine izdana faktura na iznos od 1.875,00 kn  koju je u cijelosti platio , te su mu  pokretnine predane.</w:t>
      </w:r>
    </w:p>
    <w:p w:rsidRDefault="00FF41B7" w:rsidP="009D5A7A" w:rsidR="00A9718F">
      <w:r>
        <w:t xml:space="preserve">Tijekom stečajnog postupka, naknadno je pronađeno da je stečajni dužnik vlasnik </w:t>
      </w:r>
      <w:r w:rsidR="00A9718F">
        <w:t xml:space="preserve"> teretnog vozila-kombi, Citroen </w:t>
      </w:r>
      <w:proofErr w:type="spellStart"/>
      <w:r w:rsidR="00A9718F">
        <w:t>Berlingo</w:t>
      </w:r>
      <w:proofErr w:type="spellEnd"/>
      <w:r w:rsidR="00A9718F">
        <w:t xml:space="preserve"> , proizvodnja 2006. godine. Vozilo je pronađeno u neispravnom  i nevozno stanju. Ponudu za vozilo uputio je također jedan ponuđač  za 3.000,00 kn + PDV, što ukupno iznosi 3.750,00 kn.  Vozilo je prodano za navedeni iznos  kupcu </w:t>
      </w:r>
      <w:proofErr w:type="spellStart"/>
      <w:r w:rsidR="00A9718F">
        <w:t>Europromet</w:t>
      </w:r>
      <w:proofErr w:type="spellEnd"/>
      <w:r w:rsidR="00A9718F">
        <w:t xml:space="preserve"> Martinčević d.o.o. , ispostavljena  faktura koju  je kupac je u cijelosti uplatio  fakturu, te mu je vozilo predano.</w:t>
      </w:r>
    </w:p>
    <w:p w:rsidRDefault="00A9718F" w:rsidP="009D5A7A" w:rsidR="00B80B67">
      <w:r>
        <w:t>Budući  da se   u vozi</w:t>
      </w:r>
      <w:r w:rsidR="00867880">
        <w:t xml:space="preserve">lu nalazio radio, a nije bilo moguće odjaviti kod HRT-a do prodaje istog, HRT je stečajnog  dužnika mjesečno teretio za troškove, koje nije  bilo moguće podmiriti jer na </w:t>
      </w:r>
      <w:r>
        <w:t xml:space="preserve"> </w:t>
      </w:r>
      <w:r w:rsidR="00867880">
        <w:t xml:space="preserve">računu  nije bilo sredstava, HRT je ovršio  žiro račun stečajnog dužnika  za iznos od 1.681,40 kn   uvećano za 129,00 kn troškova Fine.  </w:t>
      </w:r>
      <w:r w:rsidR="00FF41B7">
        <w:t xml:space="preserve"> </w:t>
      </w:r>
      <w:r w:rsidR="00DB719E">
        <w:t xml:space="preserve"> </w:t>
      </w:r>
    </w:p>
    <w:p w:rsidRDefault="00867880" w:rsidP="009D5A7A" w:rsidR="00DF5A5A">
      <w:r>
        <w:t xml:space="preserve">Cjelokupna  imovina stečajnog dužnika  je unovčena, </w:t>
      </w:r>
      <w:r w:rsidR="0030211C">
        <w:t>prikupljena su sredstava za podmirenje troškovna stečajnog postupak, ali ne i za namirenjem vjerovnička, te je izjavljen nedostatka stečajne mase i prijedloga za zaključenjem stečajn</w:t>
      </w:r>
      <w:r w:rsidR="00445672">
        <w:t>og</w:t>
      </w:r>
      <w:r w:rsidR="0030211C">
        <w:t xml:space="preserve"> postupak naklon namirenja troškovna stečajn</w:t>
      </w:r>
      <w:r w:rsidR="00445672">
        <w:t>og</w:t>
      </w:r>
      <w:r w:rsidR="0030211C">
        <w:t xml:space="preserve"> postupka </w:t>
      </w:r>
    </w:p>
    <w:p w:rsidRDefault="005C6608" w:rsidP="009D5A7A" w:rsidR="005C6608">
      <w:pPr>
        <w:rPr>
          <w:b/>
        </w:rPr>
      </w:pPr>
    </w:p>
    <w:p w:rsidRDefault="00A95790" w:rsidP="009D5A7A" w:rsidR="009A3B62">
      <w:pPr>
        <w:rPr>
          <w:b/>
        </w:rPr>
      </w:pPr>
      <w:r>
        <w:rPr>
          <w:b/>
        </w:rPr>
        <w:t>II PRIJEDLOG DIOBE KUPOVNINE</w:t>
      </w:r>
    </w:p>
    <w:p w:rsidRDefault="00445672" w:rsidP="009D5A7A" w:rsidR="00445672">
      <w:pPr>
        <w:rPr>
          <w:b/>
        </w:rPr>
      </w:pPr>
    </w:p>
    <w:p w:rsidRDefault="0030211C" w:rsidP="009D5A7A" w:rsidR="0030211C" w:rsidRPr="0030211C">
      <w:r w:rsidRPr="0030211C">
        <w:t>1.Priliv sredstava                                       5.625,05 kn</w:t>
      </w:r>
    </w:p>
    <w:p w:rsidRDefault="0030211C" w:rsidP="009D5A7A" w:rsidR="0030211C">
      <w:r w:rsidRPr="0030211C">
        <w:t xml:space="preserve">2. </w:t>
      </w:r>
      <w:r>
        <w:t xml:space="preserve">Troškovi stečajnog </w:t>
      </w:r>
      <w:r w:rsidR="00445672">
        <w:t>postupaka               5.625,04 kn</w:t>
      </w:r>
    </w:p>
    <w:p w:rsidRDefault="00445672" w:rsidP="009D5A7A" w:rsidR="0030211C" w:rsidRPr="0030211C">
      <w:r>
        <w:t xml:space="preserve">     Od toga:</w:t>
      </w:r>
    </w:p>
    <w:p w:rsidRDefault="00445672" w:rsidP="00445672" w:rsidR="00CE08B7">
      <w:pPr>
        <w:pStyle w:val="Odlomakpopisa"/>
        <w:numPr>
          <w:ilvl w:val="0"/>
          <w:numId w:val="7"/>
        </w:numPr>
      </w:pPr>
      <w:r>
        <w:t xml:space="preserve">Troškovi vanjskih </w:t>
      </w:r>
      <w:r w:rsidR="006003C1">
        <w:t>sluga                                     4.3</w:t>
      </w:r>
      <w:r w:rsidR="004D6217">
        <w:t>29,04</w:t>
      </w:r>
    </w:p>
    <w:p w:rsidRDefault="00445672" w:rsidP="00445672" w:rsidR="00445672">
      <w:pPr>
        <w:pStyle w:val="Odlomakpopisa"/>
        <w:numPr>
          <w:ilvl w:val="0"/>
          <w:numId w:val="7"/>
        </w:numPr>
      </w:pPr>
      <w:r>
        <w:t xml:space="preserve">Materijalni troškovni upravitelj upravitelja </w:t>
      </w:r>
      <w:r w:rsidR="00F7391E">
        <w:t xml:space="preserve">        </w:t>
      </w:r>
      <w:r w:rsidR="006003C1">
        <w:t xml:space="preserve"> 3</w:t>
      </w:r>
      <w:r w:rsidR="00542F12">
        <w:t>96</w:t>
      </w:r>
      <w:r w:rsidR="00F7391E">
        <w:t>,00</w:t>
      </w:r>
    </w:p>
    <w:p w:rsidRDefault="00445672" w:rsidP="00445672" w:rsidR="00445672">
      <w:pPr>
        <w:pStyle w:val="Odlomakpopisa"/>
        <w:numPr>
          <w:ilvl w:val="0"/>
          <w:numId w:val="7"/>
        </w:numPr>
      </w:pPr>
      <w:r>
        <w:t xml:space="preserve">Nagradna stečajnom upravitelju </w:t>
      </w:r>
      <w:r w:rsidR="00F7391E">
        <w:t xml:space="preserve">                          900,00</w:t>
      </w:r>
    </w:p>
    <w:p w:rsidRDefault="00445672" w:rsidP="009F4F0D" w:rsidR="00445672">
      <w:pPr>
        <w:pStyle w:val="Odlomakpopisa"/>
      </w:pPr>
    </w:p>
    <w:p w:rsidRDefault="00542F12" w:rsidP="009F4F0D" w:rsidR="00542F12">
      <w:pPr>
        <w:pStyle w:val="Odlomakpopisa"/>
      </w:pPr>
    </w:p>
    <w:p w:rsidRDefault="00542F12" w:rsidP="009D5A7A" w:rsidR="00867880">
      <w:r>
        <w:lastRenderedPageBreak/>
        <w:t>Obračun materijalnih troškova  i nadgrade stečajnog upravitelja:</w:t>
      </w:r>
    </w:p>
    <w:p w:rsidRDefault="00542F12" w:rsidP="00542F12" w:rsidR="00542F12">
      <w:pPr>
        <w:pStyle w:val="Odlomakpopisa"/>
        <w:numPr>
          <w:ilvl w:val="0"/>
          <w:numId w:val="7"/>
        </w:numPr>
      </w:pPr>
      <w:r>
        <w:t>Korištenije vlastitog auta Prelog-Varaždin( 3 puta 33 kmx2x2,00 kn)=3</w:t>
      </w:r>
      <w:r w:rsidR="004D6217">
        <w:t>96</w:t>
      </w:r>
      <w:r>
        <w:t>,00</w:t>
      </w:r>
      <w:r w:rsidR="004D6217">
        <w:t xml:space="preserve"> kn</w:t>
      </w:r>
    </w:p>
    <w:p w:rsidRDefault="004D6217" w:rsidP="00542F12" w:rsidR="004D6217">
      <w:pPr>
        <w:pStyle w:val="Odlomakpopisa"/>
        <w:numPr>
          <w:ilvl w:val="0"/>
          <w:numId w:val="7"/>
        </w:numPr>
      </w:pPr>
      <w:r>
        <w:t>Nagrada stečajnom upravitelju-čl.7.Uredbe -5.625,05 x16%=900,00 kn</w:t>
      </w:r>
    </w:p>
    <w:p w:rsidRDefault="00542F12" w:rsidP="009D5A7A" w:rsidR="00542F12"/>
    <w:p w:rsidRDefault="00366156" w:rsidP="009D5A7A" w:rsidR="00366156"/>
    <w:p w:rsidRDefault="004D6217" w:rsidP="009D5A7A" w:rsidR="004D6217" w:rsidRPr="004D6217">
      <w:pPr>
        <w:rPr>
          <w:b/>
        </w:rPr>
      </w:pPr>
      <w:r w:rsidRPr="004D6217">
        <w:rPr>
          <w:b/>
        </w:rPr>
        <w:t>III. ZAVRŠNI RAČUN</w:t>
      </w:r>
    </w:p>
    <w:p w:rsidRDefault="004D6217" w:rsidP="009D5A7A" w:rsidR="004D6217"/>
    <w:tbl>
      <w:tblPr>
        <w:tblStyle w:val="Reetkatablice"/>
        <w:tblW w:type="auto" w:w="0"/>
        <w:tblLook w:val="01C0" w:noVBand="0" w:noHBand="0" w:lastColumn="1" w:firstColumn="1" w:lastRow="1" w:firstRow="0"/>
      </w:tblPr>
      <w:tblGrid>
        <w:gridCol w:w="658"/>
        <w:gridCol w:w="3432"/>
        <w:gridCol w:w="2255"/>
      </w:tblGrid>
      <w:tr w:rsidTr="00542F12" w:rsidR="00542F12">
        <w:tc>
          <w:tcPr>
            <w:tcW w:type="dxa" w:w="658"/>
          </w:tcPr>
          <w:p w:rsidRDefault="00542F12" w:rsidP="009D5A7A" w:rsidR="00542F12">
            <w:r>
              <w:t>r.br.</w:t>
            </w:r>
          </w:p>
        </w:tc>
        <w:tc>
          <w:tcPr>
            <w:tcW w:type="dxa" w:w="3432"/>
          </w:tcPr>
          <w:p w:rsidRDefault="00542F12" w:rsidP="009D5A7A" w:rsidR="00542F12"/>
        </w:tc>
        <w:tc>
          <w:tcPr>
            <w:tcW w:type="dxa" w:w="2255"/>
          </w:tcPr>
          <w:p w:rsidRDefault="00542F12" w:rsidP="009D5A7A" w:rsidR="00542F12">
            <w:r>
              <w:t>PRIHOD</w:t>
            </w:r>
          </w:p>
        </w:tc>
      </w:tr>
      <w:tr w:rsidTr="00542F12" w:rsidR="00542F12">
        <w:tc>
          <w:tcPr>
            <w:tcW w:type="dxa" w:w="658"/>
          </w:tcPr>
          <w:p w:rsidRDefault="00542F12" w:rsidP="009D5A7A" w:rsidR="00542F12">
            <w:r>
              <w:t>1.</w:t>
            </w:r>
          </w:p>
        </w:tc>
        <w:tc>
          <w:tcPr>
            <w:tcW w:type="dxa" w:w="3432"/>
          </w:tcPr>
          <w:p w:rsidRDefault="00542F12" w:rsidP="009D5A7A" w:rsidR="00542F12">
            <w:proofErr w:type="spellStart"/>
            <w:r>
              <w:t>Europromet</w:t>
            </w:r>
            <w:proofErr w:type="spellEnd"/>
            <w:r w:rsidRPr="00445672">
              <w:t xml:space="preserve"> </w:t>
            </w:r>
            <w:proofErr w:type="spellStart"/>
            <w:r w:rsidRPr="00445672">
              <w:t>Martinčavić</w:t>
            </w:r>
            <w:proofErr w:type="spellEnd"/>
          </w:p>
        </w:tc>
        <w:tc>
          <w:tcPr>
            <w:tcW w:type="dxa" w:w="2255"/>
          </w:tcPr>
          <w:p w:rsidRDefault="00542F12" w:rsidP="00793606" w:rsidR="00542F12">
            <w:pPr>
              <w:jc w:val="right"/>
            </w:pPr>
            <w:r>
              <w:t>3.750,00</w:t>
            </w:r>
          </w:p>
        </w:tc>
      </w:tr>
      <w:tr w:rsidTr="00542F12" w:rsidR="00542F12">
        <w:tc>
          <w:tcPr>
            <w:tcW w:type="dxa" w:w="658"/>
          </w:tcPr>
          <w:p w:rsidRDefault="00542F12" w:rsidP="009D5A7A" w:rsidR="00542F12">
            <w:r>
              <w:t>2.</w:t>
            </w:r>
          </w:p>
        </w:tc>
        <w:tc>
          <w:tcPr>
            <w:tcW w:type="dxa" w:w="3432"/>
          </w:tcPr>
          <w:p w:rsidRDefault="00542F12" w:rsidP="009D5A7A" w:rsidR="00542F12">
            <w:r>
              <w:t xml:space="preserve">Servis </w:t>
            </w:r>
            <w:proofErr w:type="spellStart"/>
            <w:r>
              <w:t>kuć</w:t>
            </w:r>
            <w:proofErr w:type="spellEnd"/>
            <w:r>
              <w:t>. Aparata Dvorski</w:t>
            </w:r>
          </w:p>
        </w:tc>
        <w:tc>
          <w:tcPr>
            <w:tcW w:type="dxa" w:w="2255"/>
          </w:tcPr>
          <w:p w:rsidRDefault="00542F12" w:rsidP="00793606" w:rsidR="00542F12">
            <w:pPr>
              <w:jc w:val="right"/>
            </w:pPr>
            <w:r>
              <w:t>1.875,00</w:t>
            </w:r>
          </w:p>
        </w:tc>
      </w:tr>
      <w:tr w:rsidTr="00542F12" w:rsidR="00542F12">
        <w:tc>
          <w:tcPr>
            <w:tcW w:type="dxa" w:w="658"/>
          </w:tcPr>
          <w:p w:rsidRDefault="00542F12" w:rsidP="009D5A7A" w:rsidR="00542F12">
            <w:r>
              <w:t>3.</w:t>
            </w:r>
          </w:p>
        </w:tc>
        <w:tc>
          <w:tcPr>
            <w:tcW w:type="dxa" w:w="3432"/>
          </w:tcPr>
          <w:p w:rsidRDefault="00542F12" w:rsidP="009D5A7A" w:rsidR="00542F12">
            <w:r>
              <w:t xml:space="preserve">Pozitivna kamata po  </w:t>
            </w:r>
            <w:proofErr w:type="spellStart"/>
            <w:r>
              <w:t>ž.računu</w:t>
            </w:r>
            <w:proofErr w:type="spellEnd"/>
          </w:p>
        </w:tc>
        <w:tc>
          <w:tcPr>
            <w:tcW w:type="dxa" w:w="2255"/>
          </w:tcPr>
          <w:p w:rsidRDefault="00542F12" w:rsidP="00793606" w:rsidR="00542F12">
            <w:pPr>
              <w:jc w:val="right"/>
            </w:pPr>
            <w:r>
              <w:t>0,05</w:t>
            </w:r>
          </w:p>
        </w:tc>
      </w:tr>
      <w:tr w:rsidTr="00542F12" w:rsidR="00542F12">
        <w:tc>
          <w:tcPr>
            <w:tcW w:type="dxa" w:w="658"/>
          </w:tcPr>
          <w:p w:rsidRDefault="00542F12" w:rsidP="009D5A7A" w:rsidR="00542F12"/>
        </w:tc>
        <w:tc>
          <w:tcPr>
            <w:tcW w:type="dxa" w:w="3432"/>
          </w:tcPr>
          <w:p w:rsidRDefault="00542F12" w:rsidP="009D5A7A" w:rsidR="00542F12">
            <w:r>
              <w:t>Ukupno</w:t>
            </w:r>
          </w:p>
        </w:tc>
        <w:tc>
          <w:tcPr>
            <w:tcW w:type="dxa" w:w="2255"/>
          </w:tcPr>
          <w:p w:rsidRDefault="00542F12" w:rsidP="00793606" w:rsidR="00542F12">
            <w:pPr>
              <w:jc w:val="right"/>
            </w:pPr>
            <w:r>
              <w:t>5.625,05</w:t>
            </w:r>
          </w:p>
        </w:tc>
      </w:tr>
      <w:tr w:rsidTr="00542F12" w:rsidR="00542F12">
        <w:tc>
          <w:tcPr>
            <w:tcW w:type="dxa" w:w="658"/>
          </w:tcPr>
          <w:p w:rsidRDefault="00542F12" w:rsidP="009D5A7A" w:rsidR="00542F12"/>
        </w:tc>
        <w:tc>
          <w:tcPr>
            <w:tcW w:type="dxa" w:w="3432"/>
          </w:tcPr>
          <w:p w:rsidRDefault="00542F12" w:rsidP="009D5A7A" w:rsidR="00542F12"/>
        </w:tc>
        <w:tc>
          <w:tcPr>
            <w:tcW w:type="dxa" w:w="2255"/>
          </w:tcPr>
          <w:p w:rsidRDefault="00542F12" w:rsidP="009B1EF1" w:rsidR="00542F12">
            <w:pPr>
              <w:jc w:val="center"/>
            </w:pPr>
            <w:r>
              <w:t>TROŠAK</w:t>
            </w:r>
          </w:p>
        </w:tc>
      </w:tr>
      <w:tr w:rsidTr="00542F12" w:rsidR="00542F12">
        <w:tc>
          <w:tcPr>
            <w:tcW w:type="dxa" w:w="658"/>
          </w:tcPr>
          <w:p w:rsidRDefault="00542F12" w:rsidP="009D5A7A" w:rsidR="00542F12">
            <w:r>
              <w:t>1.</w:t>
            </w:r>
          </w:p>
        </w:tc>
        <w:tc>
          <w:tcPr>
            <w:tcW w:type="dxa" w:w="3432"/>
          </w:tcPr>
          <w:p w:rsidRDefault="00542F12" w:rsidP="009D5A7A" w:rsidR="00542F12">
            <w:r>
              <w:t>troškovi  banke po žiro računu</w:t>
            </w:r>
          </w:p>
        </w:tc>
        <w:tc>
          <w:tcPr>
            <w:tcW w:type="dxa" w:w="2255"/>
          </w:tcPr>
          <w:p w:rsidRDefault="004D6217" w:rsidP="00793606" w:rsidR="00542F12">
            <w:pPr>
              <w:jc w:val="right"/>
            </w:pPr>
            <w:r>
              <w:t>389,65</w:t>
            </w:r>
          </w:p>
        </w:tc>
      </w:tr>
      <w:tr w:rsidTr="00542F12" w:rsidR="00542F12">
        <w:tc>
          <w:tcPr>
            <w:tcW w:type="dxa" w:w="658"/>
          </w:tcPr>
          <w:p w:rsidRDefault="00542F12" w:rsidP="009D5A7A" w:rsidR="00542F12">
            <w:r>
              <w:t>2.</w:t>
            </w:r>
          </w:p>
        </w:tc>
        <w:tc>
          <w:tcPr>
            <w:tcW w:type="dxa" w:w="3432"/>
          </w:tcPr>
          <w:p w:rsidRDefault="00542F12" w:rsidP="009D5A7A" w:rsidR="00542F12">
            <w:r>
              <w:t xml:space="preserve">Trošak izrade štambilja </w:t>
            </w:r>
          </w:p>
        </w:tc>
        <w:tc>
          <w:tcPr>
            <w:tcW w:type="dxa" w:w="2255"/>
          </w:tcPr>
          <w:p w:rsidRDefault="00542F12" w:rsidP="00793606" w:rsidR="00542F12">
            <w:pPr>
              <w:jc w:val="right"/>
            </w:pPr>
            <w:r>
              <w:t>179,00</w:t>
            </w:r>
          </w:p>
        </w:tc>
      </w:tr>
      <w:tr w:rsidTr="00542F12" w:rsidR="00542F12">
        <w:tc>
          <w:tcPr>
            <w:tcW w:type="dxa" w:w="658"/>
          </w:tcPr>
          <w:p w:rsidRDefault="00542F12" w:rsidP="009D5A7A" w:rsidR="00542F12">
            <w:r>
              <w:t>3.</w:t>
            </w:r>
          </w:p>
        </w:tc>
        <w:tc>
          <w:tcPr>
            <w:tcW w:type="dxa" w:w="3432"/>
          </w:tcPr>
          <w:p w:rsidRDefault="00542F12" w:rsidP="009D5A7A" w:rsidR="00542F12">
            <w:proofErr w:type="spellStart"/>
            <w:r>
              <w:t>Bercom</w:t>
            </w:r>
            <w:proofErr w:type="spellEnd"/>
            <w:r>
              <w:t xml:space="preserve"> d.o.o.-trošak procjene</w:t>
            </w:r>
          </w:p>
        </w:tc>
        <w:tc>
          <w:tcPr>
            <w:tcW w:type="dxa" w:w="2255"/>
          </w:tcPr>
          <w:p w:rsidRDefault="00542F12" w:rsidP="00793606" w:rsidR="00542F12">
            <w:pPr>
              <w:jc w:val="right"/>
            </w:pPr>
            <w:r>
              <w:t>1.250,00</w:t>
            </w:r>
          </w:p>
        </w:tc>
      </w:tr>
      <w:tr w:rsidTr="00542F12" w:rsidR="00542F12">
        <w:tc>
          <w:tcPr>
            <w:tcW w:type="dxa" w:w="658"/>
          </w:tcPr>
          <w:p w:rsidRDefault="00542F12" w:rsidP="009D5A7A" w:rsidR="00542F12">
            <w:r>
              <w:t>4.</w:t>
            </w:r>
          </w:p>
        </w:tc>
        <w:tc>
          <w:tcPr>
            <w:tcW w:type="dxa" w:w="3432"/>
          </w:tcPr>
          <w:p w:rsidRDefault="00542F12" w:rsidP="009D5A7A" w:rsidR="00542F12">
            <w:r>
              <w:t>Ovrha HRT</w:t>
            </w:r>
          </w:p>
        </w:tc>
        <w:tc>
          <w:tcPr>
            <w:tcW w:type="dxa" w:w="2255"/>
          </w:tcPr>
          <w:p w:rsidRDefault="00542F12" w:rsidP="00793606" w:rsidR="00542F12">
            <w:pPr>
              <w:jc w:val="right"/>
            </w:pPr>
            <w:r>
              <w:t>1.681,40</w:t>
            </w:r>
          </w:p>
        </w:tc>
      </w:tr>
      <w:tr w:rsidTr="00542F12" w:rsidR="00542F12">
        <w:tc>
          <w:tcPr>
            <w:tcW w:type="dxa" w:w="658"/>
          </w:tcPr>
          <w:p w:rsidRDefault="00542F12" w:rsidP="009D5A7A" w:rsidR="00542F12">
            <w:r>
              <w:t>5.</w:t>
            </w:r>
          </w:p>
        </w:tc>
        <w:tc>
          <w:tcPr>
            <w:tcW w:type="dxa" w:w="3432"/>
          </w:tcPr>
          <w:p w:rsidRDefault="00542F12" w:rsidP="009D5A7A" w:rsidR="00542F12">
            <w:r>
              <w:t xml:space="preserve">Trošak Fine  za </w:t>
            </w:r>
            <w:proofErr w:type="spellStart"/>
            <w:r>
              <w:t>proved</w:t>
            </w:r>
            <w:proofErr w:type="spellEnd"/>
            <w:r>
              <w:t>. ovrhe</w:t>
            </w:r>
          </w:p>
        </w:tc>
        <w:tc>
          <w:tcPr>
            <w:tcW w:type="dxa" w:w="2255"/>
          </w:tcPr>
          <w:p w:rsidRDefault="00542F12" w:rsidP="00793606" w:rsidR="00542F12">
            <w:pPr>
              <w:jc w:val="right"/>
            </w:pPr>
            <w:r>
              <w:t>129,00</w:t>
            </w:r>
          </w:p>
        </w:tc>
      </w:tr>
      <w:tr w:rsidTr="00542F12" w:rsidR="00542F12">
        <w:tc>
          <w:tcPr>
            <w:tcW w:type="dxa" w:w="658"/>
          </w:tcPr>
          <w:p w:rsidRDefault="00542F12" w:rsidP="009D5A7A" w:rsidR="00542F12">
            <w:r>
              <w:t>6.</w:t>
            </w:r>
          </w:p>
        </w:tc>
        <w:tc>
          <w:tcPr>
            <w:tcW w:type="dxa" w:w="3432"/>
          </w:tcPr>
          <w:p w:rsidRDefault="00542F12" w:rsidP="009D5A7A" w:rsidR="00542F12">
            <w:r>
              <w:t>Knjigovodstvene usluge</w:t>
            </w:r>
          </w:p>
        </w:tc>
        <w:tc>
          <w:tcPr>
            <w:tcW w:type="dxa" w:w="2255"/>
          </w:tcPr>
          <w:p w:rsidRDefault="00542F12" w:rsidP="00793606" w:rsidR="00542F12">
            <w:pPr>
              <w:jc w:val="right"/>
            </w:pPr>
            <w:r>
              <w:t>700,00</w:t>
            </w:r>
          </w:p>
        </w:tc>
      </w:tr>
      <w:tr w:rsidTr="00542F12" w:rsidR="00542F12">
        <w:tc>
          <w:tcPr>
            <w:tcW w:type="dxa" w:w="658"/>
          </w:tcPr>
          <w:p w:rsidRDefault="00542F12" w:rsidP="009D5A7A" w:rsidR="00542F12">
            <w:r>
              <w:t>7.</w:t>
            </w:r>
          </w:p>
        </w:tc>
        <w:tc>
          <w:tcPr>
            <w:tcW w:type="dxa" w:w="3432"/>
          </w:tcPr>
          <w:p w:rsidRDefault="00542F12" w:rsidP="004D6217" w:rsidR="00542F12">
            <w:r>
              <w:t>Troškovni stečajnog upravitelja</w:t>
            </w:r>
          </w:p>
        </w:tc>
        <w:tc>
          <w:tcPr>
            <w:tcW w:type="dxa" w:w="2255"/>
          </w:tcPr>
          <w:p w:rsidRDefault="00542F12" w:rsidP="004D6217" w:rsidR="00542F12">
            <w:pPr>
              <w:jc w:val="right"/>
            </w:pPr>
            <w:r>
              <w:t>3</w:t>
            </w:r>
            <w:r w:rsidR="004D6217">
              <w:t>96</w:t>
            </w:r>
            <w:r>
              <w:t>,00</w:t>
            </w:r>
          </w:p>
        </w:tc>
      </w:tr>
      <w:tr w:rsidTr="00542F12" w:rsidR="00542F12">
        <w:tc>
          <w:tcPr>
            <w:tcW w:type="dxa" w:w="658"/>
          </w:tcPr>
          <w:p w:rsidRDefault="00542F12" w:rsidP="009D5A7A" w:rsidR="00542F12">
            <w:r>
              <w:t xml:space="preserve">8. </w:t>
            </w:r>
          </w:p>
        </w:tc>
        <w:tc>
          <w:tcPr>
            <w:tcW w:type="dxa" w:w="3432"/>
          </w:tcPr>
          <w:p w:rsidRDefault="00542F12" w:rsidP="00542F12" w:rsidR="00542F12">
            <w:r>
              <w:t>Nagradna stečajnom upravitelju</w:t>
            </w:r>
          </w:p>
        </w:tc>
        <w:tc>
          <w:tcPr>
            <w:tcW w:type="dxa" w:w="2255"/>
          </w:tcPr>
          <w:p w:rsidRDefault="00542F12" w:rsidP="00793606" w:rsidR="00542F12">
            <w:pPr>
              <w:jc w:val="right"/>
            </w:pPr>
            <w:r>
              <w:t>900,00</w:t>
            </w:r>
          </w:p>
        </w:tc>
      </w:tr>
      <w:tr w:rsidTr="00542F12" w:rsidR="00542F12">
        <w:tc>
          <w:tcPr>
            <w:tcW w:type="dxa" w:w="658"/>
          </w:tcPr>
          <w:p w:rsidRDefault="00542F12" w:rsidP="009D5A7A" w:rsidR="00542F12"/>
        </w:tc>
        <w:tc>
          <w:tcPr>
            <w:tcW w:type="dxa" w:w="3432"/>
          </w:tcPr>
          <w:p w:rsidRDefault="00542F12" w:rsidP="009D5A7A" w:rsidR="00542F12">
            <w:r>
              <w:t>Ukupno</w:t>
            </w:r>
          </w:p>
        </w:tc>
        <w:tc>
          <w:tcPr>
            <w:tcW w:type="dxa" w:w="2255"/>
          </w:tcPr>
          <w:p w:rsidRDefault="004D6217" w:rsidP="00793606" w:rsidR="00542F12">
            <w:pPr>
              <w:jc w:val="right"/>
            </w:pPr>
            <w:r>
              <w:t>5.625,05</w:t>
            </w:r>
          </w:p>
        </w:tc>
      </w:tr>
      <w:tr w:rsidTr="00542F12" w:rsidR="00542F12">
        <w:tc>
          <w:tcPr>
            <w:tcW w:type="dxa" w:w="658"/>
          </w:tcPr>
          <w:p w:rsidRDefault="00542F12" w:rsidP="009D5A7A" w:rsidR="00542F12"/>
        </w:tc>
        <w:tc>
          <w:tcPr>
            <w:tcW w:type="dxa" w:w="3432"/>
          </w:tcPr>
          <w:p w:rsidRDefault="00542F12" w:rsidP="009D5A7A" w:rsidR="00542F12"/>
        </w:tc>
        <w:tc>
          <w:tcPr>
            <w:tcW w:type="dxa" w:w="2255"/>
          </w:tcPr>
          <w:p w:rsidRDefault="00542F12" w:rsidP="00542F12" w:rsidR="00542F12">
            <w:pPr>
              <w:jc w:val="right"/>
            </w:pPr>
          </w:p>
        </w:tc>
      </w:tr>
    </w:tbl>
    <w:p w:rsidRDefault="0007412E" w:rsidP="009D5A7A" w:rsidR="0007412E"/>
    <w:p w:rsidRDefault="00E779A8" w:rsidP="009D5A7A" w:rsidR="00793606">
      <w:r>
        <w:t>Iz gorenje tabele razvidno je da  su  ostvarenima prihodnima  od prodajne  imovine stečajnog dužnika podmirenih troškovni stečajnog postupak, ali da je stečajna masa nedostatna za podmirenje tražbena vjerovnička, te se   predlaže  zaključenje stečajnog postupak zbog nedostatnosti stečajne mase.</w:t>
      </w:r>
    </w:p>
    <w:p w:rsidRDefault="004D6217" w:rsidP="009D5A7A" w:rsidR="004D6217"/>
    <w:p w:rsidRDefault="009B1EF1" w:rsidP="00232CA0" w:rsidR="009939B9">
      <w:pPr>
        <w:jc w:val="center"/>
        <w:rPr>
          <w:b/>
        </w:rPr>
      </w:pPr>
      <w:r>
        <w:rPr>
          <w:b/>
        </w:rPr>
        <w:t>O</w:t>
      </w:r>
      <w:r w:rsidR="009939B9" w:rsidRPr="009939B9">
        <w:rPr>
          <w:b/>
        </w:rPr>
        <w:t xml:space="preserve"> D L U K </w:t>
      </w:r>
      <w:r w:rsidR="00DD5682">
        <w:rPr>
          <w:b/>
        </w:rPr>
        <w:t>A</w:t>
      </w:r>
    </w:p>
    <w:p w:rsidRDefault="009939B9" w:rsidP="009939B9" w:rsidR="009939B9">
      <w:pPr>
        <w:ind w:left="360"/>
        <w:jc w:val="center"/>
        <w:rPr>
          <w:b/>
        </w:rPr>
      </w:pPr>
    </w:p>
    <w:p w:rsidRDefault="008B1A8C" w:rsidP="008B1A8C" w:rsidR="009B4C87">
      <w:pPr>
        <w:rPr>
          <w:b/>
        </w:rPr>
      </w:pPr>
      <w:r>
        <w:rPr>
          <w:b/>
        </w:rPr>
        <w:t xml:space="preserve">     1.  </w:t>
      </w:r>
      <w:r w:rsidR="009939B9" w:rsidRPr="00332552">
        <w:rPr>
          <w:b/>
        </w:rPr>
        <w:t xml:space="preserve">Prihvaća se izvješće stečajne upraviteljice o svim do sada učinjenim radnjama u </w:t>
      </w:r>
    </w:p>
    <w:p w:rsidRDefault="009B4C87" w:rsidP="008B1A8C" w:rsidR="009939B9" w:rsidRPr="00332552">
      <w:pPr>
        <w:rPr>
          <w:b/>
        </w:rPr>
      </w:pPr>
      <w:r>
        <w:rPr>
          <w:b/>
        </w:rPr>
        <w:t xml:space="preserve">          </w:t>
      </w:r>
      <w:r w:rsidR="009939B9" w:rsidRPr="00332552">
        <w:rPr>
          <w:b/>
        </w:rPr>
        <w:t>stečajnom postupku, u odnosu na  imovinu i obveze stečajnog dužnika</w:t>
      </w:r>
    </w:p>
    <w:p w:rsidRDefault="009B1EF1" w:rsidP="00332552" w:rsidR="009939B9">
      <w:pPr>
        <w:ind w:left="360"/>
        <w:rPr>
          <w:b/>
        </w:rPr>
      </w:pPr>
      <w:r>
        <w:rPr>
          <w:b/>
        </w:rPr>
        <w:t xml:space="preserve">2. </w:t>
      </w:r>
      <w:r w:rsidR="004D6217">
        <w:rPr>
          <w:b/>
        </w:rPr>
        <w:t>Prihvaća se prijedloga diobne stečajne</w:t>
      </w:r>
      <w:r>
        <w:rPr>
          <w:b/>
        </w:rPr>
        <w:t xml:space="preserve"> upraviteljic</w:t>
      </w:r>
      <w:r w:rsidR="004D6217">
        <w:rPr>
          <w:b/>
        </w:rPr>
        <w:t>e</w:t>
      </w:r>
    </w:p>
    <w:p w:rsidRDefault="009B1EF1" w:rsidP="00332552" w:rsidR="009B1EF1">
      <w:pPr>
        <w:ind w:left="360"/>
        <w:rPr>
          <w:b/>
        </w:rPr>
      </w:pPr>
      <w:r>
        <w:rPr>
          <w:b/>
        </w:rPr>
        <w:t xml:space="preserve">3. </w:t>
      </w:r>
      <w:r w:rsidR="004D6217">
        <w:rPr>
          <w:b/>
        </w:rPr>
        <w:t>Prihvaća se završeni račun</w:t>
      </w:r>
      <w:r>
        <w:rPr>
          <w:b/>
        </w:rPr>
        <w:t xml:space="preserve"> stečajn</w:t>
      </w:r>
      <w:r w:rsidR="004D6217">
        <w:rPr>
          <w:b/>
        </w:rPr>
        <w:t>e</w:t>
      </w:r>
      <w:r>
        <w:rPr>
          <w:b/>
        </w:rPr>
        <w:t xml:space="preserve">  </w:t>
      </w:r>
      <w:r w:rsidR="00E779A8">
        <w:rPr>
          <w:b/>
        </w:rPr>
        <w:t>upraviteljice</w:t>
      </w:r>
    </w:p>
    <w:p w:rsidRDefault="00E779A8" w:rsidP="00332552" w:rsidR="00E779A8">
      <w:pPr>
        <w:ind w:left="360"/>
        <w:rPr>
          <w:b/>
        </w:rPr>
      </w:pPr>
      <w:r>
        <w:rPr>
          <w:b/>
        </w:rPr>
        <w:t>4. Zaključuje se stečajni postupak nad stečajnima dužnikom zbog nedostatnosti stečajne mase</w:t>
      </w:r>
    </w:p>
    <w:p w:rsidRDefault="00232CA0" w:rsidP="00332552" w:rsidR="00232CA0">
      <w:pPr>
        <w:ind w:left="360"/>
      </w:pPr>
    </w:p>
    <w:p w:rsidRDefault="00332552" w:rsidP="00332552" w:rsidR="00DD5682">
      <w:pPr>
        <w:ind w:left="360"/>
      </w:pPr>
      <w:r>
        <w:t xml:space="preserve"> Mjesto i datum:</w:t>
      </w:r>
      <w:r w:rsidR="00232CA0">
        <w:t xml:space="preserve">                                                          </w:t>
      </w:r>
    </w:p>
    <w:p w:rsidRDefault="00DD5682" w:rsidP="00332552" w:rsidR="00DD5682">
      <w:pPr>
        <w:ind w:left="360"/>
      </w:pPr>
      <w:r>
        <w:t xml:space="preserve"> U Prelogu, </w:t>
      </w:r>
      <w:r w:rsidR="00E779A8">
        <w:t>15.lipnja</w:t>
      </w:r>
      <w:r>
        <w:t xml:space="preserve"> 2018.                                                                                    </w:t>
      </w:r>
    </w:p>
    <w:p w:rsidRDefault="00DD5682" w:rsidP="009B4C87" w:rsidR="00DD5682">
      <w:pPr>
        <w:ind w:left="360"/>
      </w:pPr>
      <w:r>
        <w:t xml:space="preserve">                                                                             Stečajni upravitelj:</w:t>
      </w:r>
    </w:p>
    <w:p w:rsidRDefault="00DD5682" w:rsidP="009B4C87" w:rsidR="009B4C87">
      <w:pPr>
        <w:ind w:left="360"/>
      </w:pPr>
      <w:r>
        <w:t xml:space="preserve">                        </w:t>
      </w:r>
      <w:r w:rsidR="00332552">
        <w:t xml:space="preserve">                                                    </w:t>
      </w:r>
      <w:r w:rsidR="00232CA0">
        <w:t xml:space="preserve">Marija Domijan, </w:t>
      </w:r>
      <w:proofErr w:type="spellStart"/>
      <w:r w:rsidR="00232CA0">
        <w:t>dipl.oec</w:t>
      </w:r>
      <w:proofErr w:type="spellEnd"/>
      <w:r w:rsidR="00232CA0">
        <w:t>.</w:t>
      </w:r>
      <w:r w:rsidR="00332552">
        <w:t xml:space="preserve">                       </w:t>
      </w:r>
      <w:r w:rsidR="009B4C87">
        <w:t xml:space="preserve">          </w:t>
      </w:r>
    </w:p>
    <w:sectPr w:rsidR="009B4C8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5E52D5"/>
    <w:multiLevelType w:val="hybridMultilevel"/>
    <w:tmpl w:val="AF38A058"/>
    <w:lvl w:tplc="041A000F" w:ilvl="0">
      <w:start w:val="1"/>
      <w:numFmt w:val="decimal"/>
      <w:lvlText w:val="%1."/>
      <w:lvlJc w:val="left"/>
      <w:pPr>
        <w:tabs>
          <w:tab w:pos="722" w:val="num"/>
        </w:tabs>
        <w:ind w:hanging="360" w:left="722"/>
      </w:pPr>
      <w:rPr>
        <w:rFonts w:hint="default"/>
      </w:rPr>
    </w:lvl>
    <w:lvl w:tentative="true" w:tplc="041A0019" w:ilvl="1">
      <w:start w:val="1"/>
      <w:numFmt w:val="lowerLetter"/>
      <w:lvlText w:val="%2."/>
      <w:lvlJc w:val="left"/>
      <w:pPr>
        <w:tabs>
          <w:tab w:pos="1802" w:val="num"/>
        </w:tabs>
        <w:ind w:hanging="360" w:left="1802"/>
      </w:pPr>
    </w:lvl>
    <w:lvl w:tentative="true" w:tplc="041A001B" w:ilvl="2">
      <w:start w:val="1"/>
      <w:numFmt w:val="lowerRoman"/>
      <w:lvlText w:val="%3."/>
      <w:lvlJc w:val="right"/>
      <w:pPr>
        <w:tabs>
          <w:tab w:pos="2522" w:val="num"/>
        </w:tabs>
        <w:ind w:hanging="180" w:left="2522"/>
      </w:pPr>
    </w:lvl>
    <w:lvl w:tentative="true" w:tplc="041A000F" w:ilvl="3">
      <w:start w:val="1"/>
      <w:numFmt w:val="decimal"/>
      <w:lvlText w:val="%4."/>
      <w:lvlJc w:val="left"/>
      <w:pPr>
        <w:tabs>
          <w:tab w:pos="3242" w:val="num"/>
        </w:tabs>
        <w:ind w:hanging="360" w:left="3242"/>
      </w:pPr>
    </w:lvl>
    <w:lvl w:tentative="true" w:tplc="041A0019" w:ilvl="4">
      <w:start w:val="1"/>
      <w:numFmt w:val="lowerLetter"/>
      <w:lvlText w:val="%5."/>
      <w:lvlJc w:val="left"/>
      <w:pPr>
        <w:tabs>
          <w:tab w:pos="3962" w:val="num"/>
        </w:tabs>
        <w:ind w:hanging="360" w:left="3962"/>
      </w:pPr>
    </w:lvl>
    <w:lvl w:tentative="true" w:tplc="041A001B" w:ilvl="5">
      <w:start w:val="1"/>
      <w:numFmt w:val="lowerRoman"/>
      <w:lvlText w:val="%6."/>
      <w:lvlJc w:val="right"/>
      <w:pPr>
        <w:tabs>
          <w:tab w:pos="4682" w:val="num"/>
        </w:tabs>
        <w:ind w:hanging="180" w:left="4682"/>
      </w:pPr>
    </w:lvl>
    <w:lvl w:tentative="true" w:tplc="041A000F" w:ilvl="6">
      <w:start w:val="1"/>
      <w:numFmt w:val="decimal"/>
      <w:lvlText w:val="%7."/>
      <w:lvlJc w:val="left"/>
      <w:pPr>
        <w:tabs>
          <w:tab w:pos="5402" w:val="num"/>
        </w:tabs>
        <w:ind w:hanging="360" w:left="5402"/>
      </w:pPr>
    </w:lvl>
    <w:lvl w:tentative="true" w:tplc="041A0019" w:ilvl="7">
      <w:start w:val="1"/>
      <w:numFmt w:val="lowerLetter"/>
      <w:lvlText w:val="%8."/>
      <w:lvlJc w:val="left"/>
      <w:pPr>
        <w:tabs>
          <w:tab w:pos="6122" w:val="num"/>
        </w:tabs>
        <w:ind w:hanging="360" w:left="6122"/>
      </w:pPr>
    </w:lvl>
    <w:lvl w:tentative="true" w:tplc="041A001B" w:ilvl="8">
      <w:start w:val="1"/>
      <w:numFmt w:val="lowerRoman"/>
      <w:lvlText w:val="%9."/>
      <w:lvlJc w:val="right"/>
      <w:pPr>
        <w:tabs>
          <w:tab w:pos="6842" w:val="num"/>
        </w:tabs>
        <w:ind w:hanging="180" w:left="6842"/>
      </w:pPr>
    </w:lvl>
  </w:abstractNum>
  <w:abstractNum w:abstractNumId="1">
    <w:nsid w:val="2BFF1A7A"/>
    <w:multiLevelType w:val="hybridMultilevel"/>
    <w:tmpl w:val="3140B042"/>
    <w:lvl w:tplc="C0063A84" w:ilvl="0">
      <w:start w:val="8"/>
      <w:numFmt w:val="bullet"/>
      <w:lvlText w:val="-"/>
      <w:lvlJc w:val="left"/>
      <w:pPr>
        <w:ind w:hanging="360" w:left="720"/>
      </w:pPr>
      <w:rPr>
        <w:rFonts w:cs="Times New Roman" w:eastAsia="Times New Roman" w:hAnsi="Times New Roman" w:ascii="Times New Roma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4112D2C"/>
    <w:multiLevelType w:val="hybridMultilevel"/>
    <w:tmpl w:val="DE5AB2B0"/>
    <w:lvl w:tplc="DB2E29AA" w:ilvl="0">
      <w:start w:val="10"/>
      <w:numFmt w:val="bullet"/>
      <w:lvlText w:val="-"/>
      <w:lvlJc w:val="left"/>
      <w:pPr>
        <w:ind w:hanging="360" w:left="720"/>
      </w:pPr>
      <w:rPr>
        <w:rFonts w:cs="Times New Roman" w:eastAsia="Times New Roman" w:hAnsi="Times New Roman" w:ascii="Times New Roma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4">
    <w:nsid w:val="438A5495"/>
    <w:multiLevelType w:val="hybridMultilevel"/>
    <w:tmpl w:val="917846A0"/>
    <w:lvl w:tplc="D0062F1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8F55CA6"/>
    <w:multiLevelType w:val="hybridMultilevel"/>
    <w:tmpl w:val="609A580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5"/>
  </w:num>
  <w:num w:numId="2">
    <w:abstractNumId w:val="6"/>
  </w:num>
  <w:num w:numId="3">
    <w:abstractNumId w:val="0"/>
  </w:num>
  <w:num w:numId="4">
    <w:abstractNumId w:val="3"/>
  </w:num>
  <w:num w:numId="5">
    <w:abstractNumId w:val="1"/>
  </w:num>
  <w:num w:numId="6">
    <w:abstractNumId w:val="2"/>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drawingGridHorizontalSpacing w:val="181"/>
  <w:drawingGridVerticalSpacing w:val="181"/>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3B69"/>
    <w:rsid w:val="00002DD3"/>
    <w:rsid w:val="0005366C"/>
    <w:rsid w:val="00066382"/>
    <w:rsid w:val="0007412E"/>
    <w:rsid w:val="000A25ED"/>
    <w:rsid w:val="000A26FD"/>
    <w:rsid w:val="000B1065"/>
    <w:rsid w:val="000F1BB3"/>
    <w:rsid w:val="0012203F"/>
    <w:rsid w:val="001F614D"/>
    <w:rsid w:val="00215A09"/>
    <w:rsid w:val="00227520"/>
    <w:rsid w:val="00232CA0"/>
    <w:rsid w:val="00243B75"/>
    <w:rsid w:val="0025778A"/>
    <w:rsid w:val="00291F91"/>
    <w:rsid w:val="002B4E4E"/>
    <w:rsid w:val="002F59EA"/>
    <w:rsid w:val="0030211C"/>
    <w:rsid w:val="00320029"/>
    <w:rsid w:val="00332552"/>
    <w:rsid w:val="0035576F"/>
    <w:rsid w:val="00366156"/>
    <w:rsid w:val="003C4292"/>
    <w:rsid w:val="003C592C"/>
    <w:rsid w:val="00402F4F"/>
    <w:rsid w:val="00421E40"/>
    <w:rsid w:val="00445672"/>
    <w:rsid w:val="004D6217"/>
    <w:rsid w:val="00506842"/>
    <w:rsid w:val="00542F12"/>
    <w:rsid w:val="0055482B"/>
    <w:rsid w:val="00562A56"/>
    <w:rsid w:val="00587EB0"/>
    <w:rsid w:val="005C6608"/>
    <w:rsid w:val="006003C1"/>
    <w:rsid w:val="00673B5F"/>
    <w:rsid w:val="00680BE2"/>
    <w:rsid w:val="00712B28"/>
    <w:rsid w:val="00717715"/>
    <w:rsid w:val="00727B3B"/>
    <w:rsid w:val="0073722D"/>
    <w:rsid w:val="007854C6"/>
    <w:rsid w:val="00793606"/>
    <w:rsid w:val="007C0241"/>
    <w:rsid w:val="007C5F95"/>
    <w:rsid w:val="007E764C"/>
    <w:rsid w:val="00815370"/>
    <w:rsid w:val="00821A4B"/>
    <w:rsid w:val="00852DA8"/>
    <w:rsid w:val="00867880"/>
    <w:rsid w:val="008929A2"/>
    <w:rsid w:val="008B1A8C"/>
    <w:rsid w:val="009364E8"/>
    <w:rsid w:val="00955381"/>
    <w:rsid w:val="009939B9"/>
    <w:rsid w:val="00995A57"/>
    <w:rsid w:val="009A1753"/>
    <w:rsid w:val="009A3B62"/>
    <w:rsid w:val="009B1EF1"/>
    <w:rsid w:val="009B2BDD"/>
    <w:rsid w:val="009B4C87"/>
    <w:rsid w:val="009D5A7A"/>
    <w:rsid w:val="009E6682"/>
    <w:rsid w:val="009F4F0D"/>
    <w:rsid w:val="00A24227"/>
    <w:rsid w:val="00A42F6B"/>
    <w:rsid w:val="00A75E43"/>
    <w:rsid w:val="00A95790"/>
    <w:rsid w:val="00A9718F"/>
    <w:rsid w:val="00AF64C2"/>
    <w:rsid w:val="00B040AF"/>
    <w:rsid w:val="00B746B0"/>
    <w:rsid w:val="00B80B67"/>
    <w:rsid w:val="00BB60AE"/>
    <w:rsid w:val="00C6134F"/>
    <w:rsid w:val="00CB744C"/>
    <w:rsid w:val="00CC1843"/>
    <w:rsid w:val="00CD4F97"/>
    <w:rsid w:val="00CE08B7"/>
    <w:rsid w:val="00D139A7"/>
    <w:rsid w:val="00D31826"/>
    <w:rsid w:val="00D52A60"/>
    <w:rsid w:val="00DB2688"/>
    <w:rsid w:val="00DB719E"/>
    <w:rsid w:val="00DD5682"/>
    <w:rsid w:val="00DF5A5A"/>
    <w:rsid w:val="00E779A8"/>
    <w:rsid w:val="00EC3B69"/>
    <w:rsid w:val="00EE3653"/>
    <w:rsid w:val="00F20F82"/>
    <w:rsid w:val="00F7391E"/>
    <w:rsid w:val="00F91559"/>
    <w:rsid w:val="00FB4C64"/>
    <w:rsid w:val="00FD1677"/>
    <w:rsid w:val="00FF41B7"/>
    <w:rsid w:val="00FF57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22752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445672"/>
    <w:pPr>
      <w:ind w:left="720"/>
      <w:contextualSpacing/>
    </w:pPr>
  </w:style>
  <w:style w:styleId="Tekstrezerviranogmjesta" w:type="character">
    <w:name w:val="Placeholder Text"/>
    <w:basedOn w:val="Zadanifontodlomka"/>
    <w:uiPriority w:val="99"/>
    <w:semiHidden/>
    <w:rsid w:val="009B2BDD"/>
    <w:rPr>
      <w:color w:val="808080"/>
      <w:bdr w:space="0" w:sz="0" w:color="auto" w:val="none"/>
      <w:shd w:fill="auto" w:color="auto" w:val="clear"/>
    </w:rPr>
  </w:style>
  <w:style w:customStyle="true" w:styleId="eSPISCCParagraphDefaultFont" w:type="character">
    <w:name w:val="eSPIS_CC_Paragraph Default Font"/>
    <w:basedOn w:val="Zadanifontodlomka"/>
    <w:rsid w:val="009B2B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2BDD"/>
    <w:rPr>
      <w:bdr w:space="0" w:sz="0" w:color="auto" w:val="none"/>
      <w:shd w:fill="FFFFCC" w:color="auto" w:val="clear"/>
      <w:lang w:val="hr-HR"/>
    </w:rPr>
  </w:style>
  <w:style w:customStyle="true" w:styleId="PozadinaSvijetloCrvena" w:type="character">
    <w:name w:val="Pozadina_SvijetloCrvena"/>
    <w:basedOn w:val="eSPISCCParagraphDefaultFont"/>
    <w:rsid w:val="009B2B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2B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22752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445672"/>
    <w:pPr>
      <w:ind w:left="720"/>
      <w:contextualSpacing/>
    </w:pPr>
  </w:style>
  <w:style w:styleId="Tekstrezerviranogmjesta" w:type="character">
    <w:name w:val="Placeholder Text"/>
    <w:basedOn w:val="Zadanifontodlomka"/>
    <w:uiPriority w:val="99"/>
    <w:semiHidden/>
    <w:rsid w:val="009B2BDD"/>
    <w:rPr>
      <w:color w:val="808080"/>
      <w:bdr w:color="auto" w:space="0" w:sz="0" w:val="none"/>
      <w:shd w:color="auto" w:fill="auto" w:val="clear"/>
    </w:rPr>
  </w:style>
  <w:style w:customStyle="1" w:styleId="eSPISCCParagraphDefaultFont" w:type="character">
    <w:name w:val="eSPIS_CC_Paragraph Default Font"/>
    <w:basedOn w:val="Zadanifontodlomka"/>
    <w:rsid w:val="009B2B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2BDD"/>
    <w:rPr>
      <w:bdr w:color="auto" w:space="0" w:sz="0" w:val="none"/>
      <w:shd w:color="auto" w:fill="FFFFCC" w:val="clear"/>
      <w:lang w:val="hr-HR"/>
    </w:rPr>
  </w:style>
  <w:style w:customStyle="1" w:styleId="PozadinaSvijetloCrvena" w:type="character">
    <w:name w:val="Pozadina_SvijetloCrvena"/>
    <w:basedOn w:val="eSPISCCParagraphDefaultFont"/>
    <w:rsid w:val="009B2B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2B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C69B41-B9B4-42F1-B418-4635978A2D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595</properties:Words>
  <properties:Characters>3487</properties:Characters>
  <properties:Lines>124</properties:Lines>
  <properties:Paragraphs>77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Obrazac 20</vt:lpstr>
    </vt:vector>
  </properties:TitlesOfParts>
  <properties:LinksUpToDate>false</properties:LinksUpToDate>
  <properties:CharactersWithSpaces>4564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2018-06-18T21:45:00Z</dcterms:created>
  <dc:creator>Marija</dc:creator>
  <cp:lastModifiedBy>Tatjana Rukelj</cp:lastModifiedBy>
  <dcterms:modified xmlns:xsi="http://www.w3.org/2001/XMLSchema-instance" xsi:type="dcterms:W3CDTF">2018-06-21T05:42:00Z</dcterms:modified>
  <cp:revision>3</cp:revision>
  <dc:title>Obrazac 20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St-344/2016-36 / Podnesak - Izvješće stečajnog upravitelja (Obrazac 20 G SERVIS d.o.o. (2) za 15.06.  2018...docx)</vt:lpwstr>
  </prop:property>
  <prop:property name="CC_coloring" pid="4" fmtid="{D5CDD505-2E9C-101B-9397-08002B2CF9AE}">
    <vt:bool>false</vt:bool>
  </prop:property>
  <prop:property name="BrojStranica" pid="5" fmtid="{D5CDD505-2E9C-101B-9397-08002B2CF9AE}">
    <vt:i4>2</vt:i4>
  </prop:property>
</prop:Properties>
</file>