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cab4" w14:paraId="bebcab4" w:rsidRDefault="00596F66" w:rsidP="001E4556" w:rsidR="001E4556" w:rsidRPr="00596F66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596F66">
        <w:rPr>
          <w:lang w:val="hr-HR"/>
        </w:rPr>
        <w:t xml:space="preserve">      </w:t>
      </w:r>
      <w:r w:rsidR="001E4556" w:rsidRPr="00596F66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F66" w:rsidP="001E4556" w:rsidR="00596F66" w:rsidRPr="00596F66">
      <w:pPr>
        <w:rPr>
          <w:rFonts w:eastAsia="MS Mincho"/>
          <w:szCs w:val="24"/>
          <w:lang w:val="hr-HR"/>
        </w:rPr>
      </w:pPr>
      <w:r w:rsidRPr="00596F66">
        <w:rPr>
          <w:rFonts w:eastAsia="MS Mincho"/>
          <w:szCs w:val="24"/>
          <w:lang w:val="hr-HR"/>
        </w:rPr>
        <w:t xml:space="preserve">  </w:t>
      </w:r>
    </w:p>
    <w:p w:rsidRDefault="00596F66" w:rsidP="001E4556" w:rsidR="001E4556" w:rsidRPr="00596F66">
      <w:pPr>
        <w:rPr>
          <w:lang w:val="hr-HR"/>
        </w:rPr>
      </w:pPr>
      <w:r w:rsidRPr="00596F66">
        <w:rPr>
          <w:rFonts w:eastAsia="MS Mincho"/>
          <w:szCs w:val="24"/>
          <w:lang w:val="hr-HR"/>
        </w:rPr>
        <w:t xml:space="preserve">  </w:t>
      </w:r>
      <w:r w:rsidR="001E4556" w:rsidRPr="00596F66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596F66">
      <w:pPr>
        <w:rPr>
          <w:lang w:val="hr-HR"/>
        </w:rPr>
      </w:pPr>
      <w:r w:rsidRPr="00596F66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596F66">
      <w:pPr>
        <w:rPr>
          <w:lang w:val="hr-HR"/>
        </w:rPr>
      </w:pPr>
      <w:r w:rsidRPr="00596F66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1E4556" w:rsidR="001E4556" w:rsidRPr="00596F66">
      <w:pPr>
        <w:rPr>
          <w:lang w:val="hr-HR"/>
        </w:rPr>
      </w:pPr>
    </w:p>
    <w:p w:rsidRDefault="006934FF" w:rsidP="00E96F7C" w:rsidR="006934FF" w:rsidRPr="00596F66">
      <w:pPr>
        <w:jc w:val="center"/>
        <w:rPr>
          <w:lang w:val="hr-HR"/>
        </w:rPr>
      </w:pPr>
    </w:p>
    <w:p w:rsidRDefault="00E96F7C" w:rsidP="00E96F7C" w:rsidR="00E96F7C" w:rsidRPr="00596F66">
      <w:pPr>
        <w:jc w:val="center"/>
        <w:rPr>
          <w:lang w:val="hr-HR"/>
        </w:rPr>
      </w:pPr>
      <w:r w:rsidRPr="00596F66">
        <w:rPr>
          <w:lang w:val="hr-HR"/>
        </w:rPr>
        <w:t>R E P U B L I K A  H R V A T S K A</w:t>
      </w:r>
    </w:p>
    <w:p w:rsidRDefault="005F1EE4" w:rsidR="005F1EE4" w:rsidRPr="00596F66">
      <w:pPr>
        <w:ind w:firstLine="720"/>
        <w:jc w:val="center"/>
        <w:rPr>
          <w:lang w:val="hr-HR"/>
        </w:rPr>
      </w:pPr>
    </w:p>
    <w:p w:rsidRDefault="00D2503C" w:rsidP="003D590E" w:rsidR="00D2503C" w:rsidRPr="00596F66">
      <w:pPr>
        <w:jc w:val="center"/>
        <w:rPr>
          <w:lang w:val="hr-HR"/>
        </w:rPr>
      </w:pPr>
      <w:r w:rsidRPr="00596F66">
        <w:rPr>
          <w:lang w:val="hr-HR"/>
        </w:rPr>
        <w:t>R J E Š E N J E</w:t>
      </w:r>
    </w:p>
    <w:p w:rsidRDefault="00D2503C" w:rsidR="00D2503C" w:rsidRPr="00596F66">
      <w:pPr>
        <w:jc w:val="both"/>
        <w:rPr>
          <w:lang w:val="hr-HR"/>
        </w:rPr>
      </w:pPr>
    </w:p>
    <w:p w:rsidRDefault="00D2503C" w:rsidR="00D2503C" w:rsidRPr="00596F66">
      <w:pPr>
        <w:jc w:val="both"/>
        <w:rPr>
          <w:lang w:val="hr-HR"/>
        </w:rPr>
      </w:pPr>
    </w:p>
    <w:p w:rsidRDefault="001D319C" w:rsidP="001A5774" w:rsidR="00D2503C" w:rsidRPr="00596F66">
      <w:pPr>
        <w:ind w:firstLine="720"/>
        <w:jc w:val="both"/>
        <w:rPr>
          <w:lang w:val="hr-HR"/>
        </w:rPr>
      </w:pPr>
      <w:r w:rsidRPr="00596F66">
        <w:rPr>
          <w:lang w:val="hr-HR"/>
        </w:rPr>
        <w:t>Trgovački sud u Rijeci, po sucu ovoga suda Liljani Ugrin, kao stečajnom sucu, u stečajnom postupku nad dužnikom MERING društvo s ograničenom odgovornošću za inženjering u građevinarstvu i hortikultu</w:t>
      </w:r>
      <w:r w:rsidR="00596F66">
        <w:rPr>
          <w:lang w:val="hr-HR"/>
        </w:rPr>
        <w:t>ri u stečaju Rijeka, Kalina 4 (</w:t>
      </w:r>
      <w:r w:rsidRPr="00596F66">
        <w:rPr>
          <w:lang w:val="hr-HR"/>
        </w:rPr>
        <w:t>MBS 040138853 – OIB 27560803823</w:t>
      </w:r>
      <w:r w:rsidR="00596F66">
        <w:rPr>
          <w:lang w:val="hr-HR"/>
        </w:rPr>
        <w:t>),</w:t>
      </w:r>
      <w:r w:rsidR="00D2503C" w:rsidRPr="00596F66">
        <w:rPr>
          <w:lang w:val="hr-HR"/>
        </w:rPr>
        <w:t xml:space="preserve"> dana </w:t>
      </w:r>
      <w:r w:rsidR="00713C54" w:rsidRPr="00596F66">
        <w:rPr>
          <w:lang w:val="hr-HR"/>
        </w:rPr>
        <w:t>21. prosinca</w:t>
      </w:r>
      <w:r w:rsidR="00494403" w:rsidRPr="00596F66">
        <w:rPr>
          <w:lang w:val="hr-HR"/>
        </w:rPr>
        <w:t xml:space="preserve"> </w:t>
      </w:r>
      <w:r w:rsidR="009B48CE" w:rsidRPr="00596F66">
        <w:rPr>
          <w:lang w:val="hr-HR"/>
        </w:rPr>
        <w:t>201</w:t>
      </w:r>
      <w:r w:rsidR="00562989" w:rsidRPr="00596F66">
        <w:rPr>
          <w:lang w:val="hr-HR"/>
        </w:rPr>
        <w:t>8</w:t>
      </w:r>
      <w:r w:rsidR="003B5EAD" w:rsidRPr="00596F66">
        <w:rPr>
          <w:lang w:val="hr-HR"/>
        </w:rPr>
        <w:t>.</w:t>
      </w:r>
      <w:r w:rsidR="00B56E90" w:rsidRPr="00596F66">
        <w:rPr>
          <w:lang w:val="hr-HR"/>
        </w:rPr>
        <w:t xml:space="preserve"> </w:t>
      </w:r>
    </w:p>
    <w:p w:rsidRDefault="00D2503C" w:rsidR="00D2503C" w:rsidRPr="00596F66">
      <w:pPr>
        <w:ind w:firstLine="720"/>
        <w:jc w:val="both"/>
        <w:rPr>
          <w:lang w:val="hr-HR"/>
        </w:rPr>
      </w:pPr>
    </w:p>
    <w:p w:rsidRDefault="006934FF" w:rsidP="003D590E" w:rsidR="006934FF" w:rsidRPr="00596F66">
      <w:pPr>
        <w:jc w:val="center"/>
        <w:rPr>
          <w:lang w:val="hr-HR"/>
        </w:rPr>
      </w:pPr>
    </w:p>
    <w:p w:rsidRDefault="00D2503C" w:rsidP="003D590E" w:rsidR="00D2503C" w:rsidRPr="00596F66">
      <w:pPr>
        <w:jc w:val="center"/>
        <w:rPr>
          <w:lang w:val="hr-HR"/>
        </w:rPr>
      </w:pPr>
      <w:r w:rsidRPr="00596F66">
        <w:rPr>
          <w:lang w:val="hr-HR"/>
        </w:rPr>
        <w:t>r i j e š i o   j e</w:t>
      </w:r>
    </w:p>
    <w:p w:rsidRDefault="00D2503C" w:rsidR="00D2503C" w:rsidRPr="00596F66">
      <w:pPr>
        <w:ind w:firstLine="720"/>
        <w:jc w:val="both"/>
        <w:rPr>
          <w:lang w:val="hr-HR"/>
        </w:rPr>
      </w:pPr>
    </w:p>
    <w:p w:rsidRDefault="00D2503C" w:rsidR="00D2503C" w:rsidRPr="00596F66">
      <w:pPr>
        <w:ind w:firstLine="720"/>
        <w:jc w:val="both"/>
        <w:rPr>
          <w:lang w:val="hr-HR"/>
        </w:rPr>
      </w:pPr>
    </w:p>
    <w:p w:rsidRDefault="00C51070" w:rsidP="00C51070" w:rsidR="00D2503C" w:rsidRPr="00596F66">
      <w:pPr>
        <w:jc w:val="both"/>
        <w:rPr>
          <w:szCs w:val="24"/>
          <w:lang w:val="hr-HR"/>
        </w:rPr>
      </w:pPr>
      <w:r w:rsidRPr="00596F66">
        <w:rPr>
          <w:szCs w:val="24"/>
          <w:lang w:val="hr-HR"/>
        </w:rPr>
        <w:t>I.</w:t>
      </w:r>
      <w:r w:rsidRPr="00596F66">
        <w:rPr>
          <w:szCs w:val="24"/>
          <w:lang w:val="hr-HR"/>
        </w:rPr>
        <w:tab/>
      </w:r>
      <w:r w:rsidR="00D2503C" w:rsidRPr="00596F66">
        <w:rPr>
          <w:szCs w:val="24"/>
          <w:lang w:val="hr-HR"/>
        </w:rPr>
        <w:t>Od</w:t>
      </w:r>
      <w:r w:rsidR="002F7454" w:rsidRPr="00596F66">
        <w:rPr>
          <w:szCs w:val="24"/>
          <w:lang w:val="hr-HR"/>
        </w:rPr>
        <w:t>ređuju s</w:t>
      </w:r>
      <w:r w:rsidR="00D2503C" w:rsidRPr="00596F66">
        <w:rPr>
          <w:szCs w:val="24"/>
          <w:lang w:val="hr-HR"/>
        </w:rPr>
        <w:t>e stvarni troškov</w:t>
      </w:r>
      <w:r w:rsidR="002F7454" w:rsidRPr="00596F66">
        <w:rPr>
          <w:szCs w:val="24"/>
          <w:lang w:val="hr-HR"/>
        </w:rPr>
        <w:t>i</w:t>
      </w:r>
      <w:r w:rsidR="00D2503C" w:rsidRPr="00596F66">
        <w:rPr>
          <w:szCs w:val="24"/>
          <w:lang w:val="hr-HR"/>
        </w:rPr>
        <w:t xml:space="preserve"> stečajnog upravitelja </w:t>
      </w:r>
      <w:r w:rsidR="00B56E90" w:rsidRPr="00596F66">
        <w:rPr>
          <w:szCs w:val="24"/>
          <w:lang w:val="hr-HR"/>
        </w:rPr>
        <w:t xml:space="preserve">u razdoblju od </w:t>
      </w:r>
      <w:r w:rsidR="00713C54" w:rsidRPr="00596F66">
        <w:rPr>
          <w:szCs w:val="24"/>
          <w:lang w:val="hr-HR"/>
        </w:rPr>
        <w:t xml:space="preserve">1. veljače </w:t>
      </w:r>
      <w:r w:rsidR="00562989" w:rsidRPr="00596F66">
        <w:rPr>
          <w:szCs w:val="24"/>
          <w:lang w:val="hr-HR"/>
        </w:rPr>
        <w:t>201</w:t>
      </w:r>
      <w:r w:rsidR="00713C54" w:rsidRPr="00596F66">
        <w:rPr>
          <w:szCs w:val="24"/>
          <w:lang w:val="hr-HR"/>
        </w:rPr>
        <w:t>8</w:t>
      </w:r>
      <w:r w:rsidR="00562989" w:rsidRPr="00596F66">
        <w:rPr>
          <w:szCs w:val="24"/>
          <w:lang w:val="hr-HR"/>
        </w:rPr>
        <w:t xml:space="preserve">.  </w:t>
      </w:r>
      <w:r w:rsidR="00E43646" w:rsidRPr="00596F66">
        <w:rPr>
          <w:szCs w:val="24"/>
          <w:lang w:val="hr-HR"/>
        </w:rPr>
        <w:t>do</w:t>
      </w:r>
      <w:r w:rsidR="006934FF" w:rsidRPr="00596F66">
        <w:rPr>
          <w:szCs w:val="24"/>
          <w:lang w:val="hr-HR"/>
        </w:rPr>
        <w:t xml:space="preserve"> </w:t>
      </w:r>
      <w:r w:rsidR="00713C54" w:rsidRPr="00596F66">
        <w:rPr>
          <w:szCs w:val="24"/>
          <w:lang w:val="hr-HR"/>
        </w:rPr>
        <w:t>17. prosinca</w:t>
      </w:r>
      <w:r w:rsidR="00C96567" w:rsidRPr="00596F66">
        <w:rPr>
          <w:szCs w:val="24"/>
          <w:lang w:val="hr-HR"/>
        </w:rPr>
        <w:t xml:space="preserve"> 2018.</w:t>
      </w:r>
      <w:r w:rsidR="00B56E90" w:rsidRPr="00596F66">
        <w:rPr>
          <w:szCs w:val="24"/>
          <w:lang w:val="hr-HR"/>
        </w:rPr>
        <w:t xml:space="preserve"> u </w:t>
      </w:r>
      <w:r w:rsidR="00D2503C" w:rsidRPr="00596F66">
        <w:rPr>
          <w:szCs w:val="24"/>
          <w:lang w:val="hr-HR"/>
        </w:rPr>
        <w:t>visini od</w:t>
      </w:r>
      <w:r w:rsidR="006934FF" w:rsidRPr="00596F66">
        <w:rPr>
          <w:szCs w:val="24"/>
          <w:lang w:val="hr-HR"/>
        </w:rPr>
        <w:t xml:space="preserve"> </w:t>
      </w:r>
      <w:r w:rsidR="001D319C" w:rsidRPr="00596F66">
        <w:rPr>
          <w:szCs w:val="24"/>
          <w:lang w:val="hr-HR"/>
        </w:rPr>
        <w:t>941</w:t>
      </w:r>
      <w:r w:rsidR="00713C54" w:rsidRPr="00596F66">
        <w:rPr>
          <w:szCs w:val="24"/>
          <w:lang w:val="hr-HR"/>
        </w:rPr>
        <w:t>,</w:t>
      </w:r>
      <w:r w:rsidR="00CC10B4" w:rsidRPr="00596F66">
        <w:rPr>
          <w:szCs w:val="24"/>
          <w:lang w:val="hr-HR"/>
        </w:rPr>
        <w:t>00</w:t>
      </w:r>
      <w:r w:rsidR="00B34D05" w:rsidRPr="00596F66">
        <w:rPr>
          <w:szCs w:val="24"/>
          <w:lang w:val="hr-HR"/>
        </w:rPr>
        <w:t xml:space="preserve"> </w:t>
      </w:r>
      <w:r w:rsidR="00D2503C" w:rsidRPr="00596F66">
        <w:rPr>
          <w:szCs w:val="24"/>
          <w:lang w:val="hr-HR"/>
        </w:rPr>
        <w:t>kn.</w:t>
      </w:r>
    </w:p>
    <w:p w:rsidRDefault="00D2503C" w:rsidR="00D2503C" w:rsidRPr="00596F66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596F66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596F66">
        <w:rPr>
          <w:rFonts w:cs="Times New Roman" w:eastAsia="MS Mincho" w:hAnsi="Times New Roman" w:ascii="Times New Roman"/>
        </w:rPr>
        <w:t>II.</w:t>
      </w:r>
      <w:r w:rsidRPr="00596F66">
        <w:rPr>
          <w:rFonts w:cs="Times New Roman" w:eastAsia="MS Mincho" w:hAnsi="Times New Roman" w:ascii="Times New Roman"/>
        </w:rPr>
        <w:tab/>
      </w:r>
      <w:r w:rsidRPr="00596F66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596F66">
        <w:rPr>
          <w:rFonts w:cs="Times New Roman" w:hAnsi="Times New Roman" w:ascii="Times New Roman"/>
          <w:color w:val="000000"/>
          <w:szCs w:val="24"/>
        </w:rPr>
        <w:t>e</w:t>
      </w:r>
      <w:r w:rsidRPr="00596F66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596F66">
        <w:rPr>
          <w:rFonts w:cs="Times New Roman" w:hAnsi="Times New Roman" w:ascii="Times New Roman"/>
          <w:color w:val="000000"/>
          <w:szCs w:val="24"/>
        </w:rPr>
        <w:t>e</w:t>
      </w:r>
      <w:r w:rsidRPr="00596F66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596F66">
        <w:rPr>
          <w:rFonts w:cs="Times New Roman" w:hAnsi="Times New Roman" w:ascii="Times New Roman"/>
          <w:color w:val="000000"/>
          <w:szCs w:val="24"/>
        </w:rPr>
        <w:t>e</w:t>
      </w:r>
      <w:r w:rsidRPr="00596F66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 w:rsidRPr="00596F66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596F66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596F66">
      <w:pPr>
        <w:pStyle w:val="Obinitekst"/>
        <w:jc w:val="center"/>
        <w:rPr>
          <w:rFonts w:cs="Times New Roman" w:eastAsia="MS Mincho" w:hAnsi="Times New Roman" w:ascii="Times New Roman"/>
        </w:rPr>
      </w:pPr>
      <w:r w:rsidRPr="00596F66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596F66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596F66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C96567" w:rsidRPr="00596F66">
      <w:pPr>
        <w:ind w:firstLine="708"/>
        <w:jc w:val="both"/>
        <w:rPr>
          <w:szCs w:val="24"/>
          <w:lang w:val="hr-HR"/>
        </w:rPr>
      </w:pPr>
      <w:r w:rsidRPr="00596F66">
        <w:rPr>
          <w:lang w:val="hr-HR"/>
        </w:rPr>
        <w:t>Tijekom provođenja stečajnog postupka s</w:t>
      </w:r>
      <w:r w:rsidR="006F244A" w:rsidRPr="00596F66">
        <w:rPr>
          <w:lang w:val="hr-HR"/>
        </w:rPr>
        <w:t xml:space="preserve">tečajna upraviteljica je dana </w:t>
      </w:r>
      <w:r w:rsidR="00713C54" w:rsidRPr="00596F66">
        <w:rPr>
          <w:lang w:val="hr-HR"/>
        </w:rPr>
        <w:t>1</w:t>
      </w:r>
      <w:r w:rsidR="001D319C" w:rsidRPr="00596F66">
        <w:rPr>
          <w:lang w:val="hr-HR"/>
        </w:rPr>
        <w:t>9</w:t>
      </w:r>
      <w:r w:rsidR="00713C54" w:rsidRPr="00596F66">
        <w:rPr>
          <w:lang w:val="hr-HR"/>
        </w:rPr>
        <w:t>. prosinca  2018</w:t>
      </w:r>
      <w:r w:rsidR="00C33657" w:rsidRPr="00596F66">
        <w:rPr>
          <w:lang w:val="hr-HR"/>
        </w:rPr>
        <w:t>.</w:t>
      </w:r>
      <w:r w:rsidR="00AE5E4E" w:rsidRPr="00596F66">
        <w:rPr>
          <w:lang w:val="hr-HR"/>
        </w:rPr>
        <w:t xml:space="preserve"> </w:t>
      </w:r>
      <w:r w:rsidR="006F244A" w:rsidRPr="00596F66">
        <w:rPr>
          <w:lang w:val="hr-HR"/>
        </w:rPr>
        <w:t xml:space="preserve">podnijela </w:t>
      </w:r>
      <w:r w:rsidR="006F244A" w:rsidRPr="00596F66">
        <w:rPr>
          <w:color w:val="000000"/>
          <w:szCs w:val="24"/>
          <w:lang w:val="hr-HR"/>
        </w:rPr>
        <w:t>pisano, obrazloženo i dokumentirano izvješće</w:t>
      </w:r>
      <w:r w:rsidR="006F244A" w:rsidRPr="00596F66">
        <w:rPr>
          <w:lang w:val="hr-HR"/>
        </w:rPr>
        <w:t xml:space="preserve"> u kojem je </w:t>
      </w:r>
      <w:r w:rsidR="00D2503C" w:rsidRPr="00596F66">
        <w:rPr>
          <w:lang w:val="hr-HR"/>
        </w:rPr>
        <w:t>predloži</w:t>
      </w:r>
      <w:r w:rsidR="006F244A" w:rsidRPr="00596F66">
        <w:rPr>
          <w:lang w:val="hr-HR"/>
        </w:rPr>
        <w:t xml:space="preserve">la </w:t>
      </w:r>
      <w:r w:rsidR="00D2503C" w:rsidRPr="00596F66">
        <w:rPr>
          <w:lang w:val="hr-HR"/>
        </w:rPr>
        <w:t xml:space="preserve">donošenje odluke o isplati </w:t>
      </w:r>
      <w:r w:rsidR="006F244A" w:rsidRPr="00596F66">
        <w:rPr>
          <w:lang w:val="hr-HR"/>
        </w:rPr>
        <w:t xml:space="preserve">njenih </w:t>
      </w:r>
      <w:r w:rsidR="008B1B81" w:rsidRPr="00596F66">
        <w:rPr>
          <w:lang w:val="hr-HR"/>
        </w:rPr>
        <w:t xml:space="preserve">stvarnih </w:t>
      </w:r>
      <w:r w:rsidR="00D2503C" w:rsidRPr="00596F66">
        <w:rPr>
          <w:lang w:val="hr-HR"/>
        </w:rPr>
        <w:t>troškova</w:t>
      </w:r>
      <w:r w:rsidR="00B56E90" w:rsidRPr="00596F66">
        <w:rPr>
          <w:lang w:val="hr-HR"/>
        </w:rPr>
        <w:t xml:space="preserve"> </w:t>
      </w:r>
      <w:r w:rsidR="00B56E90" w:rsidRPr="00596F66">
        <w:rPr>
          <w:szCs w:val="24"/>
          <w:lang w:val="hr-HR"/>
        </w:rPr>
        <w:t xml:space="preserve">u razdoblju od </w:t>
      </w:r>
      <w:r w:rsidR="00713C54" w:rsidRPr="00596F66">
        <w:rPr>
          <w:szCs w:val="24"/>
          <w:lang w:val="hr-HR"/>
        </w:rPr>
        <w:t>1. veljače 2018. do 17. prosinca 2018</w:t>
      </w:r>
      <w:r w:rsidR="00CC10B4" w:rsidRPr="00596F66">
        <w:rPr>
          <w:szCs w:val="24"/>
          <w:lang w:val="hr-HR"/>
        </w:rPr>
        <w:t>.</w:t>
      </w:r>
    </w:p>
    <w:p w:rsidRDefault="00D2503C" w:rsidP="008E247B" w:rsidR="00E83566" w:rsidRPr="00596F66">
      <w:pPr>
        <w:ind w:firstLine="708"/>
        <w:jc w:val="both"/>
        <w:rPr>
          <w:lang w:val="hr-HR"/>
        </w:rPr>
      </w:pPr>
      <w:r w:rsidRPr="00596F66">
        <w:rPr>
          <w:lang w:val="hr-HR"/>
        </w:rPr>
        <w:t>Sud je izvršio uvid u</w:t>
      </w:r>
      <w:r w:rsidR="005F1EE4" w:rsidRPr="00596F66">
        <w:rPr>
          <w:lang w:val="hr-HR"/>
        </w:rPr>
        <w:t xml:space="preserve"> </w:t>
      </w:r>
      <w:r w:rsidR="00C67197" w:rsidRPr="00596F66">
        <w:rPr>
          <w:lang w:val="hr-HR"/>
        </w:rPr>
        <w:t>spis</w:t>
      </w:r>
      <w:r w:rsidR="00494403" w:rsidRPr="00596F66">
        <w:rPr>
          <w:lang w:val="hr-HR"/>
        </w:rPr>
        <w:t xml:space="preserve">.  </w:t>
      </w:r>
      <w:r w:rsidR="00C67197" w:rsidRPr="00596F66">
        <w:rPr>
          <w:lang w:val="hr-HR"/>
        </w:rPr>
        <w:t xml:space="preserve"> </w:t>
      </w:r>
      <w:r w:rsidR="00494403" w:rsidRPr="00596F66">
        <w:rPr>
          <w:lang w:val="hr-HR"/>
        </w:rPr>
        <w:t xml:space="preserve"> </w:t>
      </w:r>
    </w:p>
    <w:p w:rsidRDefault="00C96567" w:rsidR="00C96567" w:rsidRPr="00596F66">
      <w:pPr>
        <w:ind w:firstLine="708"/>
        <w:jc w:val="both"/>
        <w:rPr>
          <w:lang w:val="hr-HR"/>
        </w:rPr>
      </w:pPr>
      <w:r w:rsidRPr="00596F66">
        <w:rPr>
          <w:lang w:val="hr-HR"/>
        </w:rPr>
        <w:t>Odredbom članka 94. stavak 1. Stečajnog zakona ("Narodne novine" broj 71/15 i 104/17) propisano je stečajni upravitelj ima pravo na nagradu za svoj rad i naknadu stvarnih troškova.</w:t>
      </w:r>
    </w:p>
    <w:p w:rsidRDefault="008B1B81" w:rsidP="008B1B81" w:rsidR="008B1B81" w:rsidRPr="00596F66">
      <w:pPr>
        <w:ind w:firstLine="708"/>
        <w:jc w:val="both"/>
        <w:rPr>
          <w:lang w:val="hr-HR"/>
        </w:rPr>
      </w:pPr>
      <w:r w:rsidRPr="00596F66">
        <w:rPr>
          <w:lang w:val="hr-HR"/>
        </w:rPr>
        <w:t xml:space="preserve">Iz podnijetog izvješća, te dokumentacije </w:t>
      </w:r>
      <w:r w:rsidR="00CC10B4" w:rsidRPr="00596F66">
        <w:rPr>
          <w:lang w:val="hr-HR"/>
        </w:rPr>
        <w:t xml:space="preserve">koju je stečajna upraviteljica priložila navedenom podnesku </w:t>
      </w:r>
      <w:r w:rsidRPr="00596F66">
        <w:rPr>
          <w:lang w:val="hr-HR"/>
        </w:rPr>
        <w:t xml:space="preserve">(list </w:t>
      </w:r>
      <w:r w:rsidR="001D319C" w:rsidRPr="00596F66">
        <w:rPr>
          <w:lang w:val="hr-HR"/>
        </w:rPr>
        <w:t>261</w:t>
      </w:r>
      <w:r w:rsidR="00C96567" w:rsidRPr="00596F66">
        <w:rPr>
          <w:lang w:val="hr-HR"/>
        </w:rPr>
        <w:t xml:space="preserve"> </w:t>
      </w:r>
      <w:r w:rsidR="00CC10B4" w:rsidRPr="00596F66">
        <w:rPr>
          <w:lang w:val="hr-HR"/>
        </w:rPr>
        <w:t xml:space="preserve">do </w:t>
      </w:r>
      <w:r w:rsidR="001D319C" w:rsidRPr="00596F66">
        <w:rPr>
          <w:lang w:val="hr-HR"/>
        </w:rPr>
        <w:t>263</w:t>
      </w:r>
      <w:r w:rsidR="00CC10B4" w:rsidRPr="00596F66">
        <w:rPr>
          <w:lang w:val="hr-HR"/>
        </w:rPr>
        <w:t xml:space="preserve"> </w:t>
      </w:r>
      <w:r w:rsidRPr="00596F66">
        <w:rPr>
          <w:lang w:val="hr-HR"/>
        </w:rPr>
        <w:t>spisa) utvrđeno je da se radi o stvarnim troškovima koji su bili opravdani, budući je prisu</w:t>
      </w:r>
      <w:r w:rsidR="00596F66">
        <w:rPr>
          <w:lang w:val="hr-HR"/>
        </w:rPr>
        <w:t>t</w:t>
      </w:r>
      <w:r w:rsidRPr="00596F66">
        <w:rPr>
          <w:lang w:val="hr-HR"/>
        </w:rPr>
        <w:t xml:space="preserve">stvo stečajne upraviteljice zbog obavljanja </w:t>
      </w:r>
      <w:r w:rsidR="00CC10B4" w:rsidRPr="00596F66">
        <w:rPr>
          <w:lang w:val="hr-HR"/>
        </w:rPr>
        <w:t xml:space="preserve">stečajnoupraviteljske službe </w:t>
      </w:r>
      <w:r w:rsidRPr="00596F66">
        <w:rPr>
          <w:lang w:val="hr-HR"/>
        </w:rPr>
        <w:t>u sjedištu dužnika</w:t>
      </w:r>
      <w:r w:rsidR="00CC10B4" w:rsidRPr="00596F66">
        <w:rPr>
          <w:lang w:val="hr-HR"/>
        </w:rPr>
        <w:t xml:space="preserve"> </w:t>
      </w:r>
      <w:r w:rsidRPr="00596F66">
        <w:rPr>
          <w:lang w:val="hr-HR"/>
        </w:rPr>
        <w:t>bilo neo</w:t>
      </w:r>
      <w:r w:rsidR="00596F66" w:rsidRPr="00596F66">
        <w:rPr>
          <w:lang w:val="hr-HR"/>
        </w:rPr>
        <w:t>p</w:t>
      </w:r>
      <w:r w:rsidRPr="00596F66">
        <w:rPr>
          <w:lang w:val="hr-HR"/>
        </w:rPr>
        <w:t>hodno.</w:t>
      </w:r>
    </w:p>
    <w:p w:rsidRDefault="008B1B81" w:rsidP="008B1B81" w:rsidR="008B1B81" w:rsidRPr="00596F66">
      <w:pPr>
        <w:ind w:firstLine="708"/>
        <w:jc w:val="both"/>
        <w:rPr>
          <w:lang w:val="hr-HR"/>
        </w:rPr>
      </w:pPr>
    </w:p>
    <w:p w:rsidRDefault="00C51070" w:rsidP="007B3514" w:rsidR="007B3514" w:rsidRPr="00596F66">
      <w:pPr>
        <w:ind w:firstLine="720"/>
        <w:jc w:val="both"/>
        <w:rPr>
          <w:color w:val="000000"/>
          <w:szCs w:val="24"/>
          <w:lang w:val="hr-HR"/>
        </w:rPr>
      </w:pPr>
      <w:r w:rsidRPr="00596F66">
        <w:rPr>
          <w:lang w:val="hr-HR"/>
        </w:rPr>
        <w:lastRenderedPageBreak/>
        <w:t xml:space="preserve">Stoga je </w:t>
      </w:r>
      <w:r w:rsidR="007B3514" w:rsidRPr="00596F66">
        <w:rPr>
          <w:lang w:val="hr-HR"/>
        </w:rPr>
        <w:t xml:space="preserve">primjenom odredbe članka 94. stavak 3. SZ, kojim je propisano da </w:t>
      </w:r>
      <w:r w:rsidR="007B3514" w:rsidRPr="00596F66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="00596F66">
        <w:rPr>
          <w:color w:val="000000"/>
          <w:szCs w:val="24"/>
          <w:lang w:val="hr-HR"/>
        </w:rPr>
        <w:t>,</w:t>
      </w:r>
      <w:r w:rsidRPr="00596F66">
        <w:rPr>
          <w:color w:val="000000"/>
          <w:szCs w:val="24"/>
          <w:lang w:val="hr-HR"/>
        </w:rPr>
        <w:t xml:space="preserve"> valjalo odlučiti kao pod točkom I. iz</w:t>
      </w:r>
      <w:r w:rsidR="00596F66">
        <w:rPr>
          <w:color w:val="000000"/>
          <w:szCs w:val="24"/>
          <w:lang w:val="hr-HR"/>
        </w:rPr>
        <w:t>r</w:t>
      </w:r>
      <w:r w:rsidRPr="00596F66">
        <w:rPr>
          <w:color w:val="000000"/>
          <w:szCs w:val="24"/>
          <w:lang w:val="hr-HR"/>
        </w:rPr>
        <w:t>eke ovog rješenja.</w:t>
      </w:r>
    </w:p>
    <w:p w:rsidRDefault="00C51070" w:rsidP="004D51EB" w:rsidR="006F244A" w:rsidRPr="00596F66">
      <w:pPr>
        <w:ind w:firstLine="708"/>
        <w:jc w:val="both"/>
        <w:rPr>
          <w:lang w:val="hr-HR"/>
        </w:rPr>
      </w:pPr>
      <w:r w:rsidRPr="00596F66">
        <w:rPr>
          <w:lang w:val="hr-HR"/>
        </w:rPr>
        <w:t>Odluka pod točkom II. izr</w:t>
      </w:r>
      <w:r w:rsidR="002F7454" w:rsidRPr="00596F66">
        <w:rPr>
          <w:lang w:val="hr-HR"/>
        </w:rPr>
        <w:t>e</w:t>
      </w:r>
      <w:r w:rsidRPr="00596F66">
        <w:rPr>
          <w:lang w:val="hr-HR"/>
        </w:rPr>
        <w:t>ke ovog rješ</w:t>
      </w:r>
      <w:r w:rsidR="00596F66">
        <w:rPr>
          <w:lang w:val="hr-HR"/>
        </w:rPr>
        <w:t>e</w:t>
      </w:r>
      <w:r w:rsidRPr="00596F66">
        <w:rPr>
          <w:lang w:val="hr-HR"/>
        </w:rPr>
        <w:t>nja donijeta je primjenom odredbe stavka 4. istog članka.</w:t>
      </w:r>
    </w:p>
    <w:p w:rsidRDefault="0077061C" w:rsidP="00CC10B4" w:rsidR="0077061C" w:rsidRPr="00596F66">
      <w:pPr>
        <w:jc w:val="center"/>
        <w:rPr>
          <w:rFonts w:eastAsia="MS Mincho"/>
          <w:lang w:val="hr-HR"/>
        </w:rPr>
      </w:pPr>
    </w:p>
    <w:p w:rsidRDefault="00D2503C" w:rsidP="00CC10B4" w:rsidR="00ED5C2E" w:rsidRPr="00596F66">
      <w:pPr>
        <w:jc w:val="center"/>
        <w:rPr>
          <w:rFonts w:eastAsia="MS Mincho"/>
          <w:lang w:val="hr-HR"/>
        </w:rPr>
      </w:pPr>
      <w:r w:rsidRPr="00596F66">
        <w:rPr>
          <w:rFonts w:eastAsia="MS Mincho"/>
          <w:lang w:val="hr-HR"/>
        </w:rPr>
        <w:t>U Rijeci</w:t>
      </w:r>
      <w:r w:rsidR="0014772A" w:rsidRPr="00596F66">
        <w:rPr>
          <w:rFonts w:eastAsia="MS Mincho"/>
          <w:lang w:val="hr-HR"/>
        </w:rPr>
        <w:t xml:space="preserve">, </w:t>
      </w:r>
      <w:r w:rsidR="00713C54" w:rsidRPr="00596F66">
        <w:rPr>
          <w:lang w:val="hr-HR"/>
        </w:rPr>
        <w:t>21. prosinca  2018</w:t>
      </w:r>
      <w:r w:rsidR="00CC10B4" w:rsidRPr="00596F66">
        <w:rPr>
          <w:lang w:val="hr-HR"/>
        </w:rPr>
        <w:t>.</w:t>
      </w:r>
      <w:r w:rsidRPr="00596F66">
        <w:rPr>
          <w:rFonts w:eastAsia="MS Mincho"/>
          <w:lang w:val="hr-HR"/>
        </w:rPr>
        <w:t xml:space="preserve">       </w:t>
      </w:r>
    </w:p>
    <w:p w:rsidRDefault="00C96567" w:rsidP="00C96567" w:rsidR="00C96567" w:rsidRPr="00596F66">
      <w:pPr>
        <w:rPr>
          <w:rFonts w:eastAsia="MS Mincho"/>
          <w:lang w:val="hr-HR"/>
        </w:rPr>
      </w:pPr>
    </w:p>
    <w:p w:rsidRDefault="001D319C" w:rsidP="00596F66" w:rsidR="00C96567" w:rsidRPr="00596F66">
      <w:pPr>
        <w:rPr>
          <w:rFonts w:eastAsia="MS Mincho"/>
          <w:lang w:val="hr-HR"/>
        </w:rPr>
      </w:pPr>
      <w:r w:rsidRPr="00596F66">
        <w:rPr>
          <w:rFonts w:eastAsia="MS Mincho"/>
          <w:lang w:val="hr-HR"/>
        </w:rPr>
        <w:t xml:space="preserve">                                                                                                                      </w:t>
      </w:r>
      <w:r w:rsidR="00D2503C" w:rsidRPr="00596F66">
        <w:rPr>
          <w:rFonts w:eastAsia="MS Mincho"/>
          <w:lang w:val="hr-HR"/>
        </w:rPr>
        <w:t>S</w:t>
      </w:r>
      <w:r w:rsidRPr="00596F66">
        <w:rPr>
          <w:rFonts w:eastAsia="MS Mincho"/>
          <w:lang w:val="hr-HR"/>
        </w:rPr>
        <w:t>tečajni s</w:t>
      </w:r>
      <w:r w:rsidR="00D2503C" w:rsidRPr="00596F66">
        <w:rPr>
          <w:rFonts w:eastAsia="MS Mincho"/>
          <w:lang w:val="hr-HR"/>
        </w:rPr>
        <w:t>udac</w:t>
      </w:r>
    </w:p>
    <w:p w:rsidRDefault="00D2503C" w:rsidP="0077061C" w:rsidR="00D2503C" w:rsidRPr="00596F66">
      <w:pPr>
        <w:ind w:left="7200"/>
        <w:rPr>
          <w:rFonts w:eastAsia="MS Mincho"/>
          <w:lang w:val="hr-HR"/>
        </w:rPr>
      </w:pPr>
      <w:r w:rsidRPr="00596F66">
        <w:rPr>
          <w:rFonts w:eastAsia="MS Mincho"/>
          <w:lang w:val="hr-HR"/>
        </w:rPr>
        <w:t xml:space="preserve">Liljana Ugrin    </w:t>
      </w:r>
    </w:p>
    <w:p w:rsidRDefault="00D2503C" w:rsidR="00D2503C" w:rsidRPr="00596F66">
      <w:pPr>
        <w:jc w:val="right"/>
        <w:rPr>
          <w:rFonts w:eastAsia="MS Mincho"/>
          <w:lang w:val="hr-HR"/>
        </w:rPr>
      </w:pPr>
      <w:r w:rsidRPr="00596F66">
        <w:rPr>
          <w:rFonts w:eastAsia="MS Mincho"/>
          <w:lang w:val="hr-HR"/>
        </w:rPr>
        <w:t xml:space="preserve"> </w:t>
      </w:r>
    </w:p>
    <w:p w:rsidRDefault="00D2503C" w:rsidR="00D2503C" w:rsidRPr="00596F66">
      <w:pPr>
        <w:rPr>
          <w:rFonts w:eastAsia="MS Mincho"/>
          <w:lang w:val="hr-HR"/>
        </w:rPr>
      </w:pPr>
    </w:p>
    <w:p w:rsidRDefault="00E83566" w:rsidR="00E8356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96F66" w:rsidR="00596F66" w:rsidRPr="00596F6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596F6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596F66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596F66">
      <w:pPr>
        <w:jc w:val="both"/>
        <w:rPr>
          <w:szCs w:val="24"/>
          <w:lang w:val="hr-HR"/>
        </w:rPr>
      </w:pPr>
      <w:r w:rsidRPr="00596F66">
        <w:rPr>
          <w:szCs w:val="24"/>
          <w:lang w:val="hr-HR"/>
        </w:rPr>
        <w:tab/>
      </w:r>
      <w:r w:rsidR="005F1EE4" w:rsidRPr="00596F66">
        <w:rPr>
          <w:szCs w:val="24"/>
          <w:lang w:val="hr-HR"/>
        </w:rPr>
        <w:t xml:space="preserve">Protiv ovog rješenja pravo na žalbu imaju </w:t>
      </w:r>
      <w:r w:rsidR="00C51070" w:rsidRPr="00596F66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596F66">
        <w:rPr>
          <w:szCs w:val="24"/>
          <w:lang w:val="hr-HR"/>
        </w:rPr>
        <w:t xml:space="preserve"> (članka </w:t>
      </w:r>
      <w:r w:rsidR="00C51070" w:rsidRPr="00596F66">
        <w:rPr>
          <w:szCs w:val="24"/>
          <w:lang w:val="hr-HR"/>
        </w:rPr>
        <w:t>94</w:t>
      </w:r>
      <w:r w:rsidR="005F1EE4" w:rsidRPr="00596F66">
        <w:rPr>
          <w:szCs w:val="24"/>
          <w:lang w:val="hr-HR"/>
        </w:rPr>
        <w:t>. stavak 5. SZ).</w:t>
      </w:r>
      <w:r w:rsidRPr="00596F66">
        <w:rPr>
          <w:szCs w:val="24"/>
          <w:lang w:val="hr-HR"/>
        </w:rPr>
        <w:t xml:space="preserve"> Žalba se podnosi </w:t>
      </w:r>
      <w:r w:rsidR="005F1EE4" w:rsidRPr="00596F66">
        <w:rPr>
          <w:szCs w:val="24"/>
          <w:lang w:val="hr-HR"/>
        </w:rPr>
        <w:t xml:space="preserve">u roku od 8 dana od dana </w:t>
      </w:r>
      <w:r w:rsidR="00C51070" w:rsidRPr="00596F66">
        <w:rPr>
          <w:szCs w:val="24"/>
          <w:lang w:val="hr-HR"/>
        </w:rPr>
        <w:t xml:space="preserve">dostave, </w:t>
      </w:r>
      <w:r w:rsidRPr="00596F66">
        <w:rPr>
          <w:szCs w:val="24"/>
          <w:lang w:val="hr-HR"/>
        </w:rPr>
        <w:t>u tri istovjetna primjerka</w:t>
      </w:r>
      <w:r w:rsidR="005F1EE4" w:rsidRPr="00596F66">
        <w:rPr>
          <w:szCs w:val="24"/>
          <w:lang w:val="hr-HR"/>
        </w:rPr>
        <w:t>.</w:t>
      </w:r>
      <w:r w:rsidRPr="00596F66">
        <w:rPr>
          <w:szCs w:val="24"/>
          <w:lang w:val="hr-HR"/>
        </w:rPr>
        <w:t xml:space="preserve"> </w:t>
      </w:r>
      <w:r w:rsidR="00AE3F0C" w:rsidRPr="00596F66">
        <w:rPr>
          <w:szCs w:val="24"/>
          <w:lang w:val="hr-HR"/>
        </w:rPr>
        <w:t>O</w:t>
      </w:r>
      <w:r w:rsidRPr="00596F66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596F6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R="00D2503C" w:rsidRPr="00596F66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B33" w:rsidR="00E82B33">
      <w:r>
        <w:separator/>
      </w:r>
    </w:p>
  </w:endnote>
  <w:endnote w:id="0" w:type="continuationSeparator">
    <w:p w:rsidRDefault="00E82B33" w:rsidR="00E82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0F5B0F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B33" w:rsidR="00E82B33">
      <w:r>
        <w:separator/>
      </w:r>
    </w:p>
  </w:footnote>
  <w:footnote w:id="0" w:type="continuationSeparator">
    <w:p w:rsidRDefault="00E82B33" w:rsidR="00E82B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r w:rsidRPr="00E72430">
      <w:t>Posl</w:t>
    </w:r>
    <w:r w:rsidR="00562989">
      <w:t xml:space="preserve">ovni broj </w:t>
    </w:r>
    <w:r w:rsidRPr="00E72430">
      <w:rPr>
        <w:rFonts w:eastAsia="MS Mincho"/>
      </w:rPr>
      <w:t>7 St-</w:t>
    </w:r>
    <w:r w:rsidR="001D319C">
      <w:rPr>
        <w:rFonts w:eastAsia="MS Mincho"/>
      </w:rPr>
      <w:t>54</w:t>
    </w:r>
    <w:r w:rsidRPr="00E72430">
      <w:rPr>
        <w:rFonts w:eastAsia="MS Mincho"/>
      </w:rPr>
      <w:t>/</w:t>
    </w:r>
    <w:r w:rsidR="006934FF">
      <w:rPr>
        <w:rFonts w:eastAsia="MS Mincho"/>
      </w:rPr>
      <w:t>201</w:t>
    </w:r>
    <w:r w:rsidR="00562989">
      <w:rPr>
        <w:rFonts w:eastAsia="MS Mincho"/>
      </w:rPr>
      <w:t>7</w:t>
    </w:r>
    <w:r w:rsidRPr="00E72430">
      <w:rPr>
        <w:rFonts w:eastAsia="MS Mincho"/>
      </w:rPr>
      <w:t>-</w:t>
    </w:r>
    <w:r w:rsidR="00596F66">
      <w:rPr>
        <w:rFonts w:eastAsia="MS Mincho"/>
      </w:rPr>
      <w:t>53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6752"/>
    <w:rsid w:val="000D3008"/>
    <w:rsid w:val="000F5B0F"/>
    <w:rsid w:val="00110F94"/>
    <w:rsid w:val="0011379B"/>
    <w:rsid w:val="0012528E"/>
    <w:rsid w:val="0014143E"/>
    <w:rsid w:val="001446B0"/>
    <w:rsid w:val="0014772A"/>
    <w:rsid w:val="00154AE3"/>
    <w:rsid w:val="00176002"/>
    <w:rsid w:val="001775B9"/>
    <w:rsid w:val="00180E9F"/>
    <w:rsid w:val="00196D29"/>
    <w:rsid w:val="001A4FBA"/>
    <w:rsid w:val="001A5774"/>
    <w:rsid w:val="001C1C71"/>
    <w:rsid w:val="001C3A5D"/>
    <w:rsid w:val="001D319C"/>
    <w:rsid w:val="001E4556"/>
    <w:rsid w:val="00227C64"/>
    <w:rsid w:val="00252E72"/>
    <w:rsid w:val="002829ED"/>
    <w:rsid w:val="002854D1"/>
    <w:rsid w:val="00296899"/>
    <w:rsid w:val="002D67B4"/>
    <w:rsid w:val="002F0C01"/>
    <w:rsid w:val="002F7454"/>
    <w:rsid w:val="002F7BB4"/>
    <w:rsid w:val="00321D43"/>
    <w:rsid w:val="00327827"/>
    <w:rsid w:val="00337DD7"/>
    <w:rsid w:val="00342706"/>
    <w:rsid w:val="003474B0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746"/>
    <w:rsid w:val="00466F5C"/>
    <w:rsid w:val="00475DA4"/>
    <w:rsid w:val="00494403"/>
    <w:rsid w:val="004A592F"/>
    <w:rsid w:val="004D4729"/>
    <w:rsid w:val="004D51EB"/>
    <w:rsid w:val="004E0B79"/>
    <w:rsid w:val="004E1B6E"/>
    <w:rsid w:val="005045A2"/>
    <w:rsid w:val="005139F8"/>
    <w:rsid w:val="00535FD7"/>
    <w:rsid w:val="00554367"/>
    <w:rsid w:val="00562989"/>
    <w:rsid w:val="00591A96"/>
    <w:rsid w:val="00594BFD"/>
    <w:rsid w:val="00596F66"/>
    <w:rsid w:val="005F1EE4"/>
    <w:rsid w:val="00600FF1"/>
    <w:rsid w:val="0062063B"/>
    <w:rsid w:val="00630533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4B92"/>
    <w:rsid w:val="00713C54"/>
    <w:rsid w:val="007161EA"/>
    <w:rsid w:val="00727B78"/>
    <w:rsid w:val="00733FBA"/>
    <w:rsid w:val="00742E02"/>
    <w:rsid w:val="00744706"/>
    <w:rsid w:val="00746B9A"/>
    <w:rsid w:val="00763C2A"/>
    <w:rsid w:val="00767065"/>
    <w:rsid w:val="0077061C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3739F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53BE"/>
    <w:rsid w:val="00B561FC"/>
    <w:rsid w:val="00B56E90"/>
    <w:rsid w:val="00B75C48"/>
    <w:rsid w:val="00B8125F"/>
    <w:rsid w:val="00B85CC8"/>
    <w:rsid w:val="00B958FB"/>
    <w:rsid w:val="00BD5AA5"/>
    <w:rsid w:val="00C02A13"/>
    <w:rsid w:val="00C26879"/>
    <w:rsid w:val="00C33657"/>
    <w:rsid w:val="00C41EF7"/>
    <w:rsid w:val="00C51070"/>
    <w:rsid w:val="00C612AF"/>
    <w:rsid w:val="00C67197"/>
    <w:rsid w:val="00C822CE"/>
    <w:rsid w:val="00C91176"/>
    <w:rsid w:val="00C9228F"/>
    <w:rsid w:val="00C96567"/>
    <w:rsid w:val="00CA2329"/>
    <w:rsid w:val="00CC10B4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61FC"/>
    <w:rsid w:val="00E47B08"/>
    <w:rsid w:val="00E72430"/>
    <w:rsid w:val="00E82B33"/>
    <w:rsid w:val="00E83566"/>
    <w:rsid w:val="00E878FF"/>
    <w:rsid w:val="00E96F7C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5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B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B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B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B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5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B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B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B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B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1.2-17.12.2018.</izvorni_sadrzaj>
    <derivirana_varijabla naziv="DomainObject.Primjedba_1">1.2-17.12.2018.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St-240/16</izvorni_sadrzaj>
    <derivirana_varijabla naziv="DomainObject.Predmet.PrimjedbaSuca_1">Veza St-240/16</derivirana_varijabla>
  </DomainObject.Predmet.PrimjedbaSuca>
  <DomainObject.Predmet.ProtustrankaFormated>
    <izvorni_sadrzaj>  MERING d.o.o. zastupanog po punomoćniku Srećko Marković; Ankica Marković</izvorni_sadrzaj>
    <derivirana_varijabla naziv="DomainObject.Predmet.ProtustrankaFormated_1">  MERING d.o.o. zastupanog po punomoćniku Srećko Marković; Ankica Marković</derivirana_varijabla>
  </DomainObject.Predmet.ProtustrankaFormated>
  <DomainObject.Predmet.ProtustrankaFormatedOIB>
    <izvorni_sadrzaj>  MERING d.o.o., OIB 27560803823 zastupanog po punomoćniku Srećko Marković; Ankica Marković</izvorni_sadrzaj>
    <derivirana_varijabla naziv="DomainObject.Predmet.ProtustrankaFormatedOIB_1">  MERING d.o.o., OIB 27560803823 zastupanog po punomoćniku Srećko Marković; Ankica Marković</derivirana_varijabla>
  </DomainObject.Predmet.ProtustrankaFormatedOIB>
  <DomainObject.Predmet.ProtustrankaFormatedWithAdress>
    <izvorni_sadrzaj> MERING d.o.o., Kalina 4, 51000 Rijeka zastupanog po punomoćniku Srećko Marković; Ankica Marković</izvorni_sadrzaj>
    <derivirana_varijabla naziv="DomainObject.Predmet.ProtustrankaFormatedWithAdress_1"> MERING d.o.o., Kalina 4, 51000 Rijeka zastupanog po punomoćniku Srećko Marković; Ankica Marković</derivirana_varijabla>
  </DomainObject.Predmet.ProtustrankaFormatedWithAdress>
  <DomainObject.Predmet.ProtustrankaFormatedWithAdressOIB>
    <izvorni_sadrzaj> MERING d.o.o., OIB 27560803823, Kalina 4, 51000 Rijeka zastupanog po punomoćniku Srećko Marković; Ankica Marković</izvorni_sadrzaj>
    <derivirana_varijabla naziv="DomainObject.Predmet.ProtustrankaFormatedWithAdressOIB_1"> MERING d.o.o., OIB 27560803823, Kalina 4, 51000 Rijeka zastupanog po punomoćniku Srećko Marković; Ankica Marković</derivirana_varijabla>
  </DomainObject.Predmet.ProtustrankaFormatedWithAdressOIB>
  <DomainObject.Predmet.ProtustrankaWithAdress>
    <izvorni_sadrzaj>MERING d.o.o. Kalina 4, 51000 Rijeka</izvorni_sadrzaj>
    <derivirana_varijabla naziv="DomainObject.Predmet.ProtustrankaWithAdress_1">MERING d.o.o. Kalina 4, 51000 Rijeka</derivirana_varijabla>
  </DomainObject.Predmet.ProtustrankaWithAdress>
  <DomainObject.Predmet.ProtustrankaWithAdressOIB>
    <izvorni_sadrzaj>MERING d.o.o., OIB 27560803823, Kalina 4, 51000 Rijeka</izvorni_sadrzaj>
    <derivirana_varijabla naziv="DomainObject.Predmet.ProtustrankaWithAdressOIB_1">MERING d.o.o., OIB 27560803823, Kalina 4, 51000 Rijeka</derivirana_varijabla>
  </DomainObject.Predmet.ProtustrankaWithAdressOIB>
  <DomainObject.Predmet.ProtustrankaNazivFormated>
    <izvorni_sadrzaj>MERING d.o.o.</izvorni_sadrzaj>
    <derivirana_varijabla naziv="DomainObject.Predmet.ProtustrankaNazivFormated_1">MERING d.o.o.</derivirana_varijabla>
  </DomainObject.Predmet.ProtustrankaNazivFormated>
  <DomainObject.Predmet.ProtustrankaNazivFormatedOIB>
    <izvorni_sadrzaj>MERING d.o.o., OIB 27560803823</izvorni_sadrzaj>
    <derivirana_varijabla naziv="DomainObject.Predmet.ProtustrankaNazivFormatedOIB_1">MERING d.o.o., OIB 27560803823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HŽ PUTNIČKI PRIJEVOZ d.o.o. zastupanog po punomoćniku Odvjetničko društvo Smolčić i Partneri, d.o.o.</izvorni_sadrzaj>
    <derivirana_varijabla naziv="DomainObject.Predmet.StrankaFormated_1">  HŽ PUTNIČKI PRIJEVOZ d.o.o. zastupanog po punomoćniku Odvjetničko društvo Smolčić i Partneri, d.o.o.</derivirana_varijabla>
  </DomainObject.Predmet.StrankaFormated>
  <DomainObject.Predmet.StrankaFormatedOIB>
    <izvorni_sadrzaj>  HŽ PUTNIČKI PRIJEVOZ d.o.o., OIB 80572192786 zastupanog po punomoćniku Odvjetničko društvo Smolčić i Partneri, d.o.o.</izvorni_sadrzaj>
    <derivirana_varijabla naziv="DomainObject.Predmet.StrankaFormatedOIB_1">  HŽ PUTNIČKI PRIJEVOZ d.o.o., OIB 80572192786 zastupanog po punomoćniku Odvjetničko društvo Smolčić i Partneri, d.o.o.</derivirana_varijabla>
  </DomainObject.Predmet.StrankaFormatedOIB>
  <DomainObject.Predmet.StrankaFormatedWithAdress>
    <izvorni_sadrzaj> HŽ PUTNIČKI PRIJEVOZ d.o.o., Strojarska 11, 10000 Zagreb zastupanog po punomoćniku Odvjetničko društvo Smolčić i Partneri, d.o.o.</izvorni_sadrzaj>
    <derivirana_varijabla naziv="DomainObject.Predmet.StrankaFormatedWithAdress_1"> HŽ PUTNIČKI PRIJEVOZ d.o.o., Strojarska 11, 10000 Zagreb zastupanog po punomoćniku Odvjetničko društvo Smolčić i Partneri, d.o.o.</derivirana_varijabla>
  </DomainObject.Predmet.StrankaFormatedWithAdress>
  <DomainObject.Predmet.StrankaFormatedWithAdressOIB>
    <izvorni_sadrzaj> HŽ PUTNIČKI PRIJEVOZ d.o.o., OIB 80572192786, Strojarska 11, 10000 Zagreb zastupanog po punomoćniku Odvjetničko društvo Smolčić i Partneri, d.o.o.</izvorni_sadrzaj>
    <derivirana_varijabla naziv="DomainObject.Predmet.StrankaFormatedWithAdressOIB_1"> HŽ PUTNIČKI PRIJEVOZ d.o.o., OIB 80572192786, Strojarska 11, 10000 Zagreb zastupanog po punomoćniku Odvjetničko društvo Smolčić i Partneri, d.o.o.</derivirana_varijabla>
  </DomainObject.Predmet.StrankaFormatedWithAdressOIB>
  <DomainObject.Predmet.StrankaWithAdress>
    <izvorni_sadrzaj>HŽ PUTNIČKI PRIJEVOZ d.o.o. Strojarska 11,10000 Zagreb</izvorni_sadrzaj>
    <derivirana_varijabla naziv="DomainObject.Predmet.StrankaWithAdress_1">HŽ PUTNIČKI PRIJEVOZ d.o.o. Strojarska 11,10000 Zagreb</derivirana_varijabla>
  </DomainObject.Predmet.StrankaWithAdress>
  <DomainObject.Predmet.StrankaWithAdressOIB>
    <izvorni_sadrzaj>HŽ PUTNIČKI PRIJEVOZ d.o.o., OIB 80572192786, Strojarska 11,10000 Zagreb</izvorni_sadrzaj>
    <derivirana_varijabla naziv="DomainObject.Predmet.StrankaWithAdressOIB_1">HŽ PUTNIČKI PRIJEVOZ d.o.o., OIB 80572192786, Strojarska 11,10000 Zagreb</derivirana_varijabla>
  </DomainObject.Predmet.StrankaWithAdressOIB>
  <DomainObject.Predmet.StrankaNazivFormated>
    <izvorni_sadrzaj>HŽ PUTNIČKI PRIJEVOZ d.o.o.</izvorni_sadrzaj>
    <derivirana_varijabla naziv="DomainObject.Predmet.StrankaNazivFormated_1">HŽ PUTNIČKI PRIJEVOZ d.o.o.</derivirana_varijabla>
  </DomainObject.Predmet.StrankaNazivFormated>
  <DomainObject.Predmet.StrankaNazivFormatedOIB>
    <izvorni_sadrzaj>HŽ PUTNIČKI PRIJEVOZ d.o.o., OIB 80572192786</izvorni_sadrzaj>
    <derivirana_varijabla naziv="DomainObject.Predmet.StrankaNazivFormatedOIB_1">HŽ PUTNIČKI PRIJEVOZ d.o.o., OIB 80572192786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HŽ PUTNIČKI PRIJEVOZ d.o.o. zastupanog po punomoćniku Odvjetničko društvo Smolčić i Partneri, d.o.o.</item>
    </izvorni_sadrzaj>
    <derivirana_varijabla naziv="DomainObject.Predmet.StrankaListFormated_1">
      <item>HŽ PUTNIČKI PRIJEVOZ d.o.o. zastupanog po punomoćniku Odvjetničko društvo Smolčić i Partneri, d.o.o.</item>
    </derivirana_varijabla>
  </DomainObject.Predmet.StrankaListFormated>
  <DomainObject.Predmet.StrankaListFormatedOIB>
    <izvorni_sadrzaj>
      <item>HŽ PUTNIČKI PRIJEVOZ d.o.o., OIB 80572192786 zastupanog po punomoćniku Odvjetničko društvo Smolčić i Partneri, d.o.o.</item>
    </izvorni_sadrzaj>
    <derivirana_varijabla naziv="DomainObject.Predmet.StrankaListFormatedOIB_1">
      <item>HŽ PUTNIČKI PRIJEVOZ d.o.o., OIB 80572192786 zastupanog po punomoćniku Odvjetničko društvo Smolčić i Partneri, d.o.o.</item>
    </derivirana_varijabla>
  </DomainObject.Predmet.StrankaListFormatedOIB>
  <DomainObject.Predmet.StrankaListFormatedWithAdress>
    <izvorni_sadrzaj>
      <item>HŽ PUTNIČKI PRIJEVOZ d.o.o., Strojarska 11, 10000 Zagreb zastupanog po punomoćniku Odvjetničko društvo Smolčić i Partneri, d.o.o.</item>
    </izvorni_sadrzaj>
    <derivirana_varijabla naziv="DomainObject.Predmet.StrankaListFormatedWithAdress_1">
      <item>HŽ PUTNIČKI PRIJEVOZ d.o.o., Strojarska 11, 10000 Zagreb zastupanog po punomoćniku Odvjetničko društvo Smolčić i Partneri, d.o.o.</item>
    </derivirana_varijabla>
  </DomainObject.Predmet.StrankaListFormatedWithAdress>
  <DomainObject.Predmet.StrankaListFormatedWithAdressOIB>
    <izvorni_sadrzaj>
      <item>HŽ PUTNIČKI PRIJEVOZ d.o.o., OIB 80572192786, Strojarska 11, 10000 Zagreb zastupanog po punomoćniku Odvjetničko društvo Smolčić i Partneri, d.o.o.</item>
    </izvorni_sadrzaj>
    <derivirana_varijabla naziv="DomainObject.Predmet.StrankaListFormatedWithAdressOIB_1">
      <item>HŽ PUTNIČKI PRIJEVOZ d.o.o., OIB 80572192786, Strojarska 11, 10000 Zagreb zastupanog po punomoćniku Odvjetničko društvo Smolčić i Partneri, d.o.o.</item>
    </derivirana_varijabla>
  </DomainObject.Predmet.StrankaListFormatedWithAdressOIB>
  <DomainObject.Predmet.StrankaListNazivFormated>
    <izvorni_sadrzaj>
      <item>HŽ PUTNIČKI PRIJEVOZ d.o.o.</item>
    </izvorni_sadrzaj>
    <derivirana_varijabla naziv="DomainObject.Predmet.StrankaListNazivFormated_1">
      <item>HŽ PUTNIČKI PRIJEVOZ d.o.o.</item>
    </derivirana_varijabla>
  </DomainObject.Predmet.StrankaListNazivFormated>
  <DomainObject.Predmet.StrankaListNazivFormatedOIB>
    <izvorni_sadrzaj>
      <item>HŽ PUTNIČKI PRIJEVOZ d.o.o., OIB 80572192786</item>
    </izvorni_sadrzaj>
    <derivirana_varijabla naziv="DomainObject.Predmet.StrankaListNazivFormatedOIB_1">
      <item>HŽ PUTNIČKI PRIJEVOZ d.o.o., OIB 80572192786</item>
    </derivirana_varijabla>
  </DomainObject.Predmet.StrankaListNazivFormatedOIB>
  <DomainObject.Predmet.ProtuStrankaListFormated>
    <izvorni_sadrzaj>
      <item>MERING d.o.o. zastupanog po punomoćniku Srećko Marković; Ankica Marković</item>
    </izvorni_sadrzaj>
    <derivirana_varijabla naziv="DomainObject.Predmet.ProtuStrankaListFormated_1">
      <item>MERING d.o.o. zastupanog po punomoćniku Srećko Marković; Ankica Marković</item>
    </derivirana_varijabla>
  </DomainObject.Predmet.ProtuStrankaListFormated>
  <DomainObject.Predmet.ProtuStrankaListFormatedOIB>
    <izvorni_sadrzaj>
      <item>MERING d.o.o., OIB 27560803823 zastupanog po punomoćniku Srećko Marković; Ankica Marković</item>
    </izvorni_sadrzaj>
    <derivirana_varijabla naziv="DomainObject.Predmet.ProtuStrankaListFormatedOIB_1">
      <item>MERING d.o.o., OIB 27560803823 zastupanog po punomoćniku Srećko Marković; Ankica Marković</item>
    </derivirana_varijabla>
  </DomainObject.Predmet.ProtuStrankaListFormatedOIB>
  <DomainObject.Predmet.ProtuStrankaListFormatedWithAdress>
    <izvorni_sadrzaj>
      <item>MERING d.o.o., Kalina 4, 51000 Rijeka zastupanog po punomoćniku Srećko Marković; Ankica Marković</item>
    </izvorni_sadrzaj>
    <derivirana_varijabla naziv="DomainObject.Predmet.ProtuStrankaListFormatedWithAdress_1">
      <item>MERING d.o.o., Kalina 4, 51000 Rijeka zastupanog po punomoćniku Srećko Marković; Ankica Marković</item>
    </derivirana_varijabla>
  </DomainObject.Predmet.ProtuStrankaListFormatedWithAdress>
  <DomainObject.Predmet.ProtuStrankaListFormatedWithAdressOIB>
    <izvorni_sadrzaj>
      <item>MERING d.o.o., OIB 27560803823, Kalina 4, 51000 Rijeka zastupanog po punomoćniku Srećko Marković; Ankica Marković</item>
    </izvorni_sadrzaj>
    <derivirana_varijabla naziv="DomainObject.Predmet.ProtuStrankaListFormatedWithAdressOIB_1">
      <item>MERING d.o.o., OIB 27560803823, Kalina 4, 51000 Rijeka zastupanog po punomoćniku Srećko Marković; Ankica Marković</item>
    </derivirana_varijabla>
  </DomainObject.Predmet.ProtuStrankaListFormatedWithAdressOIB>
  <DomainObject.Predmet.ProtuStrankaListNazivFormated>
    <izvorni_sadrzaj>
      <item>MERING d.o.o.</item>
    </izvorni_sadrzaj>
    <derivirana_varijabla naziv="DomainObject.Predmet.ProtuStrankaListNazivFormated_1">
      <item>MERING d.o.o.</item>
    </derivirana_varijabla>
  </DomainObject.Predmet.ProtuStrankaListNazivFormated>
  <DomainObject.Predmet.ProtuStrankaListNazivFormatedOIB>
    <izvorni_sadrzaj>
      <item>MERING d.o.o., OIB 27560803823</item>
    </izvorni_sadrzaj>
    <derivirana_varijabla naziv="DomainObject.Predmet.ProtuStrankaListNazivFormatedOIB_1">
      <item>MERING d.o.o., OIB 27560803823</item>
    </derivirana_varijabla>
  </DomainObject.Predmet.ProtuStrankaListNazivFormatedOIB>
  <DomainObject.Predmet.OstaliListFormated>
    <izvorni_sadrzaj>
      <item>Srećko Marković punomoćnik sudionika u postupku MERING d.o.o.</item>
      <item>Ankica Marković punomoćnica sudionika u postupku MERING d.o.o.</item>
      <item>Odvjetničko društvo Smolčić i Partneri, d.o.o. punomoćnik sudionika u postupku HŽ PUTNIČKI PRIJEVOZ d.o.o.</item>
    </izvorni_sadrzaj>
    <derivirana_varijabla naziv="DomainObject.Predmet.OstaliListFormated_1">
      <item>Srećko Marković punomoćnik sudionika u postupku MERING d.o.o.</item>
      <item>Ankica Marković punomoćnica sudionika u postupku MERING d.o.o.</item>
      <item>Odvjetničko društvo Smolčić i Partneri, d.o.o. punomoćnik sudionika u postupku HŽ PUTNIČKI PRIJEVOZ d.o.o.</item>
    </derivirana_varijabla>
  </DomainObject.Predmet.OstaliListFormated>
  <DomainObject.Predmet.OstaliListFormatedOIB>
    <izvorni_sadrzaj>
      <item>Srećko Marković, OIB 79039937286 punomoćnik sudionika u postupku MERING d.o.o.</item>
      <item>Ankica Marković, OIB 32324784114 punomoćnica sudionika u postupku MERING d.o.o.</item>
      <item>Odvjetničko društvo Smolčić i Partneri, d.o.o., OIB 83235711186 punomoćnik sudionika u postupku HŽ PUTNIČKI PRIJEVOZ d.o.o.</item>
    </izvorni_sadrzaj>
    <derivirana_varijabla naziv="DomainObject.Predmet.OstaliListFormatedOIB_1">
      <item>Srećko Marković, OIB 79039937286 punomoćnik sudionika u postupku MERING d.o.o.</item>
      <item>Ankica Marković, OIB 32324784114 punomoćnica sudionika u postupku MERING d.o.o.</item>
      <item>Odvjetničko društvo Smolčić i Partneri, d.o.o., OIB 83235711186 punomoćnik sudionika u postupku HŽ PUTNIČKI PRIJEVOZ d.o.o.</item>
    </derivirana_varijabla>
  </DomainObject.Predmet.OstaliListFormatedOIB>
  <DomainObject.Predmet.OstaliListFormatedWithAdress>
    <izvorni_sadrzaj>
      <item>Srećko Marković, Praputnjak 181, 51226 Praputnjak punomoćnik sudionika u postupku MERING d.o.o.</item>
      <item>Ankica Marković, Praputnjak 181, 51226 Praputnjak punomoćnica sudionika u postupku MERING d.o.o.</item>
      <item>Odvjetničko društvo Smolčić i Partneri, d.o.o., Jurišićeva 23, 10000 Zagreb punomoćnik sudionika u postupku HŽ PUTNIČKI PRIJEVOZ d.o.o.</item>
    </izvorni_sadrzaj>
    <derivirana_varijabla naziv="DomainObject.Predmet.OstaliListFormatedWithAdress_1">
      <item>Srećko Marković, Praputnjak 181, 51226 Praputnjak punomoćnik sudionika u postupku MERING d.o.o.</item>
      <item>Ankica Marković, Praputnjak 181, 51226 Praputnjak punomoćnica sudionika u postupku MERING d.o.o.</item>
      <item>Odvjetničko društvo Smolčić i Partneri, d.o.o., Jurišićeva 23, 10000 Zagreb punomoćnik sudionika u postupku HŽ PUTNIČKI PRIJEVOZ d.o.o.</item>
    </derivirana_varijabla>
  </DomainObject.Predmet.OstaliListFormatedWithAdress>
  <DomainObject.Predmet.OstaliListFormatedWithAdressOIB>
    <izvorni_sadrzaj>
      <item>Srećko Marković, OIB 79039937286, Praputnjak 181, 51226 Praputnjak punomoćnik sudionika u postupku MERING d.o.o.</item>
      <item>Ankica Marković, OIB 32324784114, Praputnjak 181, 51226 Praputnjak punomoćnica sudionika u postupku MERING d.o.o.</item>
      <item>Odvjetničko društvo Smolčić i Partneri, d.o.o., OIB 83235711186, Jurišićeva 23, 10000 Zagreb punomoćnik sudionika u postupku HŽ PUTNIČKI PRIJEVOZ d.o.o.</item>
    </izvorni_sadrzaj>
    <derivirana_varijabla naziv="DomainObject.Predmet.OstaliListFormatedWithAdressOIB_1">
      <item>Srećko Marković, OIB 79039937286, Praputnjak 181, 51226 Praputnjak punomoćnik sudionika u postupku MERING d.o.o.</item>
      <item>Ankica Marković, OIB 32324784114, Praputnjak 181, 51226 Praputnjak punomoćnica sudionika u postupku MERING d.o.o.</item>
      <item>Odvjetničko društvo Smolčić i Partneri, d.o.o., OIB 83235711186, Jurišićeva 23, 10000 Zagreb punomoćnik sudionika u postupku HŽ PUTNIČKI PRIJEVOZ d.o.o.</item>
    </derivirana_varijabla>
  </DomainObject.Predmet.OstaliListFormatedWithAdressOIB>
  <DomainObject.Predmet.OstaliListNazivFormated>
    <izvorni_sadrzaj>
      <item>Srećko Marković</item>
      <item>Ankica Marković</item>
      <item>Odvjetničko društvo Smolčić i Partneri, d.o.o.</item>
    </izvorni_sadrzaj>
    <derivirana_varijabla naziv="DomainObject.Predmet.OstaliListNazivFormated_1">
      <item>Srećko Marković</item>
      <item>Ankica Marković</item>
      <item>Odvjetničko društvo Smolčić i Partneri, d.o.o.</item>
    </derivirana_varijabla>
  </DomainObject.Predmet.OstaliListNazivFormated>
  <DomainObject.Predmet.OstaliListNazivFormatedOIB>
    <izvorni_sadrzaj>
      <item>Srećko Marković, OIB 79039937286</item>
      <item>Ankica Marković, OIB 32324784114</item>
      <item>Odvjetničko društvo Smolčić i Partneri, d.o.o., OIB 83235711186</item>
    </izvorni_sadrzaj>
    <derivirana_varijabla naziv="DomainObject.Predmet.OstaliListNazivFormatedOIB_1">
      <item>Srećko Marković, OIB 79039937286</item>
      <item>Ankica Marković, OIB 32324784114</item>
      <item>Odvjetničko društvo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HŽ PUTNIČKI PRIJEVOZ d.o.o.</izvorni_sadrzaj>
    <derivirana_varijabla naziv="DomainObject.Predmet.StrankaIDrugi_1">HŽ PUTNIČKI PRIJEVOZ d.o.o.</derivirana_varijabla>
  </DomainObject.Predmet.StrankaIDrugi>
  <DomainObject.Predmet.ProtustrankaIDrugi>
    <izvorni_sadrzaj>MERING d.o.o.</izvorni_sadrzaj>
    <derivirana_varijabla naziv="DomainObject.Predmet.ProtustrankaIDrugi_1">MERING d.o.o.</derivirana_varijabla>
  </DomainObject.Predmet.ProtustrankaIDrugi>
  <DomainObject.Predmet.StrankaIDrugiAdressOIB>
    <izvorni_sadrzaj>HŽ PUTNIČKI PRIJEVOZ d.o.o., OIB 80572192786, Strojarska 11, 10000 Zagreb</izvorni_sadrzaj>
    <derivirana_varijabla naziv="DomainObject.Predmet.StrankaIDrugiAdressOIB_1">HŽ PUTNIČKI PRIJEVOZ d.o.o., OIB 80572192786, Strojarska 11, 10000 Zagreb</derivirana_varijabla>
  </DomainObject.Predmet.StrankaIDrugiAdressOIB>
  <DomainObject.Predmet.ProtustrankaIDrugiAdressOIB>
    <izvorni_sadrzaj>MERING d.o.o., OIB 27560803823, Kalina 4, 51000 Rijeka</izvorni_sadrzaj>
    <derivirana_varijabla naziv="DomainObject.Predmet.ProtustrankaIDrugiAdressOIB_1">MERING d.o.o., OIB 27560803823, Kalina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HŽ PUTNIČKI PRIJEVOZ d.o.o.</item>
      <item>MERING d.o.o.</item>
      <item>Srećko Marković</item>
      <item>Ankica Marković</item>
      <item>Odvjetničko društvo Smolčić i Partneri, d.o.o.</item>
    </izvorni_sadrzaj>
    <derivirana_varijabla naziv="DomainObject.Predmet.SudioniciListNaziv_1">
      <item>HŽ PUTNIČKI PRIJEVOZ d.o.o.</item>
      <item>MERING d.o.o.</item>
      <item>Srećko Marković</item>
      <item>Ankica Marković</item>
      <item>Odvjetničko društvo Smolčić i Partneri, d.o.o.</item>
    </derivirana_varijabla>
  </DomainObject.Predmet.SudioniciListNaziv>
  <DomainObject.Predmet.SudioniciListAdressOIB>
    <izvorni_sadrzaj>
      <item>HŽ PUTNIČKI PRIJEVOZ d.o.o., OIB 80572192786, Strojarska 11,10000 Zagreb</item>
      <item>MERING d.o.o., OIB 27560803823, Kalina 4,51000 Rijeka</item>
      <item>Srećko Marković, OIB 79039937286, Praputnjak 181,51226 Praputnjak</item>
      <item>Ankica Marković, OIB 32324784114, Praputnjak 181,51226 Praputnjak</item>
      <item>Odvjetničko društvo Smolčić i Partneri, d.o.o., OIB 83235711186, Jurišićeva 23,10000 Zagreb</item>
    </izvorni_sadrzaj>
    <derivirana_varijabla naziv="DomainObject.Predmet.SudioniciListAdressOIB_1">
      <item>HŽ PUTNIČKI PRIJEVOZ d.o.o., OIB 80572192786, Strojarska 11,10000 Zagreb</item>
      <item>MERING d.o.o., OIB 27560803823, Kalina 4,51000 Rijeka</item>
      <item>Srećko Marković, OIB 79039937286, Praputnjak 181,51226 Praputnjak</item>
      <item>Ankica Marković, OIB 32324784114, Praputnjak 181,51226 Praputnjak</item>
      <item>Odvjetničko društvo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80572192786</item>
      <item>, OIB 27560803823</item>
      <item>, OIB 79039937286</item>
      <item>, OIB 32324784114</item>
      <item>, OIB 83235711186</item>
    </izvorni_sadrzaj>
    <derivirana_varijabla naziv="DomainObject.Predmet.SudioniciListNazivOIB_1">
      <item>, OIB 80572192786</item>
      <item>, OIB 27560803823</item>
      <item>, OIB 79039937286</item>
      <item>, OIB 32324784114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St-54/2017-48</izvorni_sadrzaj>
    <derivirana_varijabla naziv="DomainObject.PredzadnjaOdlukaIzPredmeta.Oznaka_1">St-54/2017-48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343</properties:Words>
  <properties:Characters>1793</properties:Characters>
  <properties:Lines>63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2278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2018-12-21T12:24:00Z</dcterms:created>
  <dc:creator>radni</dc:creator>
  <cp:lastModifiedBy>Elizabet Jovanović</cp:lastModifiedBy>
  <cp:lastPrinted>2018-12-21T12:23:00Z</cp:lastPrinted>
  <dcterms:modified xmlns:xsi="http://www.w3.org/2001/XMLSchema-instance" xsi:type="dcterms:W3CDTF">2018-12-21T12:24:00Z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(naknada troškova stečajnom upravitelju  1.02 do 17.12.18..docx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