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cb31" w14:paraId="e5acb31" w:rsidRDefault="005A4BA3" w:rsidP="005A4BA3" w:rsidR="005A4BA3">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A4BA3" w:rsidP="005A4BA3" w:rsidR="005A4BA3">
      <w:pPr>
        <w:jc w:val="both"/>
        <w:rPr>
          <w:b/>
        </w:rPr>
      </w:pPr>
    </w:p>
    <w:p w:rsidRDefault="005A4BA3" w:rsidP="005A4BA3" w:rsidR="005A4BA3">
      <w:pPr>
        <w:jc w:val="both"/>
        <w:rPr>
          <w:b/>
        </w:rPr>
      </w:pPr>
      <w:r>
        <w:rPr>
          <w:b/>
        </w:rPr>
        <w:t>REPUBLIKA HRVATSKA</w:t>
      </w:r>
    </w:p>
    <w:p w:rsidRDefault="005A4BA3" w:rsidP="005A4BA3" w:rsidR="005A4BA3">
      <w:pPr>
        <w:rPr>
          <w:b/>
        </w:rPr>
      </w:pPr>
      <w:r>
        <w:rPr>
          <w:b/>
        </w:rPr>
        <w:t xml:space="preserve">TRGOVAČKI SUD U SPLITU </w:t>
      </w:r>
      <w:r>
        <w:rPr>
          <w:b/>
        </w:rPr>
        <w:tab/>
      </w:r>
      <w:r>
        <w:rPr>
          <w:b/>
        </w:rPr>
        <w:tab/>
      </w:r>
      <w:r>
        <w:rPr>
          <w:b/>
        </w:rPr>
        <w:tab/>
      </w:r>
      <w:r>
        <w:rPr>
          <w:b/>
        </w:rPr>
        <w:tab/>
      </w:r>
      <w:r>
        <w:rPr>
          <w:b/>
        </w:rPr>
        <w:tab/>
        <w:t xml:space="preserve">                 1. St-466/2013</w:t>
      </w:r>
    </w:p>
    <w:p w:rsidRDefault="005A4BA3" w:rsidP="005A4BA3" w:rsidR="005A4BA3">
      <w:pPr>
        <w:rPr>
          <w:b/>
        </w:rPr>
      </w:pPr>
      <w:r>
        <w:rPr>
          <w:b/>
        </w:rPr>
        <w:t>Split, Sukoišanska 6</w:t>
      </w:r>
    </w:p>
    <w:p w:rsidRDefault="005A4BA3" w:rsidP="005A4BA3" w:rsidR="005A4BA3">
      <w:r>
        <w:tab/>
      </w:r>
    </w:p>
    <w:p w:rsidRDefault="005A4BA3" w:rsidP="005A4BA3" w:rsidR="005A4BA3">
      <w:pPr>
        <w:pStyle w:val="Bezproreda"/>
        <w:spacing w:before="240"/>
        <w:ind w:firstLine="709"/>
        <w:jc w:val="both"/>
      </w:pPr>
      <w:r>
        <w:t>Trgovački sud u Splitu, po sucu ovog suda Velimiru Vuković, kao stečajnom sucu,  u stečajnom postupku nad stečajnim dužnikom</w:t>
      </w:r>
      <w:r>
        <w:rPr>
          <w:b/>
        </w:rPr>
        <w:t xml:space="preserve"> </w:t>
      </w:r>
      <w:r>
        <w:t>dužnikom IVANOM ZEKAN, vl. instalaterskog obrta  ZEKAN, Makarska, Zrinsko Frankopanska S 7/2, OIB: 26930359492, dana 4. travnja  2017. godine ,  donio je sljedeći:</w:t>
      </w:r>
    </w:p>
    <w:p w:rsidRDefault="005A4BA3" w:rsidP="005A4BA3" w:rsidR="005A4BA3">
      <w:pPr>
        <w:jc w:val="both"/>
      </w:pPr>
    </w:p>
    <w:p w:rsidRDefault="005A4BA3" w:rsidP="005A4BA3" w:rsidR="005A4BA3">
      <w:pPr>
        <w:pStyle w:val="Tijeloteksta"/>
        <w:tabs>
          <w:tab w:pos="1080" w:val="left"/>
        </w:tabs>
        <w:jc w:val="center"/>
        <w:rPr>
          <w:b/>
        </w:rPr>
      </w:pPr>
      <w:r>
        <w:rPr>
          <w:b/>
        </w:rPr>
        <w:t>Z A K L J U Č A K</w:t>
      </w:r>
    </w:p>
    <w:p w:rsidRDefault="005A4BA3" w:rsidP="005A4BA3" w:rsidR="005A4BA3">
      <w:pPr>
        <w:jc w:val="both"/>
      </w:pPr>
    </w:p>
    <w:p w:rsidRDefault="005A4BA3" w:rsidP="005A4BA3" w:rsidR="005A4BA3">
      <w:pPr>
        <w:pStyle w:val="Bezproreda"/>
        <w:spacing w:before="100"/>
        <w:ind w:firstLine="660"/>
      </w:pPr>
      <w:r>
        <w:t xml:space="preserve">Nekretnina i to: poslovni prostor 2, lociran na  zapadnom dijelu prizemlja  stambeno poslovne građevine  u Makarskoj, Zrinsko Frankopanska S 7/2, površine 21,20 m2, u zemljišnim knjigama Općinskog suda u Splitu, ZK odjel Makarska, označenog kao zgrada i dvorište u K.O. Kotišina, ukupne površine 794 m2, ZU  983, čest. broj. 285, ZGR, predaje se u posjed i vlasništvo  kupcu </w:t>
      </w:r>
      <w:r w:rsidR="005D2150">
        <w:t>Sanji Radalj  iz Makarske, Put Mlinica 10, OIB: 75147901992</w:t>
      </w:r>
      <w:r>
        <w:t>.</w:t>
      </w:r>
    </w:p>
    <w:p w:rsidRDefault="005D2150" w:rsidP="005A4BA3" w:rsidR="005D2150">
      <w:pPr>
        <w:pStyle w:val="Bezproreda"/>
        <w:spacing w:before="100"/>
        <w:ind w:firstLine="660"/>
      </w:pPr>
    </w:p>
    <w:p w:rsidRDefault="005A4BA3" w:rsidP="005A4BA3" w:rsidR="005A4BA3">
      <w:pPr>
        <w:tabs>
          <w:tab w:pos="1260" w:val="left"/>
        </w:tabs>
        <w:ind w:firstLine="540"/>
        <w:jc w:val="center"/>
      </w:pPr>
      <w:r>
        <w:t>Obrazloženje</w:t>
      </w:r>
    </w:p>
    <w:p w:rsidRDefault="005A4BA3" w:rsidP="005A4BA3" w:rsidR="005A4BA3">
      <w:pPr>
        <w:tabs>
          <w:tab w:pos="1260" w:val="left"/>
        </w:tabs>
        <w:ind w:firstLine="540"/>
        <w:jc w:val="center"/>
      </w:pPr>
    </w:p>
    <w:p w:rsidRDefault="005A4BA3" w:rsidP="005A4BA3" w:rsidR="005A4BA3">
      <w:pPr>
        <w:pStyle w:val="Bezproreda"/>
        <w:spacing w:before="100"/>
        <w:ind w:firstLine="660"/>
      </w:pPr>
      <w:r>
        <w:tab/>
        <w:t>U stečajnom postupku  koji se vodi kod ovog suda nad stečajnim dužnikom IVANOM ZEKAN, vl. instalaterskog obrta  ZEKAN, Makarska, Zrinsko Frankopanska S 7/2, OIB: 26930359492  , rješenjem o dosudi ovog suda br. 1. St-466/2013 od 23. veljače 2017. godine, nekretnina pobliže opisan u izreci ovog zaključka dosuđena je kupcu Sanji Radalj  iz Makarske, Put Mlinica 10, OIB: 75147901992 .</w:t>
      </w:r>
    </w:p>
    <w:p w:rsidRDefault="005A4BA3" w:rsidP="005A4BA3" w:rsidR="005A4BA3">
      <w:pPr>
        <w:jc w:val="both"/>
        <w:rPr>
          <w:bCs/>
        </w:rPr>
      </w:pPr>
    </w:p>
    <w:p w:rsidRDefault="005A4BA3" w:rsidP="005A4BA3" w:rsidR="005A4BA3">
      <w:pPr>
        <w:jc w:val="both"/>
      </w:pPr>
      <w:r>
        <w:rPr>
          <w:bCs/>
        </w:rPr>
        <w:tab/>
        <w:t xml:space="preserve">Rješenje ovog suda br. 1.St-466/2013 od  23. veljače 2017. godine o dosudi  predmetne nekretnine postalo je pravomoćno dana  10. ožujka 2017. godine. </w:t>
      </w:r>
    </w:p>
    <w:p w:rsidRDefault="005A4BA3" w:rsidP="005A4BA3" w:rsidR="005A4BA3">
      <w:pPr>
        <w:jc w:val="both"/>
      </w:pPr>
    </w:p>
    <w:p w:rsidRDefault="005A4BA3" w:rsidP="005A4BA3" w:rsidR="005A4BA3">
      <w:pPr>
        <w:ind w:firstLine="708"/>
        <w:jc w:val="both"/>
      </w:pPr>
      <w:r>
        <w:t xml:space="preserve">Kupac Sanja Radalj  iz Makarske, Put Mlinica 10, OIB: 75147901992 </w:t>
      </w:r>
      <w:r>
        <w:rPr>
          <w:bCs/>
        </w:rPr>
        <w:t xml:space="preserve">u cijelosti je položio kupovninu u skladu s  </w:t>
      </w:r>
      <w:r>
        <w:t xml:space="preserve"> rješenjem o dosudi ovog suda br. 1. St-466/2013 od 23. veljače 2017. godine  i to dana 17.ožujka 2017.godine. </w:t>
      </w:r>
    </w:p>
    <w:p w:rsidRDefault="005A4BA3" w:rsidP="005A4BA3" w:rsidR="005A4BA3">
      <w:pPr>
        <w:ind w:firstLine="708"/>
        <w:rPr>
          <w:bCs/>
        </w:rPr>
      </w:pPr>
    </w:p>
    <w:p w:rsidRDefault="005A4BA3" w:rsidP="005A4BA3" w:rsidR="005A4BA3">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5A4BA3" w:rsidP="005A4BA3" w:rsidR="005A4BA3">
      <w:pPr>
        <w:ind w:firstLine="708"/>
        <w:rPr>
          <w:bCs/>
        </w:rPr>
      </w:pPr>
    </w:p>
    <w:p w:rsidRDefault="005A4BA3" w:rsidP="005A4BA3" w:rsidR="005A4BA3">
      <w:pPr>
        <w:ind w:firstLine="708" w:left="1416"/>
      </w:pPr>
      <w:r>
        <w:t>U  Splitu, dana  4. travnja 2017. godine.</w:t>
      </w:r>
    </w:p>
    <w:p w:rsidRDefault="005A4BA3" w:rsidP="005A4BA3" w:rsidR="005A4BA3">
      <w:pPr>
        <w:pStyle w:val="Bezproreda"/>
      </w:pPr>
      <w:r>
        <w:tab/>
      </w:r>
      <w:r>
        <w:tab/>
      </w:r>
      <w:r>
        <w:tab/>
      </w:r>
      <w:r>
        <w:tab/>
      </w:r>
      <w:r>
        <w:tab/>
      </w:r>
      <w:r>
        <w:tab/>
      </w:r>
      <w:r>
        <w:tab/>
      </w:r>
      <w:r>
        <w:tab/>
      </w:r>
      <w:r>
        <w:tab/>
        <w:t>S U D A C</w:t>
      </w:r>
    </w:p>
    <w:p w:rsidRDefault="005A4BA3" w:rsidP="005A4BA3" w:rsidR="005A4BA3">
      <w:pPr>
        <w:ind w:firstLine="708" w:left="3540"/>
        <w:jc w:val="both"/>
      </w:pPr>
    </w:p>
    <w:p w:rsidRDefault="005A4BA3" w:rsidP="005A4BA3" w:rsidR="005A4BA3">
      <w:pPr>
        <w:ind w:firstLine="708" w:left="3540"/>
        <w:jc w:val="both"/>
      </w:pPr>
      <w:r>
        <w:tab/>
      </w:r>
      <w:r>
        <w:tab/>
      </w:r>
      <w:r>
        <w:tab/>
        <w:t>Velimir Vuković</w:t>
      </w:r>
    </w:p>
    <w:p w:rsidRDefault="005A4BA3" w:rsidP="005A4BA3" w:rsidR="005A4BA3">
      <w:pPr>
        <w:ind w:firstLine="708" w:left="3540"/>
        <w:jc w:val="both"/>
      </w:pPr>
    </w:p>
    <w:p w:rsidRDefault="005A4BA3" w:rsidP="005A4BA3" w:rsidR="005A4BA3">
      <w:pPr>
        <w:jc w:val="both"/>
      </w:pPr>
      <w:r>
        <w:t>POUKA O PRAVNOM LIJEKU: Protiv  zaključka  nije dopušten pravni lijek.</w:t>
      </w:r>
    </w:p>
    <w:p w:rsidRDefault="005A4BA3" w:rsidP="005A4BA3" w:rsidR="005A4BA3">
      <w:pPr>
        <w:ind w:firstLine="708" w:left="3540"/>
        <w:jc w:val="both"/>
      </w:pPr>
    </w:p>
    <w:p w:rsidRDefault="005A4BA3" w:rsidP="005A4BA3" w:rsidR="005A4BA3">
      <w:pPr>
        <w:ind w:firstLine="708" w:left="3540"/>
        <w:jc w:val="both"/>
      </w:pPr>
      <w:r>
        <w:lastRenderedPageBreak/>
        <w:tab/>
      </w:r>
    </w:p>
    <w:p w:rsidRDefault="005A4BA3" w:rsidP="005A4BA3" w:rsidR="005A4BA3">
      <w:pPr>
        <w:jc w:val="both"/>
      </w:pPr>
      <w:r>
        <w:tab/>
      </w:r>
      <w:r>
        <w:tab/>
      </w:r>
      <w:r>
        <w:tab/>
      </w:r>
      <w:r>
        <w:tab/>
      </w:r>
      <w:r>
        <w:tab/>
      </w:r>
      <w:r>
        <w:tab/>
      </w:r>
      <w:r>
        <w:tab/>
      </w:r>
    </w:p>
    <w:p w:rsidRDefault="005A4BA3" w:rsidP="005A4BA3" w:rsidR="005A4BA3">
      <w:pPr>
        <w:jc w:val="both"/>
      </w:pPr>
      <w:smartTag w:element="stockticker" w:uri="urn:schemas-microsoft-com:office:smarttags">
        <w:r>
          <w:t>DNA</w:t>
        </w:r>
      </w:smartTag>
      <w:r>
        <w:t>:</w:t>
      </w:r>
    </w:p>
    <w:p w:rsidRDefault="005A4BA3" w:rsidP="005A4BA3" w:rsidR="005A4BA3">
      <w:pPr>
        <w:jc w:val="both"/>
      </w:pPr>
    </w:p>
    <w:p w:rsidRDefault="005A4BA3" w:rsidP="005A4BA3" w:rsidR="005A4BA3">
      <w:pPr>
        <w:numPr>
          <w:ilvl w:val="0"/>
          <w:numId w:val="1"/>
        </w:numPr>
        <w:jc w:val="both"/>
      </w:pPr>
      <w:r>
        <w:t xml:space="preserve">kupcu Sanja Radalj  iz Makarske, Put Mlinica 10 </w:t>
      </w:r>
    </w:p>
    <w:p w:rsidRDefault="005A4BA3" w:rsidP="005A4BA3" w:rsidR="005A4BA3">
      <w:pPr>
        <w:numPr>
          <w:ilvl w:val="0"/>
          <w:numId w:val="1"/>
        </w:numPr>
        <w:jc w:val="both"/>
      </w:pPr>
      <w:r>
        <w:t xml:space="preserve">stečajnoj upraviteljici Mira Hajdić iz Splita, Smiljanićeva 2 </w:t>
      </w:r>
    </w:p>
    <w:p w:rsidRDefault="005A4BA3" w:rsidP="005A4BA3" w:rsidR="005A4BA3">
      <w:pPr>
        <w:numPr>
          <w:ilvl w:val="0"/>
          <w:numId w:val="1"/>
        </w:numPr>
        <w:jc w:val="both"/>
      </w:pPr>
      <w:r>
        <w:rPr>
          <w:bCs/>
        </w:rPr>
        <w:t>RH Ministarstvo financija, Porezna uprava, Područni ured u Splitu</w:t>
      </w:r>
    </w:p>
    <w:p w:rsidRDefault="005A4BA3" w:rsidP="005A4BA3" w:rsidR="005A4BA3">
      <w:pPr>
        <w:ind w:left="360"/>
        <w:jc w:val="both"/>
      </w:pPr>
      <w:r>
        <w:t>- zaključak istaknuti na mrežnoj stranici e-oglasna ploča suda</w:t>
      </w:r>
    </w:p>
    <w:p w:rsidRDefault="005A4BA3" w:rsidP="005A4BA3" w:rsidR="005A4BA3"/>
    <w:p w:rsidRDefault="005A4BA3" w:rsidP="005A4BA3" w:rsidR="005A4BA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BA3"/>
    <w:rsid w:val="005A4BA3"/>
    <w:rsid w:val="005D2150"/>
    <w:rsid w:val="00BE1C4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BA3"/>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5A4BA3"/>
    <w:pPr>
      <w:tabs>
        <w:tab w:pos="6810" w:val="left"/>
      </w:tabs>
      <w:jc w:val="both"/>
    </w:pPr>
  </w:style>
  <w:style w:customStyle="true" w:styleId="TijelotekstaChar" w:type="character">
    <w:name w:val="Tijelo teksta Char"/>
    <w:basedOn w:val="Zadanifontodlomka"/>
    <w:link w:val="Tijeloteksta"/>
    <w:semiHidden/>
    <w:rsid w:val="005A4BA3"/>
    <w:rPr>
      <w:rFonts w:eastAsia="Times New Roman"/>
      <w:lang w:eastAsia="hr-HR"/>
    </w:rPr>
  </w:style>
  <w:style w:styleId="Uvuenotijeloteksta" w:type="paragraph">
    <w:name w:val="Body Text Indent"/>
    <w:basedOn w:val="Normal"/>
    <w:link w:val="UvuenotijelotekstaChar"/>
    <w:uiPriority w:val="99"/>
    <w:semiHidden/>
    <w:unhideWhenUsed/>
    <w:rsid w:val="005A4BA3"/>
    <w:pPr>
      <w:spacing w:after="120"/>
      <w:ind w:left="283"/>
    </w:pPr>
  </w:style>
  <w:style w:customStyle="true" w:styleId="UvuenotijelotekstaChar" w:type="character">
    <w:name w:val="Uvučeno tijelo teksta Char"/>
    <w:basedOn w:val="Zadanifontodlomka"/>
    <w:link w:val="Uvuenotijeloteksta"/>
    <w:uiPriority w:val="99"/>
    <w:semiHidden/>
    <w:rsid w:val="005A4BA3"/>
    <w:rPr>
      <w:rFonts w:eastAsia="Times New Roman"/>
      <w:lang w:eastAsia="hr-HR"/>
    </w:rPr>
  </w:style>
  <w:style w:styleId="Bezproreda" w:type="paragraph">
    <w:name w:val="No Spacing"/>
    <w:uiPriority w:val="1"/>
    <w:qFormat/>
    <w:rsid w:val="005A4BA3"/>
    <w:rPr>
      <w:rFonts w:eastAsia="Times New Roman"/>
      <w:lang w:eastAsia="hr-HR"/>
    </w:rPr>
  </w:style>
  <w:style w:styleId="Tekstbalonia" w:type="paragraph">
    <w:name w:val="Balloon Text"/>
    <w:basedOn w:val="Normal"/>
    <w:link w:val="TekstbaloniaChar"/>
    <w:uiPriority w:val="99"/>
    <w:semiHidden/>
    <w:unhideWhenUsed/>
    <w:rsid w:val="005A4B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BA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E1C4E"/>
    <w:rPr>
      <w:color w:val="808080"/>
      <w:bdr w:space="0" w:sz="0" w:color="auto" w:val="none"/>
      <w:shd w:fill="auto" w:color="auto" w:val="clear"/>
    </w:rPr>
  </w:style>
  <w:style w:customStyle="true" w:styleId="eSPISCCParagraphDefaultFont" w:type="character">
    <w:name w:val="eSPIS_CC_Paragraph Default Font"/>
    <w:basedOn w:val="Zadanifontodlomka"/>
    <w:rsid w:val="00BE1C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1C4E"/>
    <w:rPr>
      <w:b/>
      <w:bdr w:space="0" w:sz="0" w:color="auto" w:val="none"/>
      <w:shd w:fill="FFFFCC" w:color="auto" w:val="clear"/>
      <w:lang w:val="hr-HR"/>
    </w:rPr>
  </w:style>
  <w:style w:customStyle="true" w:styleId="PozadinaSvijetloCrvena" w:type="character">
    <w:name w:val="Pozadina_SvijetloCrvena"/>
    <w:basedOn w:val="eSPISCCParagraphDefaultFont"/>
    <w:rsid w:val="00BE1C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1C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BA3"/>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5A4BA3"/>
    <w:pPr>
      <w:tabs>
        <w:tab w:pos="6810" w:val="left"/>
      </w:tabs>
      <w:jc w:val="both"/>
    </w:pPr>
  </w:style>
  <w:style w:customStyle="1" w:styleId="TijelotekstaChar" w:type="character">
    <w:name w:val="Tijelo teksta Char"/>
    <w:basedOn w:val="Zadanifontodlomka"/>
    <w:link w:val="Tijeloteksta"/>
    <w:semiHidden/>
    <w:rsid w:val="005A4BA3"/>
    <w:rPr>
      <w:rFonts w:eastAsia="Times New Roman"/>
      <w:lang w:eastAsia="hr-HR"/>
    </w:rPr>
  </w:style>
  <w:style w:styleId="Uvuenotijeloteksta" w:type="paragraph">
    <w:name w:val="Body Text Indent"/>
    <w:basedOn w:val="Normal"/>
    <w:link w:val="UvuenotijelotekstaChar"/>
    <w:uiPriority w:val="99"/>
    <w:semiHidden/>
    <w:unhideWhenUsed/>
    <w:rsid w:val="005A4BA3"/>
    <w:pPr>
      <w:spacing w:after="120"/>
      <w:ind w:left="283"/>
    </w:pPr>
  </w:style>
  <w:style w:customStyle="1" w:styleId="UvuenotijelotekstaChar" w:type="character">
    <w:name w:val="Uvučeno tijelo teksta Char"/>
    <w:basedOn w:val="Zadanifontodlomka"/>
    <w:link w:val="Uvuenotijeloteksta"/>
    <w:uiPriority w:val="99"/>
    <w:semiHidden/>
    <w:rsid w:val="005A4BA3"/>
    <w:rPr>
      <w:rFonts w:eastAsia="Times New Roman"/>
      <w:lang w:eastAsia="hr-HR"/>
    </w:rPr>
  </w:style>
  <w:style w:styleId="Bezproreda" w:type="paragraph">
    <w:name w:val="No Spacing"/>
    <w:uiPriority w:val="1"/>
    <w:qFormat/>
    <w:rsid w:val="005A4BA3"/>
    <w:rPr>
      <w:rFonts w:eastAsia="Times New Roman"/>
      <w:lang w:eastAsia="hr-HR"/>
    </w:rPr>
  </w:style>
  <w:style w:styleId="Tekstbalonia" w:type="paragraph">
    <w:name w:val="Balloon Text"/>
    <w:basedOn w:val="Normal"/>
    <w:link w:val="TekstbaloniaChar"/>
    <w:uiPriority w:val="99"/>
    <w:semiHidden/>
    <w:unhideWhenUsed/>
    <w:rsid w:val="005A4BA3"/>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BA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E1C4E"/>
    <w:rPr>
      <w:color w:val="808080"/>
      <w:bdr w:color="auto" w:space="0" w:sz="0" w:val="none"/>
      <w:shd w:color="auto" w:fill="auto" w:val="clear"/>
    </w:rPr>
  </w:style>
  <w:style w:customStyle="1" w:styleId="eSPISCCParagraphDefaultFont" w:type="character">
    <w:name w:val="eSPIS_CC_Paragraph Default Font"/>
    <w:basedOn w:val="Zadanifontodlomka"/>
    <w:rsid w:val="00BE1C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1C4E"/>
    <w:rPr>
      <w:b/>
      <w:bdr w:color="auto" w:space="0" w:sz="0" w:val="none"/>
      <w:shd w:color="auto" w:fill="FFFFCC" w:val="clear"/>
      <w:lang w:val="hr-HR"/>
    </w:rPr>
  </w:style>
  <w:style w:customStyle="1" w:styleId="PozadinaSvijetloCrvena" w:type="character">
    <w:name w:val="Pozadina_SvijetloCrvena"/>
    <w:basedOn w:val="eSPISCCParagraphDefaultFont"/>
    <w:rsid w:val="00BE1C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1C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4546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Zrinsko-frankopanska 30, 21300 Makarska zastupanog po punomoćniku Dana Pavlinović</izvorni_sadrzaj>
    <derivirana_varijabla naziv="DomainObject.Predmet.ProtustrankaFormatedWithAdress_1"> Ivan Zekan, Zrinsko-frankopanska 30, 21300 Makarska zastupanog po punomoćniku Dana Pavlinović</derivirana_varijabla>
  </DomainObject.Predmet.ProtustrankaFormatedWithAdress>
  <DomainObject.Predmet.ProtustrankaFormatedWithAdressOIB>
    <izvorni_sadrzaj> Ivan Zekan, OIB 26930359492, Zrinsko-frankopanska 30, 21300 Makarska zastupanog po punomoćniku Dana Pavlinović</izvorni_sadrzaj>
    <derivirana_varijabla naziv="DomainObject.Predmet.ProtustrankaFormatedWithAdressOIB_1"> Ivan Zekan, OIB 26930359492, Zrinsko-frankopanska 30, 21300 Makarska zastupanog po punomoćniku Dana Pavlinović</derivirana_varijabla>
  </DomainObject.Predmet.ProtustrankaFormatedWithAdressOIB>
  <DomainObject.Predmet.ProtustrankaWithAdress>
    <izvorni_sadrzaj>Ivan Zekan Zrinsko-frankopanska 30, 21300 Makarska</izvorni_sadrzaj>
    <derivirana_varijabla naziv="DomainObject.Predmet.ProtustrankaWithAdress_1">Ivan Zekan Zrinsko-frankopanska 30, 21300 Makarska</derivirana_varijabla>
  </DomainObject.Predmet.ProtustrankaWithAdress>
  <DomainObject.Predmet.ProtustrankaWithAdressOIB>
    <izvorni_sadrzaj>Ivan Zekan, OIB 26930359492, Zrinsko-frankopanska 30, 21300 Makarska</izvorni_sadrzaj>
    <derivirana_varijabla naziv="DomainObject.Predmet.ProtustrankaWithAdressOIB_1">Ivan Zekan, OIB 26930359492, Zrinsko-frankopanska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Zrinsko-frankopanska 30, 21300 Makarska zastupanog po punomoćniku Dana Pavlinović</item>
    </izvorni_sadrzaj>
    <derivirana_varijabla naziv="DomainObject.Predmet.ProtuStrankaListFormatedWithAdress_1">
      <item>Ivan Zekan, Zrinsko-frankopanska 30, 21300 Makarska zastupanog po punomoćniku Dana Pavlinović</item>
    </derivirana_varijabla>
  </DomainObject.Predmet.ProtuStrankaListFormatedWithAdress>
  <DomainObject.Predmet.ProtuStrankaListFormatedWithAdressOIB>
    <izvorni_sadrzaj>
      <item>Ivan Zekan, OIB 26930359492, Zrinsko-frankopanska 30, 21300 Makarska zastupanog po punomoćniku Dana Pavlinović</item>
    </izvorni_sadrzaj>
    <derivirana_varijabla naziv="DomainObject.Predmet.ProtuStrankaListFormatedWithAdressOIB_1">
      <item>Ivan Zekan, OIB 26930359492, Zrinsko-frankopanska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Zrinsko-frankopanska 30, 21300 Makarska</izvorni_sadrzaj>
    <derivirana_varijabla naziv="DomainObject.Predmet.ProtustrankaIDrugiAdressOIB_1">Ivan Zekan, OIB 26930359492, Zrinsko-frankopanska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329</properties:Words>
  <properties:Characters>1759</properties:Characters>
  <properties:Lines>54</properties:Lines>
  <properties:Paragraphs>20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2017-04-04T11:06:00Z</dcterms:created>
  <dc:creator>Velimir Vuković</dc:creator>
  <cp:lastModifiedBy>Velimir Vuković</cp:lastModifiedBy>
  <cp:lastPrinted>2017-04-04T11:20:00Z</cp:lastPrinted>
  <dcterms:modified xmlns:xsi="http://www.w3.org/2001/XMLSchema-instance" xsi:type="dcterms:W3CDTF">2017-04-04T11:24:00Z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