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2A46F1" w:rsidR="0055534C" w:rsidRPr="00013D98">
        <w:trPr>
          <w:trHeight w:val="2358"/>
        </w:trPr>
        <w:tc>
          <w:tcPr>
            <w:tcW w:type="dxa" w:w="4342"/>
            <w:tcMar>
              <w:top w:type="dxa" w:w="0"/>
              <w:left w:type="dxa" w:w="108"/>
              <w:bottom w:type="dxa" w:w="0"/>
              <w:right w:type="dxa" w:w="108"/>
            </w:tcMar>
          </w:tcPr>
          <w:p w:rsidRDefault="0055534C" w:rsidP="002A46F1" w:rsidR="0055534C" w:rsidRPr="00013D98">
            <w:pPr>
              <w:jc w:val="center"/>
              <w:rPr>
                <w:rFonts w:hAnsi="Times New Roman" w:ascii="Times New Roman"/>
                <w:sz w:val="24"/>
                <w:szCs w:val="24"/>
              </w:rPr>
            </w:pPr>
            <w:bookmarkStart w:name="_GoBack" w:id="0"/>
            <w:bookmarkEnd w:id="0"/>
            <w:r w:rsidRPr="00013D98">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2A46F1" w:rsidR="0055534C" w:rsidRPr="00013D98">
            <w:pPr>
              <w:jc w:val="center"/>
              <w:rPr>
                <w:rFonts w:hAnsi="Times New Roman" w:ascii="Times New Roman"/>
                <w:sz w:val="24"/>
                <w:szCs w:val="24"/>
              </w:rPr>
            </w:pP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REPUBLIKA HRVATSKA</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TRGOVAČKI SUD U ZAGREBU</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Zagreb, Amruševa 2/II</w:t>
            </w:r>
          </w:p>
          <w:p w:rsidRDefault="0055534C" w:rsidP="002A46F1" w:rsidR="0055534C" w:rsidRPr="00013D98">
            <w:pPr>
              <w:jc w:val="center"/>
              <w:rPr>
                <w:rFonts w:hAnsi="Times New Roman" w:ascii="Times New Roman"/>
                <w:sz w:val="24"/>
                <w:szCs w:val="24"/>
              </w:rPr>
            </w:pPr>
          </w:p>
        </w:tc>
      </w:tr>
    </w:tbl>
    <w:p w14:textId="2a93be3" w14:paraId="2a93be3" w:rsidRDefault="002A46F1" w:rsidP="002A46F1" w:rsidR="002A46F1" w:rsidRPr="00013D98">
      <w:pPr>
        <w:jc w:val="right"/>
        <w15:collapsed w:val="false"/>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right"/>
        <w:rPr>
          <w:rFonts w:hAnsi="Times New Roman" w:ascii="Times New Roman"/>
          <w:sz w:val="24"/>
          <w:szCs w:val="24"/>
        </w:rPr>
      </w:pPr>
    </w:p>
    <w:p w:rsidRDefault="002A46F1" w:rsidP="002A46F1" w:rsidR="002A46F1" w:rsidRPr="00013D98">
      <w:pPr>
        <w:jc w:val="right"/>
        <w:rPr>
          <w:rFonts w:hAnsi="Times New Roman" w:ascii="Times New Roman"/>
          <w:sz w:val="24"/>
          <w:szCs w:val="24"/>
        </w:rPr>
      </w:pPr>
      <w:r w:rsidRPr="00013D98">
        <w:rPr>
          <w:rFonts w:hAnsi="Times New Roman" w:ascii="Times New Roman"/>
          <w:sz w:val="24"/>
          <w:szCs w:val="24"/>
        </w:rPr>
        <w:tab/>
        <w:t>3 St-</w:t>
      </w:r>
      <w:r w:rsidR="00621963">
        <w:rPr>
          <w:rFonts w:hAnsi="Times New Roman" w:ascii="Times New Roman"/>
          <w:sz w:val="24"/>
          <w:szCs w:val="24"/>
        </w:rPr>
        <w:t>172/15-9</w:t>
      </w:r>
    </w:p>
    <w:p w:rsidRDefault="002A46F1" w:rsidP="002A46F1" w:rsidR="002A46F1" w:rsidRPr="00013D98">
      <w:pPr>
        <w:tabs>
          <w:tab w:pos="3747" w:val="left"/>
        </w:tabs>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621963" w:rsidR="002A46F1" w:rsidRPr="00013D98">
      <w:pPr>
        <w:jc w:val="center"/>
        <w:rPr>
          <w:rFonts w:hAnsi="Times New Roman" w:ascii="Times New Roman"/>
          <w:sz w:val="24"/>
          <w:szCs w:val="24"/>
        </w:rPr>
      </w:pPr>
      <w:r w:rsidRPr="00013D98">
        <w:rPr>
          <w:rFonts w:hAnsi="Times New Roman" w:ascii="Times New Roman"/>
          <w:sz w:val="24"/>
          <w:szCs w:val="24"/>
        </w:rPr>
        <w:t>U   I M E   R E P U B L I K E   H R V A T S K E</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J E Š E N J E</w:t>
      </w: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r w:rsidRPr="00013D98">
        <w:rPr>
          <w:rFonts w:hAnsi="Times New Roman" w:ascii="Times New Roman"/>
          <w:sz w:val="24"/>
          <w:szCs w:val="24"/>
        </w:rPr>
        <w:tab/>
        <w:t xml:space="preserve">Trgovački sud u Zagrebu, po sudcu Mihaelu Kovačiću, u skraćenom stečajnom postupku nad dužnikom </w:t>
      </w:r>
      <w:r w:rsidR="00621963">
        <w:rPr>
          <w:rFonts w:hAnsi="Times New Roman" w:ascii="Times New Roman"/>
          <w:sz w:val="24"/>
          <w:szCs w:val="24"/>
        </w:rPr>
        <w:t>JEKA JET</w:t>
      </w:r>
      <w:r w:rsidR="00621963" w:rsidRPr="00E46ABC">
        <w:rPr>
          <w:rFonts w:hAnsi="Times New Roman" w:ascii="Times New Roman"/>
          <w:sz w:val="24"/>
          <w:szCs w:val="24"/>
        </w:rPr>
        <w:t xml:space="preserve"> d.o.o. Zagreb, </w:t>
      </w:r>
      <w:r w:rsidR="00621963">
        <w:rPr>
          <w:rFonts w:hAnsi="Times New Roman" w:ascii="Times New Roman"/>
          <w:sz w:val="24"/>
          <w:szCs w:val="24"/>
        </w:rPr>
        <w:t>Britanski trg 5</w:t>
      </w:r>
      <w:r w:rsidR="00621963" w:rsidRPr="00E46ABC">
        <w:rPr>
          <w:rFonts w:hAnsi="Times New Roman" w:ascii="Times New Roman"/>
          <w:sz w:val="24"/>
          <w:szCs w:val="24"/>
        </w:rPr>
        <w:t xml:space="preserve">, OIB </w:t>
      </w:r>
      <w:r w:rsidR="00621963">
        <w:rPr>
          <w:rFonts w:hAnsi="Times New Roman" w:ascii="Times New Roman"/>
          <w:sz w:val="24"/>
          <w:szCs w:val="24"/>
        </w:rPr>
        <w:t>51748697229</w:t>
      </w:r>
      <w:r w:rsidRPr="00013D98">
        <w:rPr>
          <w:rFonts w:hAnsi="Times New Roman" w:ascii="Times New Roman"/>
          <w:sz w:val="24"/>
          <w:szCs w:val="24"/>
        </w:rPr>
        <w:t>, pokrenutom na prijedlog Ministarstva financija, Porezne uprave, Područnog ureda u Zagrebu, Albrechtova</w:t>
      </w:r>
      <w:r w:rsidR="00C7140D">
        <w:rPr>
          <w:rFonts w:hAnsi="Times New Roman" w:ascii="Times New Roman"/>
          <w:sz w:val="24"/>
          <w:szCs w:val="24"/>
        </w:rPr>
        <w:t xml:space="preserve"> 42, </w:t>
      </w:r>
      <w:r w:rsidR="00621963">
        <w:rPr>
          <w:rFonts w:hAnsi="Times New Roman" w:ascii="Times New Roman"/>
          <w:sz w:val="24"/>
          <w:szCs w:val="24"/>
        </w:rPr>
        <w:t>17. rujna</w:t>
      </w:r>
      <w:r w:rsidRPr="00013D98">
        <w:rPr>
          <w:rFonts w:hAnsi="Times New Roman" w:ascii="Times New Roman"/>
          <w:sz w:val="24"/>
          <w:szCs w:val="24"/>
        </w:rPr>
        <w:t xml:space="preserve"> 2015.</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i j e š i o   j e</w:t>
      </w:r>
    </w:p>
    <w:p w:rsidRDefault="002A46F1" w:rsidP="002A46F1" w:rsidR="002A46F1" w:rsidRPr="00013D98">
      <w:pPr>
        <w:rPr>
          <w:rFonts w:hAnsi="Times New Roman" w:ascii="Times New Roman"/>
          <w:sz w:val="24"/>
          <w:szCs w:val="24"/>
        </w:rPr>
      </w:pP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 Otvara se stečajni postupak nad dužnikom </w:t>
      </w:r>
      <w:r w:rsidR="00621963">
        <w:rPr>
          <w:rFonts w:hAnsi="Times New Roman" w:ascii="Times New Roman"/>
          <w:sz w:val="24"/>
          <w:szCs w:val="24"/>
        </w:rPr>
        <w:t>JEKA JET</w:t>
      </w:r>
      <w:r w:rsidR="00621963" w:rsidRPr="00E46ABC">
        <w:rPr>
          <w:rFonts w:hAnsi="Times New Roman" w:ascii="Times New Roman"/>
          <w:sz w:val="24"/>
          <w:szCs w:val="24"/>
        </w:rPr>
        <w:t xml:space="preserve"> d.o.o. Zagreb, </w:t>
      </w:r>
      <w:r w:rsidR="00621963">
        <w:rPr>
          <w:rFonts w:hAnsi="Times New Roman" w:ascii="Times New Roman"/>
          <w:sz w:val="24"/>
          <w:szCs w:val="24"/>
        </w:rPr>
        <w:t>Britanski trg 5</w:t>
      </w:r>
      <w:r w:rsidR="00621963" w:rsidRPr="00E46ABC">
        <w:rPr>
          <w:rFonts w:hAnsi="Times New Roman" w:ascii="Times New Roman"/>
          <w:sz w:val="24"/>
          <w:szCs w:val="24"/>
        </w:rPr>
        <w:t xml:space="preserve">, OIB </w:t>
      </w:r>
      <w:r w:rsidR="00621963">
        <w:rPr>
          <w:rFonts w:hAnsi="Times New Roman" w:ascii="Times New Roman"/>
          <w:sz w:val="24"/>
          <w:szCs w:val="24"/>
        </w:rPr>
        <w:t>51748697229</w:t>
      </w:r>
      <w:r w:rsidR="00FE2F32" w:rsidRPr="00BD34B4">
        <w:rPr>
          <w:rFonts w:hAnsi="Times New Roman" w:ascii="Times New Roman"/>
          <w:szCs w:val="24"/>
        </w:rPr>
        <w:t>,</w:t>
      </w:r>
      <w:r w:rsidR="00FE2F32" w:rsidRPr="00FE2F32">
        <w:rPr>
          <w:rFonts w:hAnsi="Times New Roman" w:ascii="Times New Roman"/>
          <w:szCs w:val="24"/>
        </w:rPr>
        <w:t xml:space="preserve"> </w:t>
      </w:r>
      <w:r w:rsidR="00C7140D">
        <w:rPr>
          <w:rFonts w:hAnsi="Times New Roman" w:ascii="Times New Roman"/>
          <w:sz w:val="24"/>
          <w:szCs w:val="24"/>
        </w:rPr>
        <w:t xml:space="preserve"> s danom </w:t>
      </w:r>
      <w:r w:rsidR="00621963">
        <w:rPr>
          <w:rFonts w:hAnsi="Times New Roman" w:ascii="Times New Roman"/>
          <w:sz w:val="24"/>
          <w:szCs w:val="24"/>
        </w:rPr>
        <w:t>17. rujna</w:t>
      </w:r>
      <w:r w:rsidRPr="00013D98">
        <w:rPr>
          <w:rFonts w:hAnsi="Times New Roman" w:ascii="Times New Roman"/>
          <w:sz w:val="24"/>
          <w:szCs w:val="24"/>
        </w:rPr>
        <w:t xml:space="preserve"> 2015. u 1</w:t>
      </w:r>
      <w:r w:rsidR="00163C98">
        <w:rPr>
          <w:rFonts w:hAnsi="Times New Roman" w:ascii="Times New Roman"/>
          <w:sz w:val="24"/>
          <w:szCs w:val="24"/>
        </w:rPr>
        <w:t>4</w:t>
      </w:r>
      <w:r w:rsidRPr="00013D98">
        <w:rPr>
          <w:rFonts w:hAnsi="Times New Roman" w:ascii="Times New Roman"/>
          <w:sz w:val="24"/>
          <w:szCs w:val="24"/>
        </w:rPr>
        <w:t>.00 sati.</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II. Zaključuje se stečajni postupak nad dužnikom </w:t>
      </w:r>
      <w:r w:rsidR="00621963">
        <w:rPr>
          <w:rFonts w:hAnsi="Times New Roman" w:ascii="Times New Roman"/>
          <w:sz w:val="24"/>
          <w:szCs w:val="24"/>
        </w:rPr>
        <w:t>JEKA JET</w:t>
      </w:r>
      <w:r w:rsidR="00621963" w:rsidRPr="00E46ABC">
        <w:rPr>
          <w:rFonts w:hAnsi="Times New Roman" w:ascii="Times New Roman"/>
          <w:sz w:val="24"/>
          <w:szCs w:val="24"/>
        </w:rPr>
        <w:t xml:space="preserve"> d.o.o. Zagreb, </w:t>
      </w:r>
      <w:r w:rsidR="00621963">
        <w:rPr>
          <w:rFonts w:hAnsi="Times New Roman" w:ascii="Times New Roman"/>
          <w:sz w:val="24"/>
          <w:szCs w:val="24"/>
        </w:rPr>
        <w:t>Britanski trg 5</w:t>
      </w:r>
      <w:r w:rsidR="00621963" w:rsidRPr="00E46ABC">
        <w:rPr>
          <w:rFonts w:hAnsi="Times New Roman" w:ascii="Times New Roman"/>
          <w:sz w:val="24"/>
          <w:szCs w:val="24"/>
        </w:rPr>
        <w:t xml:space="preserve">, OIB </w:t>
      </w:r>
      <w:r w:rsidR="00621963">
        <w:rPr>
          <w:rFonts w:hAnsi="Times New Roman" w:ascii="Times New Roman"/>
          <w:sz w:val="24"/>
          <w:szCs w:val="24"/>
        </w:rPr>
        <w:t>51748697229</w:t>
      </w:r>
      <w:r w:rsidRPr="00013D98">
        <w:rPr>
          <w:rFonts w:hAnsi="Times New Roman" w:ascii="Times New Roman"/>
          <w:sz w:val="24"/>
          <w:szCs w:val="24"/>
        </w:rPr>
        <w:t>.</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III. Troškovi nastali tijekom ovog postupka, koji se ne mogu namiriti iz položenog predujma, isplatit će se na teret Fonda za pokriće troškova stečajnih postupaka.</w:t>
      </w:r>
    </w:p>
    <w:p w:rsidRDefault="002A46F1" w:rsidP="002A46F1" w:rsidR="002A46F1" w:rsidRPr="00013D98">
      <w:pPr>
        <w:spacing w:after="240"/>
        <w:ind w:firstLine="708"/>
        <w:rPr>
          <w:rFonts w:hAnsi="Times New Roman" w:ascii="Times New Roman"/>
          <w:sz w:val="24"/>
          <w:szCs w:val="24"/>
        </w:rPr>
      </w:pPr>
      <w:r w:rsidRPr="00013D98">
        <w:rPr>
          <w:rFonts w:hAnsi="Times New Roman" w:ascii="Times New Roman"/>
          <w:sz w:val="24"/>
          <w:szCs w:val="24"/>
        </w:rPr>
        <w:t xml:space="preserve">IV. Ovo rješenje objaviti će se u Narodnim novinama te dostaviti sudskom registru ovoga suda radi upisa brisanja dužnika iz registra. </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Obrazloženje</w:t>
      </w: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sz w:val="24"/>
          <w:szCs w:val="24"/>
        </w:rPr>
        <w:tab/>
        <w:t>Na prijedlog Ministarstva financija – Porezne uprave, pokrenut je skraćeni stečajni postupak nad dužnikom temeljem članka 335.a stavak 1. Stečajnog zakona (NN</w:t>
      </w:r>
      <w:r w:rsidRPr="00013D98">
        <w:rPr>
          <w:rFonts w:hAnsi="Times New Roman" w:ascii="Times New Roman"/>
          <w:bCs/>
          <w:iCs/>
          <w:sz w:val="24"/>
          <w:szCs w:val="24"/>
        </w:rPr>
        <w:t xml:space="preserve"> 44/96, 29/99, 129/00, 123/03, 82/06, 116/10, 25/12 i 133/12; nastavno: SZ).</w:t>
      </w:r>
    </w:p>
    <w:p w:rsidRDefault="002A46F1" w:rsidP="002A46F1" w:rsidR="002A46F1" w:rsidRPr="00013D98">
      <w:pPr>
        <w:rPr>
          <w:rFonts w:hAnsi="Times New Roman" w:ascii="Times New Roman"/>
          <w:bCs/>
          <w:iCs/>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Sud je potom postupio sukladno članku 335.e SZ i zatražio od članova uprave, odnosno osoba ovlaštenih za zastupanje da u roku od petnaest dana podnesu sudu javnobilježnički ovjerovljen prokazni popis imovine pravne osobe, uz upozorenje da se davanjem netočnih ili nepotpunih podataka izlažu odgovornosti kao za lažan iskaz pred sudom te objavio oglas u Narodnim novinama kojim je će pozvao vjerovnike da najkasnije u roku od četrdeset pet dana od objave poziva predlože otvaranje stečajnoga postupka.</w:t>
      </w: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Budući da su se ispunili uvjeti iz članka 335.h stavak 1. SZ, temeljem stavka 2. istog članka valjalo je donijeti rješenje kao u izreci.</w:t>
      </w:r>
    </w:p>
    <w:p w:rsidRDefault="002A46F1" w:rsidP="002A46F1" w:rsidR="002A46F1" w:rsidRPr="00013D98">
      <w:pPr>
        <w:jc w:val="center"/>
        <w:rPr>
          <w:rFonts w:hAnsi="Times New Roman" w:ascii="Times New Roman"/>
          <w:sz w:val="24"/>
          <w:szCs w:val="24"/>
        </w:rPr>
      </w:pPr>
    </w:p>
    <w:p w:rsidRDefault="002A46F1" w:rsidP="002A46F1" w:rsidR="002A46F1" w:rsidRPr="00700283">
      <w:pPr>
        <w:jc w:val="center"/>
        <w:rPr>
          <w:rFonts w:hAnsi="Times New Roman" w:ascii="Times New Roman"/>
          <w:sz w:val="24"/>
          <w:szCs w:val="24"/>
        </w:rPr>
      </w:pPr>
      <w:r w:rsidRPr="00013D98">
        <w:rPr>
          <w:rFonts w:hAnsi="Times New Roman" w:ascii="Times New Roman"/>
          <w:sz w:val="24"/>
          <w:szCs w:val="24"/>
        </w:rPr>
        <w:t xml:space="preserve">U Zagrebu, </w:t>
      </w:r>
      <w:r w:rsidR="00621963">
        <w:rPr>
          <w:rFonts w:hAnsi="Times New Roman" w:ascii="Times New Roman"/>
          <w:sz w:val="24"/>
          <w:szCs w:val="24"/>
        </w:rPr>
        <w:t>17. rujna</w:t>
      </w:r>
      <w:r w:rsidRPr="00013D98">
        <w:rPr>
          <w:rFonts w:hAnsi="Times New Roman" w:ascii="Times New Roman"/>
          <w:sz w:val="24"/>
          <w:szCs w:val="24"/>
        </w:rPr>
        <w:t xml:space="preserve"> 2015.</w:t>
      </w:r>
    </w:p>
    <w:p w:rsidRDefault="002A46F1" w:rsidP="002A46F1" w:rsidR="002A46F1" w:rsidRPr="00621963">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t xml:space="preserve">                              S </w:t>
      </w:r>
      <w:r w:rsidRPr="00621963">
        <w:rPr>
          <w:rFonts w:hAnsi="Times New Roman" w:ascii="Times New Roman"/>
          <w:sz w:val="24"/>
          <w:szCs w:val="24"/>
        </w:rPr>
        <w:t>U D A C:</w:t>
      </w:r>
    </w:p>
    <w:p w:rsidRDefault="002A46F1" w:rsidP="002A46F1" w:rsidR="002A46F1" w:rsidRPr="00621963">
      <w:pPr>
        <w:ind w:left="705"/>
        <w:rPr>
          <w:rFonts w:hAnsi="Times New Roman" w:ascii="Times New Roman"/>
          <w:sz w:val="24"/>
          <w:szCs w:val="24"/>
        </w:rPr>
      </w:pPr>
      <w:r w:rsidRPr="00621963">
        <w:rPr>
          <w:rFonts w:hAnsi="Times New Roman" w:ascii="Times New Roman"/>
          <w:sz w:val="24"/>
          <w:szCs w:val="24"/>
        </w:rPr>
        <w:tab/>
      </w:r>
      <w:r w:rsidRPr="00621963">
        <w:rPr>
          <w:rFonts w:hAnsi="Times New Roman" w:ascii="Times New Roman"/>
          <w:sz w:val="24"/>
          <w:szCs w:val="24"/>
        </w:rPr>
        <w:tab/>
        <w:t xml:space="preserve">                                                                                MIHAEL KOVAČIĆ, v.r.</w:t>
      </w:r>
    </w:p>
    <w:p w:rsidRDefault="00811B31" w:rsidP="002A46F1" w:rsidR="00811B31">
      <w:pPr>
        <w:ind w:left="705"/>
        <w:rPr>
          <w:rFonts w:hAnsi="Times New Roman" w:ascii="Times New Roman"/>
          <w:sz w:val="24"/>
          <w:szCs w:val="24"/>
        </w:rPr>
      </w:pPr>
    </w:p>
    <w:p w:rsidRDefault="00621963" w:rsidP="002A46F1" w:rsidR="00621963" w:rsidRPr="00700283">
      <w:pPr>
        <w:ind w:left="705"/>
        <w:rPr>
          <w:rFonts w:hAnsi="Times New Roman" w:ascii="Times New Roman"/>
          <w:sz w:val="24"/>
          <w:szCs w:val="24"/>
        </w:rPr>
      </w:pPr>
    </w:p>
    <w:p w:rsidRDefault="000310FA" w:rsidP="000310FA" w:rsidR="002A46F1" w:rsidRPr="00700283">
      <w:pPr>
        <w:ind w:left="705"/>
        <w:jc w:val="right"/>
        <w:rPr>
          <w:rFonts w:hAnsi="Times New Roman" w:ascii="Times New Roman"/>
          <w:sz w:val="24"/>
          <w:szCs w:val="24"/>
        </w:rPr>
      </w:pPr>
      <w:r w:rsidRPr="00700283">
        <w:rPr>
          <w:rFonts w:hAnsi="Times New Roman" w:ascii="Times New Roman"/>
          <w:sz w:val="24"/>
          <w:szCs w:val="24"/>
        </w:rPr>
        <w:lastRenderedPageBreak/>
        <w:t>3-St-</w:t>
      </w:r>
      <w:r w:rsidR="00621963">
        <w:rPr>
          <w:rFonts w:hAnsi="Times New Roman" w:ascii="Times New Roman"/>
          <w:sz w:val="24"/>
          <w:szCs w:val="24"/>
        </w:rPr>
        <w:t>172/15-9</w:t>
      </w:r>
    </w:p>
    <w:p w:rsidRDefault="002A46F1" w:rsidP="002A46F1" w:rsidR="002A46F1" w:rsidRPr="00F01F25">
      <w:pPr>
        <w:ind w:left="705"/>
        <w:rPr>
          <w:rFonts w:hAnsi="Times New Roman" w:ascii="Times New Roman"/>
          <w:sz w:val="24"/>
          <w:szCs w:val="24"/>
          <w:lang w:val="sl-SI"/>
        </w:rPr>
      </w:pPr>
    </w:p>
    <w:p w:rsidRDefault="002A46F1" w:rsidP="002A46F1" w:rsidR="002A46F1" w:rsidRPr="00F01F25">
      <w:pPr>
        <w:rPr>
          <w:rFonts w:hAnsi="Times New Roman" w:ascii="Times New Roman"/>
          <w:sz w:val="24"/>
          <w:szCs w:val="24"/>
        </w:rPr>
      </w:pPr>
      <w:r w:rsidRPr="00F01F25">
        <w:rPr>
          <w:rFonts w:hAnsi="Times New Roman" w:ascii="Times New Roman"/>
          <w:sz w:val="24"/>
          <w:szCs w:val="24"/>
          <w:lang w:val="sl-SI"/>
        </w:rPr>
        <w:t>Pravna pouka:</w:t>
      </w:r>
    </w:p>
    <w:p w:rsidRDefault="002A46F1" w:rsidP="002A46F1" w:rsidR="002A46F1" w:rsidRPr="00621963">
      <w:pPr>
        <w:rPr>
          <w:rFonts w:hAnsi="Times New Roman" w:ascii="Times New Roman"/>
          <w:sz w:val="24"/>
          <w:szCs w:val="24"/>
        </w:rPr>
      </w:pPr>
      <w:r w:rsidRPr="00F01F25">
        <w:rPr>
          <w:rFonts w:hAnsi="Times New Roman" w:ascii="Times New Roman"/>
          <w:sz w:val="24"/>
          <w:szCs w:val="24"/>
        </w:rPr>
        <w:t xml:space="preserve">Protiv ovog rješenja dopuštena je u roku od osam dana, koja se podnosi ovome sudu u tri primjerka. </w:t>
      </w:r>
    </w:p>
    <w:p w:rsidRDefault="002A46F1" w:rsidP="002A46F1" w:rsidR="002A46F1" w:rsidRPr="00621963">
      <w:pPr>
        <w:rPr>
          <w:rFonts w:hAnsi="Times New Roman" w:ascii="Times New Roman"/>
          <w:sz w:val="24"/>
          <w:szCs w:val="24"/>
        </w:rPr>
      </w:pPr>
    </w:p>
    <w:p w:rsidRDefault="002A46F1" w:rsidP="002A46F1" w:rsidR="002A46F1" w:rsidRPr="00621963">
      <w:pPr>
        <w:rPr>
          <w:rFonts w:hAnsi="Times New Roman" w:ascii="Times New Roman"/>
          <w:sz w:val="24"/>
          <w:szCs w:val="24"/>
        </w:rPr>
      </w:pP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t>Za točnost otpravka ovlašteni službenik</w:t>
      </w:r>
    </w:p>
    <w:p w:rsidRDefault="002A46F1" w:rsidP="002A46F1" w:rsidR="002A46F1" w:rsidRPr="00621963">
      <w:pPr>
        <w:rPr>
          <w:rFonts w:hAnsi="Times New Roman" w:ascii="Times New Roman"/>
          <w:sz w:val="24"/>
          <w:szCs w:val="24"/>
        </w:rPr>
      </w:pP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r>
      <w:r w:rsidRPr="00621963">
        <w:rPr>
          <w:rFonts w:hAnsi="Times New Roman" w:ascii="Times New Roman"/>
          <w:sz w:val="24"/>
          <w:szCs w:val="24"/>
        </w:rPr>
        <w:tab/>
        <w:t>Sonja Pilić</w:t>
      </w:r>
    </w:p>
    <w:p w:rsidRDefault="002A46F1" w:rsidP="002A46F1" w:rsidR="002A46F1" w:rsidRPr="00621963">
      <w:pPr>
        <w:rPr>
          <w:rFonts w:hAnsi="Times New Roman" w:ascii="Times New Roman"/>
          <w:sz w:val="24"/>
          <w:szCs w:val="24"/>
        </w:rPr>
      </w:pPr>
    </w:p>
    <w:p w:rsidRDefault="002A46F1" w:rsidP="002A46F1" w:rsidR="002A46F1" w:rsidRPr="00621963">
      <w:pPr>
        <w:rPr>
          <w:rFonts w:hAnsi="Times New Roman" w:ascii="Times New Roman"/>
          <w:color w:themeColor="background1" w:val="FFFFFF"/>
          <w:sz w:val="24"/>
          <w:szCs w:val="24"/>
        </w:rPr>
      </w:pPr>
    </w:p>
    <w:p w:rsidRDefault="002A46F1" w:rsidP="002A46F1" w:rsidR="002A46F1" w:rsidRPr="00621963">
      <w:p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DNA:</w:t>
      </w:r>
    </w:p>
    <w:p w:rsidRDefault="002A46F1" w:rsidP="002A46F1" w:rsidR="002A46F1" w:rsidRPr="00621963">
      <w:pPr>
        <w:numPr>
          <w:ilvl w:val="0"/>
          <w:numId w:val="1"/>
        </w:num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Predlagatelju</w:t>
      </w:r>
    </w:p>
    <w:p w:rsidRDefault="002A46F1" w:rsidP="002A46F1" w:rsidR="002A46F1" w:rsidRPr="00621963">
      <w:pPr>
        <w:numPr>
          <w:ilvl w:val="0"/>
          <w:numId w:val="1"/>
        </w:num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Dužniku</w:t>
      </w:r>
    </w:p>
    <w:p w:rsidRDefault="002A46F1" w:rsidP="002A46F1" w:rsidR="002A46F1" w:rsidRPr="00621963">
      <w:pPr>
        <w:numPr>
          <w:ilvl w:val="0"/>
          <w:numId w:val="1"/>
        </w:num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FINA Zagreb</w:t>
      </w:r>
    </w:p>
    <w:p w:rsidRDefault="002A46F1" w:rsidP="002A46F1" w:rsidR="002A46F1" w:rsidRPr="00621963">
      <w:pPr>
        <w:numPr>
          <w:ilvl w:val="0"/>
          <w:numId w:val="1"/>
        </w:num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Županijsko državno odvjetništvo u Zagrebu</w:t>
      </w:r>
    </w:p>
    <w:p w:rsidRDefault="00621963" w:rsidP="002A46F1" w:rsidR="002A46F1" w:rsidRPr="00621963">
      <w:pPr>
        <w:numPr>
          <w:ilvl w:val="0"/>
          <w:numId w:val="1"/>
        </w:num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e-o</w:t>
      </w:r>
      <w:r w:rsidR="002A46F1" w:rsidRPr="00621963">
        <w:rPr>
          <w:rFonts w:hAnsi="Times New Roman" w:ascii="Times New Roman"/>
          <w:color w:themeColor="background1" w:val="FFFFFF"/>
          <w:sz w:val="24"/>
          <w:szCs w:val="24"/>
        </w:rPr>
        <w:t>glasna ploča</w:t>
      </w:r>
    </w:p>
    <w:p w:rsidRDefault="002A46F1" w:rsidP="002A46F1" w:rsidR="002A46F1" w:rsidRPr="00621963">
      <w:pPr>
        <w:numPr>
          <w:ilvl w:val="0"/>
          <w:numId w:val="1"/>
        </w:num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Sudski registar – po pravomoćnosti</w:t>
      </w:r>
    </w:p>
    <w:p w:rsidRDefault="002A46F1" w:rsidP="002A46F1" w:rsidR="002A46F1" w:rsidRPr="00621963">
      <w:pPr>
        <w:rPr>
          <w:rFonts w:hAnsi="Times New Roman" w:ascii="Times New Roman"/>
          <w:color w:themeColor="background1" w:val="FFFFFF"/>
          <w:sz w:val="24"/>
          <w:szCs w:val="24"/>
        </w:rPr>
      </w:pPr>
    </w:p>
    <w:p w:rsidRDefault="002A46F1" w:rsidP="002A46F1" w:rsidR="002A46F1" w:rsidRPr="00621963">
      <w:pPr>
        <w:rPr>
          <w:rFonts w:hAnsi="Times New Roman" w:ascii="Times New Roman"/>
          <w:color w:themeColor="background1" w:val="FFFFFF"/>
          <w:sz w:val="24"/>
          <w:szCs w:val="24"/>
        </w:rPr>
      </w:pPr>
    </w:p>
    <w:p w:rsidRDefault="002A46F1" w:rsidP="002A46F1" w:rsidR="002A46F1" w:rsidRPr="00621963">
      <w:p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NK:</w:t>
      </w:r>
    </w:p>
    <w:p w:rsidRDefault="002A46F1" w:rsidP="002A46F1" w:rsidR="002A46F1" w:rsidRPr="00621963">
      <w:p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1. Nepravomoćno</w:t>
      </w:r>
    </w:p>
    <w:p w:rsidRDefault="002A46F1" w:rsidP="002A46F1" w:rsidR="002A46F1" w:rsidRPr="00621963">
      <w:p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2. Kal. 30 d.</w:t>
      </w:r>
    </w:p>
    <w:p w:rsidRDefault="002A46F1" w:rsidP="002A46F1" w:rsidR="002A46F1" w:rsidRPr="00621963">
      <w:pPr>
        <w:rPr>
          <w:rFonts w:hAnsi="Times New Roman" w:ascii="Times New Roman"/>
          <w:color w:themeColor="background1" w:val="FFFFFF"/>
          <w:sz w:val="24"/>
          <w:szCs w:val="24"/>
        </w:rPr>
      </w:pPr>
    </w:p>
    <w:p w:rsidRDefault="002A46F1" w:rsidP="002A46F1" w:rsidR="002A46F1" w:rsidRPr="00621963">
      <w:pPr>
        <w:rPr>
          <w:rFonts w:hAnsi="Times New Roman" w:ascii="Times New Roman"/>
          <w:color w:themeColor="background1" w:val="FFFFFF"/>
          <w:sz w:val="24"/>
          <w:szCs w:val="24"/>
        </w:rPr>
      </w:pPr>
      <w:r w:rsidRPr="00621963">
        <w:rPr>
          <w:rFonts w:hAnsi="Times New Roman" w:ascii="Times New Roman"/>
          <w:color w:themeColor="background1" w:val="FFFFFF"/>
          <w:sz w:val="24"/>
          <w:szCs w:val="24"/>
        </w:rPr>
        <w:t xml:space="preserve">                               </w:t>
      </w:r>
    </w:p>
    <w:p w:rsidRDefault="00CF67E5" w:rsidR="00CF67E5" w:rsidRPr="00621963">
      <w:pPr>
        <w:rPr>
          <w:rFonts w:hAnsi="Times New Roman" w:ascii="Times New Roman"/>
          <w:color w:themeColor="background1" w:val="FFFFFF"/>
          <w:sz w:val="24"/>
          <w:szCs w:val="24"/>
        </w:rPr>
      </w:pPr>
    </w:p>
    <w:sectPr w:rsidR="00CF67E5" w:rsidRPr="0062196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0FA" w:rsidP="000310FA" w:rsidR="000310FA">
      <w:r>
        <w:separator/>
      </w:r>
    </w:p>
  </w:endnote>
  <w:endnote w:id="0" w:type="continuationSeparator">
    <w:p w:rsidRDefault="000310FA" w:rsidP="000310FA" w:rsidR="00031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0FA" w:rsidP="000310FA" w:rsidR="000310FA">
      <w:r>
        <w:separator/>
      </w:r>
    </w:p>
  </w:footnote>
  <w:footnote w:id="0" w:type="continuationSeparator">
    <w:p w:rsidRDefault="000310FA" w:rsidP="000310FA" w:rsidR="000310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13D98"/>
    <w:rsid w:val="000310FA"/>
    <w:rsid w:val="00163C98"/>
    <w:rsid w:val="001C08DF"/>
    <w:rsid w:val="002A46F1"/>
    <w:rsid w:val="002E1966"/>
    <w:rsid w:val="00361F0C"/>
    <w:rsid w:val="0055534C"/>
    <w:rsid w:val="00621963"/>
    <w:rsid w:val="00700283"/>
    <w:rsid w:val="00806C37"/>
    <w:rsid w:val="00811B31"/>
    <w:rsid w:val="009A3C5E"/>
    <w:rsid w:val="00B43B15"/>
    <w:rsid w:val="00C7140D"/>
    <w:rsid w:val="00CF67E5"/>
    <w:rsid w:val="00DE4B54"/>
    <w:rsid w:val="00E64149"/>
    <w:rsid w:val="00F0000A"/>
    <w:rsid w:val="00F01F25"/>
    <w:rsid w:val="00F85EE0"/>
    <w:rsid w:val="00FE2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true" w:styleId="ZaglavljeChar" w:type="character">
    <w:name w:val="Zaglavlje Char"/>
    <w:basedOn w:val="Zadanifontodlomka"/>
    <w:link w:val="Zaglavlje"/>
    <w:uiPriority w:val="99"/>
    <w:rsid w:val="000310FA"/>
    <w:rPr>
      <w:rFonts w:cs="Times New Roman" w:eastAsia="Times New Roman" w:hAnsi="Georgia" w:ascii="Georgia"/>
      <w:noProof/>
    </w:rPr>
  </w:style>
  <w:style w:styleId="Podnoje" w:type="paragraph">
    <w:name w:val="footer"/>
    <w:basedOn w:val="Normal"/>
    <w:link w:val="PodnojeChar"/>
    <w:uiPriority w:val="99"/>
    <w:unhideWhenUsed/>
    <w:rsid w:val="000310FA"/>
    <w:pPr>
      <w:tabs>
        <w:tab w:pos="4536" w:val="center"/>
        <w:tab w:pos="9072" w:val="right"/>
      </w:tabs>
    </w:pPr>
  </w:style>
  <w:style w:customStyle="true" w:styleId="PodnojeChar" w:type="character">
    <w:name w:val="Podnožje Char"/>
    <w:basedOn w:val="Zadanifontodlomka"/>
    <w:link w:val="Podnoje"/>
    <w:uiPriority w:val="99"/>
    <w:rsid w:val="000310FA"/>
    <w:rPr>
      <w:rFonts w:cs="Times New Roman" w:eastAsia="Times New Roman" w:hAnsi="Georgia" w:ascii="Georgia"/>
      <w:noProof/>
    </w:rPr>
  </w:style>
  <w:style w:styleId="Tekstrezerviranogmjesta" w:type="character">
    <w:name w:val="Placeholder Text"/>
    <w:basedOn w:val="Zadanifontodlomka"/>
    <w:uiPriority w:val="99"/>
    <w:semiHidden/>
    <w:rsid w:val="002E1966"/>
    <w:rPr>
      <w:color w:val="808080"/>
      <w:bdr w:space="0" w:sz="0" w:color="auto" w:val="none"/>
      <w:shd w:fill="auto" w:color="auto" w:val="clear"/>
    </w:rPr>
  </w:style>
  <w:style w:customStyle="true" w:styleId="eSPISCCParagraphDefaultFont" w:type="character">
    <w:name w:val="eSPIS_CC_Paragraph Default Font"/>
    <w:basedOn w:val="Zadanifontodlomka"/>
    <w:rsid w:val="002E19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196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19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19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1" w:styleId="ZaglavljeChar" w:type="character">
    <w:name w:val="Zaglavlje Char"/>
    <w:basedOn w:val="Zadanifontodlomka"/>
    <w:link w:val="Zaglavlje"/>
    <w:uiPriority w:val="99"/>
    <w:rsid w:val="000310FA"/>
    <w:rPr>
      <w:rFonts w:ascii="Georgia" w:cs="Times New Roman" w:eastAsia="Times New Roman" w:hAnsi="Georgia"/>
      <w:noProof/>
    </w:rPr>
  </w:style>
  <w:style w:styleId="Podnoje" w:type="paragraph">
    <w:name w:val="footer"/>
    <w:basedOn w:val="Normal"/>
    <w:link w:val="PodnojeChar"/>
    <w:uiPriority w:val="99"/>
    <w:unhideWhenUsed/>
    <w:rsid w:val="000310FA"/>
    <w:pPr>
      <w:tabs>
        <w:tab w:pos="4536" w:val="center"/>
        <w:tab w:pos="9072" w:val="right"/>
      </w:tabs>
    </w:pPr>
  </w:style>
  <w:style w:customStyle="1" w:styleId="PodnojeChar" w:type="character">
    <w:name w:val="Podnožje Char"/>
    <w:basedOn w:val="Zadanifontodlomka"/>
    <w:link w:val="Podnoje"/>
    <w:uiPriority w:val="99"/>
    <w:rsid w:val="000310FA"/>
    <w:rPr>
      <w:rFonts w:ascii="Georgia" w:cs="Times New Roman" w:eastAsia="Times New Roman" w:hAnsi="Georgia"/>
      <w:noProof/>
    </w:rPr>
  </w:style>
  <w:style w:styleId="Tekstrezerviranogmjesta" w:type="character">
    <w:name w:val="Placeholder Text"/>
    <w:basedOn w:val="Zadanifontodlomka"/>
    <w:uiPriority w:val="99"/>
    <w:semiHidden/>
    <w:rsid w:val="002E1966"/>
    <w:rPr>
      <w:color w:val="808080"/>
      <w:bdr w:color="auto" w:space="0" w:sz="0" w:val="none"/>
      <w:shd w:color="auto" w:fill="auto" w:val="clear"/>
    </w:rPr>
  </w:style>
  <w:style w:customStyle="1" w:styleId="eSPISCCParagraphDefaultFont" w:type="character">
    <w:name w:val="eSPIS_CC_Paragraph Default Font"/>
    <w:basedOn w:val="Zadanifontodlomka"/>
    <w:rsid w:val="002E19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196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19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19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8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2015.</izvorni_sadrzaj>
    <derivirana_varijabla naziv="DomainObject.Predmet.DatumOsnivanja_1">26.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St-172/2015</izvorni_sadrzaj>
    <derivirana_varijabla naziv="DomainObject.Predmet.OznakaBroj_1">St-172/2015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JEKA JETd.o.o.</izvorni_sadrzaj>
    <derivirana_varijabla naziv="DomainObject.Predmet.ProtustrankaFormated_1">  JEKA JETd.o.o.</derivirana_varijabla>
  </DomainObject.Predmet.ProtustrankaFormated>
  <DomainObject.Predmet.ProtustrankaFormatedOIB>
    <izvorni_sadrzaj>  JEKA JETd.o.o., OIB 51748697229</izvorni_sadrzaj>
    <derivirana_varijabla naziv="DomainObject.Predmet.ProtustrankaFormatedOIB_1">  JEKA JETd.o.o., OIB 51748697229</derivirana_varijabla>
  </DomainObject.Predmet.ProtustrankaFormatedOIB>
  <DomainObject.Predmet.ProtustrankaFormatedWithAdress>
    <izvorni_sadrzaj> JEKA JETd.o.o., Britanski trg 5, 10000 Zagreb</izvorni_sadrzaj>
    <derivirana_varijabla naziv="DomainObject.Predmet.ProtustrankaFormatedWithAdress_1"> JEKA JETd.o.o., Britanski trg 5, 10000 Zagreb</derivirana_varijabla>
  </DomainObject.Predmet.ProtustrankaFormatedWithAdress>
  <DomainObject.Predmet.ProtustrankaFormatedWithAdressOIB>
    <izvorni_sadrzaj> JEKA JETd.o.o., OIB 51748697229, Britanski trg 5, 10000 Zagreb</izvorni_sadrzaj>
    <derivirana_varijabla naziv="DomainObject.Predmet.ProtustrankaFormatedWithAdressOIB_1"> JEKA JETd.o.o., OIB 51748697229, Britanski trg 5, 10000 Zagreb</derivirana_varijabla>
  </DomainObject.Predmet.ProtustrankaFormatedWithAdressOIB>
  <DomainObject.Predmet.ProtustrankaWithAdress>
    <izvorni_sadrzaj>JEKA JETd.o.o. Britanski trg 5, 10000 Zagreb</izvorni_sadrzaj>
    <derivirana_varijabla naziv="DomainObject.Predmet.ProtustrankaWithAdress_1">JEKA JETd.o.o. Britanski trg 5, 10000 Zagreb</derivirana_varijabla>
  </DomainObject.Predmet.ProtustrankaWithAdress>
  <DomainObject.Predmet.ProtustrankaWithAdressOIB>
    <izvorni_sadrzaj>JEKA JETd.o.o., OIB 51748697229, Britanski trg 5, 10000 Zagreb</izvorni_sadrzaj>
    <derivirana_varijabla naziv="DomainObject.Predmet.ProtustrankaWithAdressOIB_1">JEKA JETd.o.o., OIB 51748697229, Britanski trg 5, 10000 Zagreb</derivirana_varijabla>
  </DomainObject.Predmet.ProtustrankaWithAdressOIB>
  <DomainObject.Predmet.ProtustrankaNazivFormated>
    <izvorni_sadrzaj>JEKA JETd.o.o.</izvorni_sadrzaj>
    <derivirana_varijabla naziv="DomainObject.Predmet.ProtustrankaNazivFormated_1">JEKA JETd.o.o.</derivirana_varijabla>
  </DomainObject.Predmet.ProtustrankaNazivFormated>
  <DomainObject.Predmet.ProtustrankaNazivFormatedOIB>
    <izvorni_sadrzaj>JEKA JETd.o.o., OIB 51748697229</izvorni_sadrzaj>
    <derivirana_varijabla naziv="DomainObject.Predmet.ProtustrankaNazivFormatedOIB_1">JEKA JETd.o.o., OIB 51748697229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izvorni_sadrzaj>
    <derivirana_varijabla naziv="DomainObject.Predmet.StrankaFormated_1">  MF PU</derivirana_varijabla>
  </DomainObject.Predmet.StrankaFormated>
  <DomainObject.Predmet.StrankaFormatedOIB>
    <izvorni_sadrzaj>  MF PU, OIB 18683136487</izvorni_sadrzaj>
    <derivirana_varijabla naziv="DomainObject.Predmet.StrankaFormatedOIB_1">  MF PU, OIB 18683136487</derivirana_varijabla>
  </DomainObject.Predmet.StrankaFormatedOIB>
  <DomainObject.Predmet.StrankaFormatedWithAdress>
    <izvorni_sadrzaj> MF PU, Albrechtova 42, 10000 Zagreb</izvorni_sadrzaj>
    <derivirana_varijabla naziv="DomainObject.Predmet.StrankaFormatedWithAdress_1"> MF PU, Albrechtova 42, 10000 Zagreb</derivirana_varijabla>
  </DomainObject.Predmet.StrankaFormatedWithAdress>
  <DomainObject.Predmet.StrankaFormatedWithAdressOIB>
    <izvorni_sadrzaj> MF PU, OIB 18683136487, Albrechtova 42, 10000 Zagreb</izvorni_sadrzaj>
    <derivirana_varijabla naziv="DomainObject.Predmet.StrankaFormatedWithAdressOIB_1"> MF PU, OIB 18683136487, Albrechtova 42, 10000 Zagreb</derivirana_varijabla>
  </DomainObject.Predmet.StrankaFormatedWithAdressOIB>
  <DomainObject.Predmet.StrankaWithAdress>
    <izvorni_sadrzaj>MF PU Albrechtova 42,10000 Zagreb</izvorni_sadrzaj>
    <derivirana_varijabla naziv="DomainObject.Predmet.StrankaWithAdress_1">MF PU Albrechtova 42,10000 Zagreb</derivirana_varijabla>
  </DomainObject.Predmet.StrankaWithAdress>
  <DomainObject.Predmet.StrankaWithAdressOIB>
    <izvorni_sadrzaj>MF PU, OIB 18683136487, Albrechtova 42,10000 Zagreb</izvorni_sadrzaj>
    <derivirana_varijabla naziv="DomainObject.Predmet.StrankaWithAdressOIB_1">MF PU, OIB 18683136487, Albrechtova 42,10000 Zagreb</derivirana_varijabla>
  </DomainObject.Predmet.StrankaWithAdressOIB>
  <DomainObject.Predmet.StrankaNazivFormated>
    <izvorni_sadrzaj>MF PU</izvorni_sadrzaj>
    <derivirana_varijabla naziv="DomainObject.Predmet.StrankaNazivFormated_1">MF PU</derivirana_varijabla>
  </DomainObject.Predmet.StrankaNazivFormated>
  <DomainObject.Predmet.StrankaNazivFormatedOIB>
    <izvorni_sadrzaj>MF PU, OIB 18683136487</izvorni_sadrzaj>
    <derivirana_varijabla naziv="DomainObject.Predmet.StrankaNazivFormatedOIB_1">MF PU,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MF PU</item>
    </izvorni_sadrzaj>
    <derivirana_varijabla naziv="DomainObject.Predmet.StrankaListFormated_1">
      <item>MF PU</item>
    </derivirana_varijabla>
  </DomainObject.Predmet.StrankaListFormated>
  <DomainObject.Predmet.StrankaListFormatedOIB>
    <izvorni_sadrzaj>
      <item>MF PU, OIB 18683136487</item>
    </izvorni_sadrzaj>
    <derivirana_varijabla naziv="DomainObject.Predmet.StrankaListFormatedOIB_1">
      <item>MF PU, OIB 18683136487</item>
    </derivirana_varijabla>
  </DomainObject.Predmet.StrankaListFormatedOIB>
  <DomainObject.Predmet.StrankaListFormatedWithAdress>
    <izvorni_sadrzaj>
      <item>MF PU, Albrechtova 42, 10000 Zagreb</item>
    </izvorni_sadrzaj>
    <derivirana_varijabla naziv="DomainObject.Predmet.StrankaListFormatedWithAdress_1">
      <item>MF PU, Albrechtova 42, 10000 Zagreb</item>
    </derivirana_varijabla>
  </DomainObject.Predmet.StrankaListFormatedWithAdress>
  <DomainObject.Predmet.StrankaListFormatedWithAdressOIB>
    <izvorni_sadrzaj>
      <item>MF PU, OIB 18683136487, Albrechtova 42, 10000 Zagreb</item>
    </izvorni_sadrzaj>
    <derivirana_varijabla naziv="DomainObject.Predmet.StrankaListFormatedWithAdressOIB_1">
      <item>MF PU, OIB 18683136487, Albrechtova 42, 10000 Zagreb</item>
    </derivirana_varijabla>
  </DomainObject.Predmet.StrankaListFormatedWithAdressOIB>
  <DomainObject.Predmet.StrankaListNazivFormated>
    <izvorni_sadrzaj>
      <item>MF PU</item>
    </izvorni_sadrzaj>
    <derivirana_varijabla naziv="DomainObject.Predmet.StrankaListNazivFormated_1">
      <item>MF PU</item>
    </derivirana_varijabla>
  </DomainObject.Predmet.StrankaListNazivFormated>
  <DomainObject.Predmet.StrankaListNazivFormatedOIB>
    <izvorni_sadrzaj>
      <item>MF PU, OIB 18683136487</item>
    </izvorni_sadrzaj>
    <derivirana_varijabla naziv="DomainObject.Predmet.StrankaListNazivFormatedOIB_1">
      <item>MF PU, OIB 18683136487</item>
    </derivirana_varijabla>
  </DomainObject.Predmet.StrankaListNazivFormatedOIB>
  <DomainObject.Predmet.ProtuStrankaListFormated>
    <izvorni_sadrzaj>
      <item>JEKA JETd.o.o.</item>
    </izvorni_sadrzaj>
    <derivirana_varijabla naziv="DomainObject.Predmet.ProtuStrankaListFormated_1">
      <item>JEKA JETd.o.o.</item>
    </derivirana_varijabla>
  </DomainObject.Predmet.ProtuStrankaListFormated>
  <DomainObject.Predmet.ProtuStrankaListFormatedOIB>
    <izvorni_sadrzaj>
      <item>JEKA JETd.o.o., OIB 51748697229</item>
    </izvorni_sadrzaj>
    <derivirana_varijabla naziv="DomainObject.Predmet.ProtuStrankaListFormatedOIB_1">
      <item>JEKA JETd.o.o., OIB 51748697229</item>
    </derivirana_varijabla>
  </DomainObject.Predmet.ProtuStrankaListFormatedOIB>
  <DomainObject.Predmet.ProtuStrankaListFormatedWithAdress>
    <izvorni_sadrzaj>
      <item>JEKA JETd.o.o., Britanski trg 5, 10000 Zagreb</item>
    </izvorni_sadrzaj>
    <derivirana_varijabla naziv="DomainObject.Predmet.ProtuStrankaListFormatedWithAdress_1">
      <item>JEKA JETd.o.o., Britanski trg 5, 10000 Zagreb</item>
    </derivirana_varijabla>
  </DomainObject.Predmet.ProtuStrankaListFormatedWithAdress>
  <DomainObject.Predmet.ProtuStrankaListFormatedWithAdressOIB>
    <izvorni_sadrzaj>
      <item>JEKA JETd.o.o., OIB 51748697229, Britanski trg 5, 10000 Zagreb</item>
    </izvorni_sadrzaj>
    <derivirana_varijabla naziv="DomainObject.Predmet.ProtuStrankaListFormatedWithAdressOIB_1">
      <item>JEKA JETd.o.o., OIB 51748697229, Britanski trg 5, 10000 Zagreb</item>
    </derivirana_varijabla>
  </DomainObject.Predmet.ProtuStrankaListFormatedWithAdressOIB>
  <DomainObject.Predmet.ProtuStrankaListNazivFormated>
    <izvorni_sadrzaj>
      <item>JEKA JETd.o.o.</item>
    </izvorni_sadrzaj>
    <derivirana_varijabla naziv="DomainObject.Predmet.ProtuStrankaListNazivFormated_1">
      <item>JEKA JETd.o.o.</item>
    </derivirana_varijabla>
  </DomainObject.Predmet.ProtuStrankaListNazivFormated>
  <DomainObject.Predmet.ProtuStrankaListNazivFormatedOIB>
    <izvorni_sadrzaj>
      <item>JEKA JETd.o.o., OIB 51748697229</item>
    </izvorni_sadrzaj>
    <derivirana_varijabla naziv="DomainObject.Predmet.ProtuStrankaListNazivFormatedOIB_1">
      <item>JEKA JETd.o.o., OIB 51748697229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MF PU</izvorni_sadrzaj>
    <derivirana_varijabla naziv="DomainObject.Predmet.StrankaIDrugi_1">MF PU</derivirana_varijabla>
  </DomainObject.Predmet.StrankaIDrugi>
  <DomainObject.Predmet.ProtustrankaIDrugi>
    <izvorni_sadrzaj>JEKA JETd.o.o.</izvorni_sadrzaj>
    <derivirana_varijabla naziv="DomainObject.Predmet.ProtustrankaIDrugi_1">JEKA JETd.o.o.</derivirana_varijabla>
  </DomainObject.Predmet.ProtustrankaIDrugi>
  <DomainObject.Predmet.StrankaIDrugiAdressOIB>
    <izvorni_sadrzaj>MF PU, OIB 18683136487, Albrechtova 42, 10000 Zagreb</izvorni_sadrzaj>
    <derivirana_varijabla naziv="DomainObject.Predmet.StrankaIDrugiAdressOIB_1">MF PU, OIB 18683136487, Albrechtova 42, 10000 Zagreb</derivirana_varijabla>
  </DomainObject.Predmet.StrankaIDrugiAdressOIB>
  <DomainObject.Predmet.ProtustrankaIDrugiAdressOIB>
    <izvorni_sadrzaj>JEKA JETd.o.o., OIB 51748697229, Britanski trg 5, 10000 Zagreb</izvorni_sadrzaj>
    <derivirana_varijabla naziv="DomainObject.Predmet.ProtustrankaIDrugiAdressOIB_1">JEKA JETd.o.o., OIB 51748697229, Britanski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item>
      <item>JEKA JETd.o.o.</item>
    </izvorni_sadrzaj>
    <derivirana_varijabla naziv="DomainObject.Predmet.SudioniciListNaziv_1">
      <item>MF PU</item>
      <item>JEKA JETd.o.o.</item>
    </derivirana_varijabla>
  </DomainObject.Predmet.SudioniciListNaziv>
  <DomainObject.Predmet.SudioniciListAdressOIB>
    <izvorni_sadrzaj>
      <item>MF PU, OIB 18683136487, Albrechtova 42,10000 Zagreb</item>
      <item>JEKA JETd.o.o., OIB 51748697229, Britanski trg 5,10000 Zagreb</item>
    </izvorni_sadrzaj>
    <derivirana_varijabla naziv="DomainObject.Predmet.SudioniciListAdressOIB_1">
      <item>MF PU, OIB 18683136487, Albrechtova 42,10000 Zagreb</item>
      <item>JEKA JETd.o.o., OIB 51748697229, Britanski trg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51748697229</item>
    </izvorni_sadrzaj>
    <derivirana_varijabla naziv="DomainObject.Predmet.SudioniciListNazivOIB_1">
      <item>, OIB 18683136487</item>
      <item>, OIB 51748697229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1906</properties:Characters>
  <properties:Lines>77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2015-09-16T11:26:00Z</dcterms:created>
  <dc:creator>Aleksandra Mažić</dc:creator>
  <cp:lastModifiedBy>Sonja Pilić</cp:lastModifiedBy>
  <cp:lastPrinted>2015-09-16T11:24:00Z</cp:lastPrinted>
  <dcterms:modified xmlns:xsi="http://www.w3.org/2001/XMLSchema-instance" xsi:type="dcterms:W3CDTF">2015-09-18T09:52:00Z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