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c4ad" w14:paraId="1f5c4ad" w:rsidRDefault="00AE649C" w:rsidP="001462D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462D9" w:rsidP="001462D9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462D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St-268/15-35</w:t>
      </w:r>
    </w:p>
    <w:p w:rsidRDefault="001462D9" w:rsidP="001462D9" w:rsidR="001462D9">
      <w:pPr>
        <w:spacing w:after="0"/>
        <w:jc w:val="both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1462D9" w:rsidP="001462D9" w:rsidR="001462D9">
      <w:pPr>
        <w:spacing w:after="0"/>
        <w:jc w:val="both"/>
      </w:pPr>
      <w:r>
        <w:t xml:space="preserve">       REPUBLIKA HRVATSKA</w:t>
      </w:r>
    </w:p>
    <w:p w:rsidRDefault="001462D9" w:rsidP="001462D9" w:rsidR="001462D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462D9" w:rsidP="001462D9" w:rsidR="001462D9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462D9" w:rsidP="001462D9" w:rsidR="001462D9">
      <w:pPr>
        <w:spacing w:after="0"/>
        <w:jc w:val="center"/>
        <w:rPr>
          <w:b/>
        </w:rPr>
      </w:pPr>
    </w:p>
    <w:p w:rsidRDefault="001462D9" w:rsidP="001462D9" w:rsidR="001462D9">
      <w:pPr>
        <w:spacing w:after="0"/>
        <w:jc w:val="center"/>
        <w:rPr>
          <w:b/>
        </w:rPr>
      </w:pPr>
    </w:p>
    <w:p w:rsidRDefault="001462D9" w:rsidP="001462D9" w:rsidR="001462D9">
      <w:pPr>
        <w:spacing w:after="0"/>
        <w:jc w:val="center"/>
        <w:rPr>
          <w:b/>
        </w:rPr>
      </w:pPr>
    </w:p>
    <w:p w:rsidRDefault="001462D9" w:rsidP="001462D9" w:rsidR="001462D9">
      <w:pPr>
        <w:spacing w:after="0"/>
        <w:jc w:val="center"/>
      </w:pPr>
      <w:r>
        <w:t>REPUBLIKA HRVATSKA</w:t>
      </w:r>
    </w:p>
    <w:p w:rsidRDefault="001462D9" w:rsidP="001462D9" w:rsidR="001462D9">
      <w:pPr>
        <w:spacing w:after="0"/>
        <w:jc w:val="center"/>
      </w:pPr>
    </w:p>
    <w:p w:rsidRDefault="001462D9" w:rsidP="001462D9" w:rsidR="001462D9">
      <w:pPr>
        <w:spacing w:after="0"/>
        <w:jc w:val="center"/>
      </w:pPr>
      <w:r>
        <w:t>R J E Š E N J E</w:t>
      </w:r>
    </w:p>
    <w:p w:rsidRDefault="001462D9" w:rsidP="001462D9" w:rsidR="001462D9">
      <w:pPr>
        <w:spacing w:after="0"/>
        <w:jc w:val="center"/>
      </w:pPr>
    </w:p>
    <w:p w:rsidRDefault="001462D9" w:rsidP="001462D9" w:rsidR="001462D9">
      <w:pPr>
        <w:spacing w:after="0"/>
        <w:jc w:val="center"/>
        <w:rPr>
          <w:b/>
        </w:rPr>
      </w:pPr>
    </w:p>
    <w:p w:rsidRDefault="001462D9" w:rsidP="001462D9" w:rsidR="001462D9">
      <w:pPr>
        <w:spacing w:after="0"/>
        <w:ind w:firstLine="720"/>
        <w:jc w:val="both"/>
      </w:pPr>
      <w:r>
        <w:t>Trgovački sud u Varaždinu po stečajnom sucu Iris Hatvalić Nemec, u stečajnom postupku nad stečajnim dužnikom HAMER d.o.o. u stečaju, Marije Jurić-Zagorke 14, Čakovec, OIB 66308082006, zastupanog po stečajnom upravitelju Stanku Makaru iz Sigetca Ludbreškog, dana 3. listopada 2016.</w:t>
      </w:r>
    </w:p>
    <w:p w:rsidRDefault="001462D9" w:rsidP="001462D9" w:rsidR="001462D9">
      <w:pPr>
        <w:spacing w:after="0"/>
      </w:pPr>
    </w:p>
    <w:p w:rsidRDefault="001462D9" w:rsidP="001462D9" w:rsidR="001462D9">
      <w:pPr>
        <w:spacing w:after="0"/>
      </w:pPr>
    </w:p>
    <w:p w:rsidRDefault="001462D9" w:rsidP="001462D9" w:rsidR="001462D9">
      <w:pPr>
        <w:spacing w:after="0"/>
        <w:jc w:val="center"/>
      </w:pPr>
      <w:r>
        <w:t>r i j e š i o     j e</w:t>
      </w:r>
    </w:p>
    <w:p w:rsidRDefault="001462D9" w:rsidP="001462D9" w:rsidR="001462D9">
      <w:pPr>
        <w:spacing w:after="0"/>
        <w:jc w:val="center"/>
      </w:pPr>
    </w:p>
    <w:p w:rsidRDefault="001462D9" w:rsidP="001462D9" w:rsidR="001462D9">
      <w:pPr>
        <w:spacing w:after="0"/>
        <w:ind w:hanging="705" w:left="705"/>
        <w:jc w:val="both"/>
        <w:rPr>
          <w:color w:val="7030A0"/>
        </w:rPr>
      </w:pPr>
      <w:r>
        <w:tab/>
      </w:r>
    </w:p>
    <w:p w:rsidRDefault="001462D9" w:rsidP="001462D9" w:rsidR="001462D9">
      <w:pPr>
        <w:numPr>
          <w:ilvl w:val="0"/>
          <w:numId w:val="47"/>
        </w:numPr>
        <w:spacing w:after="0"/>
        <w:jc w:val="both"/>
      </w:pPr>
      <w:r>
        <w:t>Odbacuje se prijava tražbine HORVAT MARINE, Gardinovec 188, 40319 Belica, OIB: 93285510189 u dijelu koji se odnosi na iznos od 1.142,17 kn, kao tražbina nižeg isplatnog reda.</w:t>
      </w:r>
    </w:p>
    <w:p w:rsidRDefault="001462D9" w:rsidP="001462D9" w:rsidR="001462D9">
      <w:pPr>
        <w:numPr>
          <w:ilvl w:val="0"/>
          <w:numId w:val="47"/>
        </w:numPr>
        <w:spacing w:after="0"/>
        <w:jc w:val="both"/>
      </w:pPr>
      <w:r>
        <w:t>Odbacuje se prijava MLADENA JANKOVIĆA, vl. Obiteljskog poljoprivrednog gospodarstva, Glavna 134, Palovec, OIB:11084264071 u dijelu koji se odnosi na iznos od 1.750,00 kn, kao tražbina nižeg isplatnog reda.</w:t>
      </w:r>
    </w:p>
    <w:p w:rsidRDefault="001462D9" w:rsidP="001462D9" w:rsidR="001462D9">
      <w:pPr>
        <w:numPr>
          <w:ilvl w:val="0"/>
          <w:numId w:val="47"/>
        </w:numPr>
        <w:spacing w:after="0"/>
        <w:jc w:val="both"/>
      </w:pPr>
      <w:r>
        <w:t>Odbacuje se prijava IGORA REŠETARA, vl. poljoprivrednog gospodarstva, Glavna 176, Kuršanec, OIB: 87921249336 u dijelu koji se odnosi na iznos od 3.625,00 kn, kao tražbina nižeg isplatnog reda.</w:t>
      </w:r>
    </w:p>
    <w:p w:rsidRDefault="001462D9" w:rsidP="001462D9" w:rsidR="001462D9">
      <w:pPr>
        <w:numPr>
          <w:ilvl w:val="0"/>
          <w:numId w:val="47"/>
        </w:numPr>
        <w:spacing w:after="0"/>
        <w:jc w:val="both"/>
      </w:pPr>
      <w:r>
        <w:t>Odbacuje se prijava Hrvatske šume d.o.o.,  Ljudevita Farkaša Vukotinovića 2, Zagreb, OIB: 69693144506 u dijelu koji se odnosi na iznos od 1.250,00  kn, kao tražbina nižeg isplatnog reda.</w:t>
      </w:r>
    </w:p>
    <w:p w:rsidRDefault="001462D9" w:rsidP="001462D9" w:rsidR="001462D9">
      <w:pPr>
        <w:numPr>
          <w:ilvl w:val="0"/>
          <w:numId w:val="47"/>
        </w:numPr>
        <w:spacing w:after="0"/>
        <w:jc w:val="both"/>
      </w:pPr>
      <w:r>
        <w:t>Odbacuje se prijava Mladena Novaka, poljoprivrednog proizvođača, Dravska 21, Prelog, OIB: 13325411403 u dijelu koji se odnosi na iznos od 8.972,34 kn, kao tražbina nižeg isplatnog reda.</w:t>
      </w:r>
    </w:p>
    <w:p w:rsidRDefault="001462D9" w:rsidP="001462D9" w:rsidR="001462D9">
      <w:pPr>
        <w:numPr>
          <w:ilvl w:val="0"/>
          <w:numId w:val="47"/>
        </w:numPr>
        <w:spacing w:after="0"/>
        <w:jc w:val="both"/>
      </w:pPr>
      <w:r>
        <w:t>Odbacuje se prijava Međimurje PMP d.o.o., Zrinsko-frankopanska 21, Čakovec, OIB: 32472378258 u dijelu koji se odnosi na iznos od 144.648,44 kn, kao tražbina nižeg isplatnog reda.</w:t>
      </w:r>
    </w:p>
    <w:p w:rsidRDefault="001462D9" w:rsidP="001462D9" w:rsidR="001462D9">
      <w:pPr>
        <w:numPr>
          <w:ilvl w:val="0"/>
          <w:numId w:val="47"/>
        </w:numPr>
        <w:spacing w:after="0"/>
        <w:jc w:val="both"/>
      </w:pPr>
      <w:r>
        <w:t>Odbacuje se prijava GP Stanorad d.o.o., Ulica Matice hrvatske 10, Čakovec, OIB:28410884585 u dijelu koji se odnosi na iznos od 740,12 kn, kao tražbina nižeg isplatnog reda.</w:t>
      </w:r>
    </w:p>
    <w:p w:rsidRDefault="001462D9" w:rsidP="001462D9" w:rsidR="001462D9">
      <w:pPr>
        <w:numPr>
          <w:ilvl w:val="0"/>
          <w:numId w:val="47"/>
        </w:numPr>
        <w:spacing w:after="0"/>
        <w:jc w:val="both"/>
      </w:pPr>
      <w:r>
        <w:lastRenderedPageBreak/>
        <w:t>Odbacuje se prijava Poljoprivredni proizvođač PINTAR ŽELJKO, B. Radića 9, Domašinec, Dekanovec, OIB: 13138123056 u dijelu koji se odnosi na iznos od 1.750,00 kn, kao tražbina nižeg isplatnog reda.</w:t>
      </w:r>
    </w:p>
    <w:p w:rsidRDefault="001462D9" w:rsidP="001462D9" w:rsidR="001462D9">
      <w:pPr>
        <w:spacing w:after="0"/>
        <w:jc w:val="both"/>
      </w:pPr>
    </w:p>
    <w:p w:rsidRDefault="001462D9" w:rsidP="001462D9" w:rsidR="001462D9">
      <w:pPr>
        <w:spacing w:after="0"/>
        <w:jc w:val="both"/>
      </w:pPr>
    </w:p>
    <w:p w:rsidRDefault="001462D9" w:rsidP="001462D9" w:rsidR="001462D9">
      <w:pPr>
        <w:spacing w:after="0"/>
        <w:jc w:val="center"/>
      </w:pPr>
      <w:r>
        <w:t>Obrazloženje</w:t>
      </w:r>
    </w:p>
    <w:p w:rsidRDefault="001462D9" w:rsidP="001462D9" w:rsidR="001462D9">
      <w:pPr>
        <w:spacing w:after="0"/>
        <w:jc w:val="both"/>
      </w:pPr>
    </w:p>
    <w:p w:rsidRDefault="001462D9" w:rsidP="001462D9" w:rsidR="001462D9">
      <w:pPr>
        <w:spacing w:after="0"/>
        <w:ind w:firstLine="708"/>
        <w:jc w:val="both"/>
      </w:pPr>
      <w:r>
        <w:t>Na ispitnom ročištu održanom 1. kolovoza 2016. stečajni upravitelj obavijestio je sud da su vjerovnici Horvat Marine u iznosu od 1.142,17 kn, Mladena Jankovića u iznosu od 1.750,00 kn, Igora Rešetara u iznosu od 3.625,00 kn, Hrvatske šume d.o.o. u iznosu od 1.250,00  kn, Mladena Novaka u iznosu od 8.972,34 kn, Međimurje PMP d.o.o. u iznosu od 144.648,44 kn, GP Stanorad d.o.o. u iznosu od 740,12 te tražbinu Pintar Željka u iznosu od 1.750,00 kn, prijavili tražbine koje spadaju u niži isplatni red.</w:t>
      </w:r>
    </w:p>
    <w:p w:rsidRDefault="001462D9" w:rsidP="001462D9" w:rsidR="001462D9">
      <w:pPr>
        <w:spacing w:after="0"/>
        <w:ind w:firstLine="708"/>
        <w:jc w:val="both"/>
      </w:pPr>
      <w:r>
        <w:t>Stečajni sudac je, postupajući po navodima stečajnog upravitelja, utvrdio da iz prijave tražbina navedenih stečajnih vjerovnika proizlazi da prijavljuju i tražbine nižeg isplatnog reda, i to: Horvat Marina u iznosu od 1.142,17 kn koja se odnosi na odvjetnički trošak prijave i troška stečajnog postupka, Mladen Janković u iznosu od 1.750,00 kn koja se odnosi na odvjetnički trošak prijave i troškove stečajnog postupka, Igor Rešetar u iznosu od 3.625,00 kn koja se odnosi na odvjetnički trošak prijave i trošak stečajnog postupka, Hrvatske šume d.o.o. u iznosu od 1.250,00  kn koji se odnosi na odvjetnički trošak prijave i troškove stečajnog postupka, Mladen Novak u iznosu od 8.972,34 kn koja se odnosi na odvjetnički trošak zastupanja i kamatu, Međimurje PMP d.o.o. u iznosu od 144.648,44 kn koja se odnosi na odvjetničke usluge i troškove u parničnom postupku, te troškove pokretanja stečajnog postupka, GP Stanorad d.o.o. u iznosu od 740,12 koja se odnosi na trošak stečajne prijave i uplaćenu sudsku pristojbu, te Pintar Željko u iznosu od 1.750,00 kn koja se odnosi na trošak stečajne prijave i uplaćenu sudsku pristojbu.</w:t>
      </w:r>
    </w:p>
    <w:p w:rsidRDefault="001462D9" w:rsidP="001462D9" w:rsidR="001462D9">
      <w:pPr>
        <w:spacing w:after="0"/>
        <w:ind w:firstLine="708"/>
        <w:jc w:val="both"/>
      </w:pPr>
    </w:p>
    <w:p w:rsidRDefault="001462D9" w:rsidP="001462D9" w:rsidR="001462D9">
      <w:pPr>
        <w:spacing w:after="0"/>
        <w:ind w:firstLine="708"/>
        <w:jc w:val="both"/>
      </w:pPr>
      <w:r>
        <w:t>Navedene tražbine spadaju u tražbine nižih isplatnih redova, temeljem čl. 72. st. 1. točka 2. Stečajnog zakona ("Narodne novine" broj 44/96, 29/99, 129/00, 123/03, 82/06 , 116/10,  25/12 i 133/12, dalje: SZ-a).</w:t>
      </w:r>
    </w:p>
    <w:p w:rsidRDefault="001462D9" w:rsidP="001462D9" w:rsidR="001462D9">
      <w:pPr>
        <w:spacing w:after="0"/>
        <w:ind w:firstLine="708"/>
        <w:jc w:val="both"/>
      </w:pPr>
    </w:p>
    <w:p w:rsidRDefault="001462D9" w:rsidP="001462D9" w:rsidR="001462D9">
      <w:pPr>
        <w:spacing w:after="0"/>
        <w:ind w:firstLine="708"/>
        <w:jc w:val="both"/>
      </w:pPr>
      <w:r>
        <w:t>U čl. 173. st. 2. SZ-a je propisano da se tražbine vjerovnika nižih isplatnih redova prijavljuju samo ako stečajni sudac posebno pozove i te vjerovnike da prijave svoje tražbine. Stoga, kako takvog poziva od strane stečajnog suca u ovome predmetu (još) nema, valjalo je riješiti kao u izreci.</w:t>
      </w:r>
    </w:p>
    <w:p w:rsidRDefault="001462D9" w:rsidP="001462D9" w:rsidR="001462D9">
      <w:pPr>
        <w:spacing w:after="0"/>
        <w:jc w:val="center"/>
        <w:rPr>
          <w:b/>
        </w:rPr>
      </w:pPr>
    </w:p>
    <w:p w:rsidRDefault="001462D9" w:rsidP="001462D9" w:rsidR="001462D9">
      <w:pPr>
        <w:spacing w:after="0"/>
        <w:jc w:val="center"/>
        <w:rPr>
          <w:b/>
        </w:rPr>
      </w:pPr>
    </w:p>
    <w:p w:rsidRDefault="001462D9" w:rsidP="001462D9" w:rsidR="001462D9">
      <w:pPr>
        <w:spacing w:after="0"/>
        <w:jc w:val="center"/>
      </w:pPr>
      <w:r>
        <w:t>U Varaždinu, 3. listopada 2016.</w:t>
      </w:r>
    </w:p>
    <w:p w:rsidRDefault="001462D9" w:rsidP="001462D9" w:rsidR="001462D9">
      <w:pPr>
        <w:spacing w:after="0"/>
        <w:jc w:val="center"/>
      </w:pPr>
    </w:p>
    <w:p w:rsidRDefault="001462D9" w:rsidP="001462D9" w:rsidR="001462D9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STEČAJNI SUDAC:</w:t>
      </w:r>
    </w:p>
    <w:p w:rsidRDefault="001462D9" w:rsidP="001462D9" w:rsidR="001462D9">
      <w:pPr>
        <w:spacing w:after="0"/>
        <w:jc w:val="both"/>
      </w:pPr>
    </w:p>
    <w:p w:rsidRDefault="001462D9" w:rsidP="001462D9" w:rsidR="001462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Iris Hatvalić Nemec, v.r.</w:t>
      </w:r>
    </w:p>
    <w:p w:rsidRDefault="001462D9" w:rsidP="001462D9" w:rsidR="001462D9">
      <w:pPr>
        <w:spacing w:after="0"/>
        <w:jc w:val="both"/>
      </w:pPr>
    </w:p>
    <w:p w:rsidRDefault="001462D9" w:rsidP="001462D9" w:rsidR="001462D9">
      <w:pPr>
        <w:spacing w:after="0"/>
        <w:ind w:firstLine="708" w:left="4248"/>
        <w:jc w:val="both"/>
      </w:pPr>
      <w:r>
        <w:t xml:space="preserve">   Za točnost otpravka-ovlašteni službenik: </w:t>
      </w:r>
    </w:p>
    <w:p w:rsidRDefault="001462D9" w:rsidP="001462D9" w:rsidR="001462D9">
      <w:pPr>
        <w:spacing w:after="0"/>
        <w:jc w:val="both"/>
      </w:pPr>
    </w:p>
    <w:p w:rsidRDefault="001462D9" w:rsidP="001462D9" w:rsidR="001462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462D9" w:rsidP="001462D9" w:rsidR="001462D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462D9" w:rsidP="001462D9" w:rsidR="001462D9">
      <w:pPr>
        <w:spacing w:after="0"/>
        <w:jc w:val="both"/>
      </w:pPr>
      <w:r>
        <w:t>Pouka o pravnom lijeku:</w:t>
      </w:r>
    </w:p>
    <w:p w:rsidRDefault="001462D9" w:rsidP="001462D9" w:rsidR="001462D9">
      <w:pPr>
        <w:spacing w:after="0"/>
        <w:jc w:val="both"/>
        <w:rPr>
          <w:b/>
        </w:rPr>
      </w:pPr>
      <w:r>
        <w:rPr>
          <w:b/>
        </w:rPr>
        <w:lastRenderedPageBreak/>
        <w:tab/>
      </w:r>
      <w:r>
        <w:t>Protiv ovog rješenja podnositelj prijave ima pravo žalbe u roku od 8 dana, a žalba se podnosi pisanim putem, ovome sudu u 3 primjerka, a o žalbi odlučuje Visoki trgovački sud Republike Hrvatske u Zagrebu.</w:t>
      </w:r>
    </w:p>
    <w:p w:rsidRDefault="001462D9" w:rsidP="001462D9" w:rsidR="001462D9">
      <w:pPr>
        <w:spacing w:after="0"/>
        <w:jc w:val="both"/>
        <w:rPr>
          <w:b/>
        </w:rPr>
      </w:pPr>
    </w:p>
    <w:p w:rsidRDefault="001462D9" w:rsidP="001462D9" w:rsidR="001462D9">
      <w:pPr>
        <w:spacing w:after="0"/>
        <w:jc w:val="both"/>
      </w:pPr>
      <w:r>
        <w:t>DNA:</w:t>
      </w:r>
      <w:r>
        <w:rPr>
          <w:b/>
        </w:rPr>
        <w:t xml:space="preserve">  </w:t>
      </w:r>
      <w:r>
        <w:t>1. Stečajni upravitelj Stanko Makar iz Sigetca Ludbreškog, A. Šenoe 6</w:t>
      </w:r>
    </w:p>
    <w:p w:rsidRDefault="001462D9" w:rsidP="001462D9" w:rsidR="001462D9">
      <w:pPr>
        <w:spacing w:after="0"/>
        <w:ind w:hanging="993" w:left="993"/>
        <w:jc w:val="both"/>
      </w:pPr>
      <w:r>
        <w:t xml:space="preserve">           2. Horvat Marina po punomoćnici Zdenki Jukić, </w:t>
      </w:r>
      <w:r>
        <w:rPr>
          <w:rStyle w:val="st1"/>
        </w:rPr>
        <w:t>Čakovec, Ruđera Boškovića 12</w:t>
      </w:r>
    </w:p>
    <w:p w:rsidRDefault="001462D9" w:rsidP="001462D9" w:rsidR="001462D9">
      <w:pPr>
        <w:spacing w:after="0"/>
        <w:ind w:hanging="285" w:left="993"/>
        <w:jc w:val="both"/>
      </w:pPr>
      <w:r>
        <w:t xml:space="preserve">3. Mladen Janković po punomoćnici Zdenki Jukić, </w:t>
      </w:r>
      <w:r>
        <w:rPr>
          <w:rStyle w:val="st1"/>
        </w:rPr>
        <w:t>Čakovec, Ruđera Boškovića 12</w:t>
      </w:r>
    </w:p>
    <w:p w:rsidRDefault="001462D9" w:rsidP="001462D9" w:rsidR="001462D9">
      <w:pPr>
        <w:spacing w:after="0"/>
        <w:ind w:hanging="285" w:left="993"/>
        <w:jc w:val="both"/>
      </w:pPr>
      <w:r>
        <w:t xml:space="preserve">4. Igor Rešetar po punomoćnici Zdenki Jukić, </w:t>
      </w:r>
      <w:r>
        <w:rPr>
          <w:rStyle w:val="st1"/>
        </w:rPr>
        <w:t>Čakovec, Ruđera Boškovića 12</w:t>
      </w:r>
    </w:p>
    <w:p w:rsidRDefault="001462D9" w:rsidP="001462D9" w:rsidR="001462D9">
      <w:pPr>
        <w:spacing w:after="0"/>
        <w:ind w:hanging="285" w:left="993"/>
        <w:jc w:val="both"/>
      </w:pPr>
      <w:r>
        <w:t xml:space="preserve">5. Hrvatske šume d.o.o., neposredno, te po punomoćniku odvjetnicima Odvjetničkog društva Klišanin i partneri d.o.o., </w:t>
      </w:r>
      <w:r>
        <w:rPr>
          <w:rStyle w:val="st1"/>
        </w:rPr>
        <w:t>Zelinska 2/I; Zagreb</w:t>
      </w:r>
    </w:p>
    <w:p w:rsidRDefault="001462D9" w:rsidP="001462D9" w:rsidR="001462D9">
      <w:pPr>
        <w:spacing w:after="0"/>
        <w:ind w:hanging="285" w:left="993"/>
        <w:jc w:val="both"/>
      </w:pPr>
      <w:r>
        <w:t xml:space="preserve">6. Mladen Novak po punomoćnicima odvjetnicima ZOU Damjanović Golenko i dr. iz Čakovca, </w:t>
      </w:r>
      <w:r>
        <w:rPr>
          <w:rStyle w:val="st1"/>
        </w:rPr>
        <w:t xml:space="preserve">R. </w:t>
      </w:r>
      <w:r>
        <w:rPr>
          <w:vanish/>
        </w:rPr>
        <w:br/>
      </w:r>
      <w:r>
        <w:rPr>
          <w:rStyle w:val="st1"/>
        </w:rPr>
        <w:t>Boškovića 23</w:t>
      </w:r>
    </w:p>
    <w:p w:rsidRDefault="001462D9" w:rsidP="001462D9" w:rsidR="001462D9">
      <w:pPr>
        <w:spacing w:after="0"/>
        <w:ind w:hanging="285" w:left="993"/>
        <w:jc w:val="both"/>
      </w:pPr>
      <w:r>
        <w:t xml:space="preserve">7. Međimurje PMP d.o.o. po punomoćnicima odvjetnicima ZOU Damjanović Golenko i dr. iz Čakovca, </w:t>
      </w:r>
      <w:r>
        <w:rPr>
          <w:rStyle w:val="st1"/>
        </w:rPr>
        <w:t xml:space="preserve">R. </w:t>
      </w:r>
      <w:r>
        <w:rPr>
          <w:vanish/>
        </w:rPr>
        <w:br/>
      </w:r>
      <w:r>
        <w:rPr>
          <w:rStyle w:val="st1"/>
        </w:rPr>
        <w:t>Boškovića 23</w:t>
      </w:r>
    </w:p>
    <w:p w:rsidRDefault="001462D9" w:rsidP="001462D9" w:rsidR="001462D9">
      <w:pPr>
        <w:spacing w:after="0"/>
        <w:ind w:hanging="285" w:left="993"/>
        <w:jc w:val="both"/>
      </w:pPr>
      <w:r>
        <w:t xml:space="preserve">8. GP Stanorad d.o.o. po punomoćnici Ireni Plevnjak, odvjetnici u OD Plevnjak &amp; Labaš, Čakovec, </w:t>
      </w:r>
      <w:r>
        <w:rPr>
          <w:rStyle w:val="st1"/>
        </w:rPr>
        <w:t>Ruđera Boškovića 28</w:t>
      </w:r>
    </w:p>
    <w:p w:rsidRDefault="001462D9" w:rsidP="001462D9" w:rsidR="001462D9">
      <w:pPr>
        <w:spacing w:after="0"/>
        <w:ind w:hanging="285" w:left="993"/>
        <w:jc w:val="both"/>
      </w:pPr>
      <w:r>
        <w:t xml:space="preserve">9. Željko Pintar po punomoćnici Ireni Plevnjak, odvjetnici u OD Plevnjak &amp; Labaš, Čakovec, </w:t>
      </w:r>
      <w:r>
        <w:rPr>
          <w:rStyle w:val="st1"/>
        </w:rPr>
        <w:t>Ruđera Boškovića 28</w:t>
      </w:r>
    </w:p>
    <w:p w:rsidRDefault="001462D9" w:rsidP="001462D9" w:rsidR="001462D9">
      <w:pPr>
        <w:spacing w:after="0"/>
        <w:ind w:hanging="285" w:left="993"/>
        <w:jc w:val="both"/>
      </w:pPr>
      <w:r>
        <w:t xml:space="preserve">10. e-oglasna ploča </w:t>
      </w:r>
    </w:p>
    <w:p w:rsidRDefault="001462D9" w:rsidP="001462D9" w:rsidR="001462D9">
      <w:pPr>
        <w:spacing w:after="0"/>
        <w:jc w:val="both"/>
      </w:pPr>
      <w:r>
        <w:t xml:space="preserve">           </w:t>
      </w:r>
    </w:p>
    <w:p w:rsidRDefault="001462D9" w:rsidP="001462D9" w:rsidR="001462D9">
      <w:pPr>
        <w:spacing w:after="0"/>
      </w:pPr>
    </w:p>
    <w:p w:rsidRDefault="00CB0EA4" w:rsidP="001462D9" w:rsidR="00CB0EA4">
      <w:pPr>
        <w:pStyle w:val="Naslovdokumenta"/>
        <w:spacing w:after="0"/>
      </w:pPr>
    </w:p>
    <w:p w:rsidRDefault="0071688E" w:rsidP="001462D9" w:rsidR="0071688E">
      <w:pPr>
        <w:pStyle w:val="Poetniodjeljak"/>
        <w:spacing w:after="0"/>
      </w:pPr>
    </w:p>
    <w:p w:rsidRDefault="00A21F0D" w:rsidP="001462D9" w:rsidR="00A21F0D">
      <w:pPr>
        <w:pStyle w:val="NormaleSPIS"/>
        <w:spacing w:after="0"/>
        <w:rPr>
          <w:noProof/>
        </w:rPr>
      </w:pPr>
    </w:p>
    <w:p w:rsidRDefault="00DA0242" w:rsidP="001462D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8EF3A8A"/>
    <w:multiLevelType w:val="hybridMultilevel"/>
    <w:tmpl w:val="30D26D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2D9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basedOn w:val="Zadanifontodlomka"/>
    <w:rsid w:val="001462D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basedOn w:val="Zadanifontodlomka"/>
    <w:rsid w:val="001462D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77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St-268/2015-38</izvorni_sadrzaj>
    <derivirana_varijabla naziv="DomainObject.Oznaka_1">St-268/2015-38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Majda, odvjetnica iz ZOU Damjanović</izvorni_sadrzaj>
    <derivirana_varijabla naziv="DomainObject.Predmet.StrankaFormated_1">  MEĐIMURJE PMP društvo s ograničenom odgovornošću za trgovinu i usluge zastupanog po punomoćniku Majda, odvjetnica iz ZOU Damjanović</derivirana_varijabla>
  </DomainObject.Predmet.StrankaFormated>
  <DomainObject.Predmet.StrankaFormatedOIB>
    <izvorni_sadrzaj>  MEĐIMURJE PMP društvo s ograničenom odgovornošću za trgovinu i usluge, OIB 32472378258 zastupanog po punomoćniku Majda, odvjetnica iz ZOU Damjanović</izvorni_sadrzaj>
    <derivirana_varijabla naziv="DomainObject.Predmet.StrankaFormatedOIB_1">  MEĐIMURJE PMP društvo s ograničenom odgovornošću za trgovinu i usluge, OIB 32472378258 zastupanog po punomoćniku Majda, odvjetnica iz ZOU Damjanović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Majda, odvjetnica iz ZOU Damjanović</izvorni_sadrzaj>
    <derivirana_varijabla naziv="DomainObject.Predmet.StrankaFormatedWithAdress_1"> MEĐIMURJE PMP društvo s ograničenom odgovornošću za trgovinu i usluge, Zrinsko-Frankopanska/bb, 40000 Čakovec zastupanog po punomoćniku Majda, odvjetnica iz ZOU Damjanović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Majda, odvjetnica iz ZOU Damjanović</izvorni_sadrzaj>
    <derivirana_varijabla naziv="DomainObject.Predmet.StrankaFormatedWithAdressOIB_1"> MEĐIMURJE PMP društvo s ograničenom odgovornošću za trgovinu i usluge, OIB 32472378258, Zrinsko-Frankopanska/bb, 40000 Čakovec zastupanog po punomoćniku Majda, odvjetnica iz ZOU Damjanović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Majda, odvjetnica iz ZOU Damjanović</item>
    </izvorni_sadrzaj>
    <derivirana_varijabla naziv="DomainObject.Predmet.StrankaListFormated_1">
      <item>MEĐIMURJE PMP društvo s ograničenom odgovornošću za trgovinu i usluge zastupanog po punomoćniku Majda, odvjetnica iz ZOU Damjanović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Majda, odvjetnica iz ZOU Damjanović</item>
    </izvorni_sadrzaj>
    <derivirana_varijabla naziv="DomainObject.Predmet.StrankaListFormatedOIB_1">
      <item>MEĐIMURJE PMP društvo s ograničenom odgovornošću za trgovinu i usluge, OIB 32472378258 zastupanog po punomoćniku Majda, odvjetnica iz ZOU Damjanović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Majda, odvjetnica iz ZOU Damjanović</item>
    </izvorni_sadrzaj>
    <derivirana_varijabla naziv="DomainObject.Predmet.StrankaListFormatedWithAdress_1">
      <item>MEĐIMURJE PMP društvo s ograničenom odgovornošću za trgovinu i usluge, Zrinsko-Frankopanska/bb, 40000 Čakovec zastupanog po punomoćniku Majda, odvjetnica iz ZOU Damjanović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Majda, odvjetnica iz ZOU Damjanović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Majda, odvjetnica iz ZOU Damjanović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Majda, odvjetnica iz ZOU Damjanović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</izvorni_sadrzaj>
    <derivirana_varijabla naziv="DomainObject.Predmet.OstaliListFormated_1">
      <item>Sudski registar</item>
      <item>Majda, odvjetnica iz ZOU Damjanović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</derivirana_varijabla>
  </DomainObject.Predmet.OstaliListFormated>
  <DomainObject.Predmet.OstaliListFormatedOIB>
    <izvorni_sadrzaj>
      <item>Sudski registar</item>
      <item>Majda, odvjetnica iz ZOU Damjanović,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</izvorni_sadrzaj>
    <derivirana_varijabla naziv="DomainObject.Predmet.OstaliListFormatedOIB_1">
      <item>Sudski registar</item>
      <item>Majda, odvjetnica iz ZOU Damjanović,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</derivirana_varijabla>
  </DomainObject.Predmet.OstaliListFormatedOIB>
  <DomainObject.Predmet.OstaliListFormatedWithAdress>
    <izvorni_sadrzaj>
      <item>Sudski registar, B.Radića 2, 42000 Varaždin</item>
      <item>Majda, odvjetnica iz ZOU Damjanović,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</izvorni_sadrzaj>
    <derivirana_varijabla naziv="DomainObject.Predmet.OstaliListFormatedWithAdress_1">
      <item>Sudski registar, B.Radića 2, 42000 Varaždin</item>
      <item>Majda, odvjetnica iz ZOU Damjanović,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</derivirana_varijabla>
  </DomainObject.Predmet.OstaliListFormatedWithAdress>
  <DomainObject.Predmet.OstaliListFormatedWithAdressOIB>
    <izvorni_sadrzaj>
      <item>Sudski registar, B.Radića 2, 42000 Varaždin</item>
      <item>Majda, odvjetnica iz ZOU Damjanović,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</izvorni_sadrzaj>
    <derivirana_varijabla naziv="DomainObject.Predmet.OstaliListFormatedWithAdressOIB_1">
      <item>Sudski registar, B.Radića 2, 42000 Varaždin</item>
      <item>Majda, odvjetnica iz ZOU Damjanović,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</derivirana_varijabla>
  </DomainObject.Predmet.OstaliListFormatedWithAdressOIB>
  <DomainObject.Predmet.OstaliListNazivFormated>
    <izvorni_sadrzaj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izvorni_sadrzaj>
    <derivirana_varijabla naziv="DomainObject.Predmet.OstaliListNazivFormated_1"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derivirana_varijabla>
  </DomainObject.Predmet.OstaliListNazivFormated>
  <DomainObject.Predmet.OstaliListNazivFormatedOIB>
    <izvorni_sadrzaj>
      <item>Sudski registar</item>
      <item>Majda, odvjetnica iz ZOU Damjanović,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</izvorni_sadrzaj>
    <derivirana_varijabla naziv="DomainObject.Predmet.OstaliListNazivFormatedOIB_1">
      <item>Sudski registar</item>
      <item>Majda, odvjetnica iz ZOU Damjanović,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St-268/2015-38</izvorni_sadrzaj>
    <derivirana_varijabla naziv="DomainObject.PoslovniBrojDokumenta_1">St-268/2015-38</derivirana_varijabla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Majda, odvjetnica iz ZOU Damjanović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Majda, odvjetnica iz ZOU Damjanović,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Majda, odvjetnica iz ZOU Damjanović,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4FA2F-791E-49DA-807A-107E7AAB2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4500</properties:Characters>
  <properties:Lines>116</properties:Lines>
  <properties:Paragraphs>37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2016-10-03T08:11:00Z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St-268/2015-38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