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fcff" w14:paraId="43efcff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Default="000967B7" w:rsidP="000967B7" w:rsidR="000967B7" w:rsidRPr="00B1455D">
      <w:pPr>
        <w:ind w:firstLine="708" w:left="5664"/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87. St-6128/2016</w:t>
      </w:r>
    </w:p>
    <w:p w:rsidRDefault="000967B7" w:rsidP="00CE4727" w:rsidR="000967B7">
      <w:pPr>
        <w:jc w:val="center"/>
        <w:rPr>
          <w:sz w:val="24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C55B39" w:rsidR="00C55B39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stečajnom postupku nad dužnikom </w:t>
      </w:r>
      <w:r w:rsidR="000967B7">
        <w:rPr>
          <w:sz w:val="24"/>
          <w:szCs w:val="24"/>
          <w:lang w:val="pt-BR"/>
        </w:rPr>
        <w:t xml:space="preserve">BRUNO PROJEKT d.o.o. u stečaju, OIB </w:t>
      </w:r>
      <w:r w:rsidR="000967B7" w:rsidRPr="00ED6A63">
        <w:rPr>
          <w:sz w:val="24"/>
          <w:szCs w:val="24"/>
        </w:rPr>
        <w:t>79897478851</w:t>
      </w:r>
      <w:r w:rsidR="000967B7">
        <w:rPr>
          <w:sz w:val="24"/>
          <w:szCs w:val="24"/>
        </w:rPr>
        <w:t xml:space="preserve">, </w:t>
      </w:r>
      <w:r w:rsidR="000967B7">
        <w:rPr>
          <w:sz w:val="24"/>
          <w:szCs w:val="24"/>
          <w:lang w:val="pt-BR"/>
        </w:rPr>
        <w:t xml:space="preserve">Bregana, Ljudevita Gaja 12, 25. ožujka </w:t>
      </w:r>
      <w:r w:rsidR="000967B7">
        <w:rPr>
          <w:sz w:val="24"/>
          <w:szCs w:val="24"/>
        </w:rPr>
        <w:t>2019</w:t>
      </w:r>
      <w:r w:rsidR="00C55B39" w:rsidRPr="000D142A">
        <w:rPr>
          <w:sz w:val="24"/>
          <w:szCs w:val="24"/>
        </w:rPr>
        <w:t>.</w:t>
      </w:r>
    </w:p>
    <w:p w:rsidRDefault="00625615" w:rsidP="00625615" w:rsidR="00625615" w:rsidRPr="000D142A">
      <w:pPr>
        <w:ind w:firstLine="720"/>
        <w:jc w:val="both"/>
        <w:rPr>
          <w:sz w:val="24"/>
          <w:szCs w:val="24"/>
        </w:rPr>
      </w:pP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25615" w:rsidP="008D53AE" w:rsidR="008D53AE">
      <w:pPr>
        <w:ind w:firstLine="680"/>
        <w:jc w:val="both"/>
        <w:rPr>
          <w:b/>
          <w:sz w:val="24"/>
          <w:szCs w:val="24"/>
        </w:rPr>
      </w:pPr>
      <w:r w:rsidRPr="000D142A">
        <w:rPr>
          <w:sz w:val="24"/>
          <w:szCs w:val="24"/>
        </w:rPr>
        <w:t>Određuje se ročište radi ut</w:t>
      </w:r>
      <w:r w:rsidR="00B6110C" w:rsidRPr="000D142A">
        <w:rPr>
          <w:sz w:val="24"/>
          <w:szCs w:val="24"/>
        </w:rPr>
        <w:t xml:space="preserve">vrđivanja vrijednosti </w:t>
      </w:r>
      <w:r w:rsidR="00DE007D" w:rsidRPr="000D142A">
        <w:rPr>
          <w:sz w:val="24"/>
          <w:szCs w:val="24"/>
        </w:rPr>
        <w:t>nekretnina</w:t>
      </w:r>
      <w:r w:rsidR="00E82D73" w:rsidRPr="000D142A">
        <w:rPr>
          <w:sz w:val="24"/>
          <w:szCs w:val="24"/>
        </w:rPr>
        <w:t xml:space="preserve"> stečajnog dužnika </w:t>
      </w:r>
      <w:r w:rsidR="000967B7">
        <w:rPr>
          <w:sz w:val="24"/>
          <w:szCs w:val="24"/>
          <w:lang w:val="pt-BR"/>
        </w:rPr>
        <w:t xml:space="preserve">BRUNO PROJEKT d.o.o. u stečaju, OIB </w:t>
      </w:r>
      <w:r w:rsidR="000967B7" w:rsidRPr="00ED6A63">
        <w:rPr>
          <w:sz w:val="24"/>
          <w:szCs w:val="24"/>
        </w:rPr>
        <w:t>79897478851</w:t>
      </w:r>
      <w:r w:rsidR="000967B7">
        <w:rPr>
          <w:sz w:val="24"/>
          <w:szCs w:val="24"/>
        </w:rPr>
        <w:t xml:space="preserve">, </w:t>
      </w:r>
      <w:r w:rsidR="000967B7">
        <w:rPr>
          <w:sz w:val="24"/>
          <w:szCs w:val="24"/>
          <w:lang w:val="pt-BR"/>
        </w:rPr>
        <w:t xml:space="preserve">Bregana, Ljudevita Gaja 12, </w:t>
      </w:r>
      <w:r w:rsidR="00010182" w:rsidRPr="000D142A">
        <w:rPr>
          <w:sz w:val="24"/>
          <w:szCs w:val="24"/>
        </w:rPr>
        <w:t>upisanih</w:t>
      </w:r>
      <w:r w:rsidR="00E82D73" w:rsidRPr="000D142A">
        <w:rPr>
          <w:sz w:val="24"/>
          <w:szCs w:val="24"/>
        </w:rPr>
        <w:t xml:space="preserve"> </w:t>
      </w:r>
      <w:r w:rsidR="00010182" w:rsidRPr="000D142A">
        <w:rPr>
          <w:sz w:val="24"/>
          <w:szCs w:val="24"/>
        </w:rPr>
        <w:t xml:space="preserve">u zemljišnim knjigama </w:t>
      </w:r>
      <w:r w:rsidR="008D53AE" w:rsidRPr="00B1455D">
        <w:rPr>
          <w:sz w:val="24"/>
          <w:szCs w:val="24"/>
        </w:rPr>
        <w:t xml:space="preserve">Općinskog sudu u </w:t>
      </w:r>
      <w:r w:rsidR="008D53AE">
        <w:rPr>
          <w:sz w:val="24"/>
          <w:szCs w:val="24"/>
        </w:rPr>
        <w:t>Novom Zagrebu zemljišnoknjižni odjel Samobor</w:t>
      </w:r>
      <w:r w:rsidR="008D53AE" w:rsidRPr="00B1455D">
        <w:rPr>
          <w:sz w:val="24"/>
          <w:szCs w:val="24"/>
        </w:rPr>
        <w:t>, i to u:</w:t>
      </w:r>
      <w:r w:rsidR="008D53AE" w:rsidRPr="00B1455D">
        <w:rPr>
          <w:b/>
          <w:sz w:val="24"/>
          <w:szCs w:val="24"/>
        </w:rPr>
        <w:t xml:space="preserve"> </w:t>
      </w:r>
    </w:p>
    <w:p w:rsidRDefault="008D53AE" w:rsidP="008D53AE" w:rsidR="008D53AE">
      <w:pPr>
        <w:ind w:firstLine="680"/>
        <w:jc w:val="both"/>
        <w:rPr>
          <w:b/>
          <w:sz w:val="24"/>
          <w:szCs w:val="24"/>
        </w:rPr>
      </w:pPr>
    </w:p>
    <w:p w:rsidRDefault="008D53AE" w:rsidP="008D53AE" w:rsidR="001119AE" w:rsidRPr="008D53AE">
      <w:pPr>
        <w:ind w:firstLine="680"/>
        <w:jc w:val="both"/>
        <w:rPr>
          <w:b/>
          <w:sz w:val="24"/>
          <w:szCs w:val="24"/>
        </w:rPr>
      </w:pPr>
      <w:proofErr w:type="spellStart"/>
      <w:r w:rsidRPr="00BF45F5">
        <w:rPr>
          <w:sz w:val="24"/>
          <w:szCs w:val="24"/>
        </w:rPr>
        <w:t>zk.ul</w:t>
      </w:r>
      <w:proofErr w:type="spellEnd"/>
      <w:r w:rsidRPr="00BF45F5">
        <w:rPr>
          <w:sz w:val="24"/>
          <w:szCs w:val="24"/>
        </w:rPr>
        <w:t xml:space="preserve">. 2819, </w:t>
      </w:r>
      <w:proofErr w:type="spellStart"/>
      <w:r w:rsidRPr="00BF45F5">
        <w:rPr>
          <w:sz w:val="24"/>
          <w:szCs w:val="24"/>
        </w:rPr>
        <w:t>kč.br</w:t>
      </w:r>
      <w:proofErr w:type="spellEnd"/>
      <w:r w:rsidRPr="00BF45F5">
        <w:rPr>
          <w:sz w:val="24"/>
          <w:szCs w:val="24"/>
        </w:rPr>
        <w:t xml:space="preserve">. 3630 oznaka zemljišta livada toplice površine 14.397 </w:t>
      </w:r>
      <w:proofErr w:type="spellStart"/>
      <w:r w:rsidRPr="00BF45F5">
        <w:rPr>
          <w:sz w:val="24"/>
          <w:szCs w:val="24"/>
        </w:rPr>
        <w:t>m²</w:t>
      </w:r>
      <w:proofErr w:type="spellEnd"/>
      <w:r w:rsidRPr="00BF45F5">
        <w:rPr>
          <w:sz w:val="24"/>
          <w:szCs w:val="24"/>
        </w:rPr>
        <w:t>, 5. suvlasnički dio: 10/72</w:t>
      </w:r>
      <w:r>
        <w:rPr>
          <w:sz w:val="24"/>
          <w:szCs w:val="24"/>
        </w:rPr>
        <w:t xml:space="preserve">, </w:t>
      </w:r>
    </w:p>
    <w:p w:rsidRDefault="001119AE" w:rsidP="001C657F" w:rsidR="001119AE" w:rsidRPr="000D142A">
      <w:pPr>
        <w:jc w:val="both"/>
        <w:rPr>
          <w:sz w:val="24"/>
          <w:szCs w:val="24"/>
        </w:rPr>
      </w:pPr>
    </w:p>
    <w:p w:rsidRDefault="00625615" w:rsidP="001119AE" w:rsidR="00625615" w:rsidRPr="000D142A">
      <w:pPr>
        <w:ind w:firstLine="720" w:left="68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za dan </w:t>
      </w:r>
      <w:r w:rsidR="00D12248">
        <w:rPr>
          <w:sz w:val="24"/>
          <w:szCs w:val="24"/>
        </w:rPr>
        <w:t>18. travnja</w:t>
      </w:r>
      <w:r w:rsidR="001119AE" w:rsidRPr="000D142A">
        <w:rPr>
          <w:sz w:val="24"/>
          <w:szCs w:val="24"/>
        </w:rPr>
        <w:t xml:space="preserve"> 2019</w:t>
      </w:r>
      <w:r w:rsidRPr="000D142A">
        <w:rPr>
          <w:sz w:val="24"/>
          <w:szCs w:val="24"/>
        </w:rPr>
        <w:t xml:space="preserve">. u </w:t>
      </w:r>
      <w:r w:rsidR="00D12248">
        <w:rPr>
          <w:sz w:val="24"/>
          <w:szCs w:val="24"/>
        </w:rPr>
        <w:t>10,00</w:t>
      </w:r>
      <w:r w:rsidRPr="000D142A">
        <w:rPr>
          <w:sz w:val="24"/>
          <w:szCs w:val="24"/>
        </w:rPr>
        <w:t xml:space="preserve"> sati,</w:t>
      </w:r>
      <w:r w:rsidRPr="000D142A">
        <w:rPr>
          <w:b/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u zgradi ovog suda u sobi br. 63</w:t>
      </w:r>
      <w:r w:rsidRPr="000D142A">
        <w:rPr>
          <w:sz w:val="24"/>
          <w:szCs w:val="24"/>
        </w:rPr>
        <w:t>/II</w:t>
      </w:r>
      <w:r w:rsidR="001119AE" w:rsidRPr="000D142A">
        <w:rPr>
          <w:sz w:val="24"/>
          <w:szCs w:val="24"/>
        </w:rPr>
        <w:t>I</w:t>
      </w:r>
      <w:r w:rsidRPr="000D142A">
        <w:rPr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dvorišna</w:t>
      </w:r>
      <w:r w:rsidRPr="000D142A">
        <w:rPr>
          <w:sz w:val="24"/>
          <w:szCs w:val="24"/>
        </w:rPr>
        <w:t xml:space="preserve"> zgrada, a na koje se pozivaju dostavom ovog zaključka:</w:t>
      </w:r>
    </w:p>
    <w:p w:rsidRDefault="00625615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stečajni upravitelj</w:t>
      </w:r>
    </w:p>
    <w:p w:rsidRDefault="00D12248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</w:t>
      </w:r>
      <w:r w:rsidR="00FF6231" w:rsidRPr="000D142A">
        <w:rPr>
          <w:sz w:val="24"/>
          <w:szCs w:val="24"/>
        </w:rPr>
        <w:t>.</w:t>
      </w:r>
    </w:p>
    <w:p w:rsidRDefault="003F320D" w:rsidP="00CE4727" w:rsidR="003F320D" w:rsidRPr="000D142A">
      <w:pPr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Zagreb</w:t>
      </w:r>
      <w:r w:rsidR="000967B7">
        <w:rPr>
          <w:sz w:val="24"/>
          <w:szCs w:val="24"/>
        </w:rPr>
        <w:t xml:space="preserve">, </w:t>
      </w:r>
      <w:r w:rsidR="000967B7">
        <w:rPr>
          <w:sz w:val="24"/>
          <w:szCs w:val="24"/>
          <w:lang w:val="pt-BR"/>
        </w:rPr>
        <w:t xml:space="preserve">25. ožujka </w:t>
      </w:r>
      <w:r w:rsidRPr="000D142A">
        <w:rPr>
          <w:sz w:val="24"/>
          <w:szCs w:val="24"/>
        </w:rPr>
        <w:t>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CE4727" w:rsidR="00CE4727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FF6231" w:rsidP="000967B7" w:rsidR="00FF6231" w:rsidRPr="000967B7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967B7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D50EB6"/>
    <w:multiLevelType w:val="hybridMultilevel"/>
    <w:tmpl w:val="73669B56"/>
    <w:lvl w:tplc="2C2285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733AF"/>
    <w:rsid w:val="000967B7"/>
    <w:rsid w:val="00097E91"/>
    <w:rsid w:val="000D142A"/>
    <w:rsid w:val="000D21A0"/>
    <w:rsid w:val="000F3FBC"/>
    <w:rsid w:val="00103F3D"/>
    <w:rsid w:val="001119AE"/>
    <w:rsid w:val="001A0815"/>
    <w:rsid w:val="001C657F"/>
    <w:rsid w:val="002B13AE"/>
    <w:rsid w:val="002B5611"/>
    <w:rsid w:val="002C0E29"/>
    <w:rsid w:val="002D41EF"/>
    <w:rsid w:val="00315D24"/>
    <w:rsid w:val="0031740D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847DC1"/>
    <w:rsid w:val="008D53AE"/>
    <w:rsid w:val="00966ABB"/>
    <w:rsid w:val="009F122E"/>
    <w:rsid w:val="00AC5424"/>
    <w:rsid w:val="00B01E9F"/>
    <w:rsid w:val="00B1429B"/>
    <w:rsid w:val="00B6110C"/>
    <w:rsid w:val="00B639DE"/>
    <w:rsid w:val="00C55B39"/>
    <w:rsid w:val="00CE4727"/>
    <w:rsid w:val="00D12248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D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D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D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D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St-6128/2016-41</izvorni_sadrzaj>
    <derivirana_varijabla naziv="DomainObject.PredzadnjaOdlukaIzPredmeta.Oznaka_1">St-6128/2016-41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920</properties:Characters>
  <properties:Lines>39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2019-02-20T09:11:00Z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2019-03-25T11:16:00Z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