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4a71" w14:paraId="47e4a71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7E3E5F">
        <w:t>96</w:t>
      </w:r>
      <w:r w:rsidR="00172436">
        <w:t>/</w:t>
      </w:r>
      <w:r w:rsidR="00AB431B">
        <w:t>201</w:t>
      </w:r>
      <w:r w:rsidR="007E3E5F">
        <w:t>5</w:t>
      </w:r>
      <w:r w:rsidRPr="007D37BA">
        <w:t>-</w:t>
      </w:r>
      <w:r w:rsidR="007E3E5F">
        <w:t>58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7E3E5F">
        <w:t>LIHAN d.o.o. u stečaju, Kakma,</w:t>
      </w:r>
      <w:r w:rsidR="002B0E06">
        <w:t xml:space="preserve"> Novo naselje 0,</w:t>
      </w:r>
      <w:r w:rsidR="007E3E5F">
        <w:t xml:space="preserve"> OIB: 43425735956, koga zastupa stečajni upravitelj Zdravko Krznar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9B608B">
        <w:t>4</w:t>
      </w:r>
      <w:r w:rsidR="007E3E5F">
        <w:t>. svibnja</w:t>
      </w:r>
      <w:r w:rsidR="00984DBD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9B608B" w:rsidP="00A9193B" w:rsidR="00860C24" w:rsidRPr="007D37BA">
      <w:pPr>
        <w:ind w:firstLine="708"/>
        <w:jc w:val="center"/>
      </w:pPr>
      <w:r>
        <w:t>4.</w:t>
      </w:r>
      <w:r w:rsidR="007E3E5F">
        <w:t xml:space="preserve"> srpnja</w:t>
      </w:r>
      <w:r w:rsidR="00C12769">
        <w:t xml:space="preserve"> 201</w:t>
      </w:r>
      <w:r w:rsidR="009F7F9D">
        <w:t>7</w:t>
      </w:r>
      <w:r w:rsidR="00860C24" w:rsidRPr="007D37BA">
        <w:t xml:space="preserve">. godine u </w:t>
      </w:r>
      <w:r>
        <w:t>8,15</w:t>
      </w:r>
      <w:r w:rsidR="00860C24" w:rsidRPr="007D37BA">
        <w:t xml:space="preserve"> sati, koja će se održati u sudnici broj </w:t>
      </w:r>
      <w:r w:rsidR="003276DF">
        <w:t>26/</w:t>
      </w:r>
      <w:r w:rsidR="00860C24" w:rsidRPr="007D37BA">
        <w:t xml:space="preserve">I, Trgovačkog suda u Zadru, </w:t>
      </w:r>
      <w:r w:rsidR="003276DF"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2F7743" w:rsidP="007E3E5F" w:rsidR="007E3E5F">
      <w:pPr>
        <w:pStyle w:val="Odlomakpopisa"/>
        <w:numPr>
          <w:ilvl w:val="0"/>
          <w:numId w:val="8"/>
        </w:numPr>
        <w:jc w:val="both"/>
      </w:pPr>
      <w:r>
        <w:t>Donošenje odluke o</w:t>
      </w:r>
      <w:r w:rsidR="007E3E5F">
        <w:t xml:space="preserve"> </w:t>
      </w:r>
      <w:r w:rsidR="009B608B">
        <w:t>uvjetima prodaje pokretnina.</w:t>
      </w:r>
    </w:p>
    <w:p w:rsidRDefault="009B608B" w:rsidP="009B608B" w:rsidR="009B608B">
      <w:pPr>
        <w:pStyle w:val="Odlomakpopisa"/>
        <w:jc w:val="both"/>
      </w:pPr>
    </w:p>
    <w:p w:rsidRDefault="00860C24" w:rsidP="007E3E5F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9B608B">
        <w:t>4</w:t>
      </w:r>
      <w:r w:rsidR="007E3E5F">
        <w:t>. svibnja</w:t>
      </w:r>
      <w:r w:rsidR="00984DBD">
        <w:t xml:space="preserve">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2F7743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B9566B"/>
    <w:multiLevelType w:val="hybridMultilevel"/>
    <w:tmpl w:val="5BC64D68"/>
    <w:lvl w:tplc="D4FED40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2B0E06"/>
    <w:rsid w:val="002F7743"/>
    <w:rsid w:val="003276DF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16B9"/>
    <w:rsid w:val="007E272E"/>
    <w:rsid w:val="007E3E5F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B608B"/>
    <w:rsid w:val="009D56F5"/>
    <w:rsid w:val="009F7F9D"/>
    <w:rsid w:val="00A05A1F"/>
    <w:rsid w:val="00A46C9F"/>
    <w:rsid w:val="00A56D1C"/>
    <w:rsid w:val="00A60C0F"/>
    <w:rsid w:val="00A9193B"/>
    <w:rsid w:val="00AB431B"/>
    <w:rsid w:val="00AD59E4"/>
    <w:rsid w:val="00B0518E"/>
    <w:rsid w:val="00B06C21"/>
    <w:rsid w:val="00B13DF8"/>
    <w:rsid w:val="00B22108"/>
    <w:rsid w:val="00B3534C"/>
    <w:rsid w:val="00B9405A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A5CC4"/>
    <w:rsid w:val="00DC4F3A"/>
    <w:rsid w:val="00DF04FF"/>
    <w:rsid w:val="00E82DF1"/>
    <w:rsid w:val="00ED4CA0"/>
    <w:rsid w:val="00F1024E"/>
    <w:rsid w:val="00F24B3E"/>
    <w:rsid w:val="00F50A0D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4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LIHAN d.o.o. za građevinarstvo i trgovinu</izvorni_sadrzaj>
    <derivirana_varijabla naziv="DomainObject.Predmet.ProtustrankaFormated_1">  LIHAN d.o.o. za građevinarstvo i trgovinu</derivirana_varijabla>
  </DomainObject.Predmet.ProtustrankaFormated>
  <DomainObject.Predmet.ProtustrankaFormatedOIB>
    <izvorni_sadrzaj>  LIHAN d.o.o. za građevinarstvo i trgovinu, OIB 43425735956</izvorni_sadrzaj>
    <derivirana_varijabla naziv="DomainObject.Predmet.ProtustrankaFormatedOIB_1">  LIHAN d.o.o. za građevinarstvo i trgovinu, OIB 43425735956</derivirana_varijabla>
  </DomainObject.Predmet.ProtustrankaFormatedOIB>
  <DomainObject.Predmet.ProtustrankaFormatedWithAdress>
    <izvorni_sadrzaj> LIHAN d.o.o. za građevinarstvo i trgovinu, Novo Naselje 0, 23210 Kakma</izvorni_sadrzaj>
    <derivirana_varijabla naziv="DomainObject.Predmet.ProtustrankaFormatedWithAdress_1"> LIHAN d.o.o. za građevinarstvo i trgovinu, Novo Naselje 0, 23210 Kakma</derivirana_varijabla>
  </DomainObject.Predmet.ProtustrankaFormatedWithAdress>
  <DomainObject.Predmet.ProtustrankaFormatedWithAdressOIB>
    <izvorni_sadrzaj> LIHAN d.o.o. za građevinarstvo i trgovinu, OIB 43425735956, Novo Naselje 0, 23210 Kakma</izvorni_sadrzaj>
    <derivirana_varijabla naziv="DomainObject.Predmet.ProtustrankaFormatedWithAdressOIB_1"> LIHAN d.o.o. za građevinarstvo i trgovinu, OIB 43425735956, Novo Naselje 0, 23210 Kakma</derivirana_varijabla>
  </DomainObject.Predmet.ProtustrankaFormatedWithAdressOIB>
  <DomainObject.Predmet.ProtustrankaWithAdress>
    <izvorni_sadrzaj>LIHAN d.o.o. za građevinarstvo i trgovinu Novo Naselje 0, 23210 Kakma</izvorni_sadrzaj>
    <derivirana_varijabla naziv="DomainObject.Predmet.ProtustrankaWithAdress_1">LIHAN d.o.o. za građevinarstvo i trgovinu Novo Naselje 0, 23210 Kakma</derivirana_varijabla>
  </DomainObject.Predmet.ProtustrankaWithAdress>
  <DomainObject.Predmet.ProtustrankaWithAdressOIB>
    <izvorni_sadrzaj>LIHAN d.o.o. za građevinarstvo i trgovinu, OIB 43425735956, Novo Naselje 0, 23210 Kakma</izvorni_sadrzaj>
    <derivirana_varijabla naziv="DomainObject.Predmet.ProtustrankaWithAdressOIB_1">LIHAN d.o.o. za građevinarstvo i trgovinu, OIB 43425735956, Novo Naselje 0, 23210 Kakma</derivirana_varijabla>
  </DomainObject.Predmet.ProtustrankaWithAdressOIB>
  <DomainObject.Predmet.ProtustrankaNazivFormated>
    <izvorni_sadrzaj>LIHAN d.o.o. za građevinarstvo i trgovinu</izvorni_sadrzaj>
    <derivirana_varijabla naziv="DomainObject.Predmet.ProtustrankaNazivFormated_1">LIHAN d.o.o. za građevinarstvo i trgovinu</derivirana_varijabla>
  </DomainObject.Predmet.ProtustrankaNazivFormated>
  <DomainObject.Predmet.ProtustrankaNazivFormatedOIB>
    <izvorni_sadrzaj>LIHAN d.o.o. za građevinarstvo i trgovinu, OIB 43425735956</izvorni_sadrzaj>
    <derivirana_varijabla naziv="DomainObject.Predmet.ProtustrankaNazivFormatedOIB_1">LIHAN d.o.o. za građevinarstvo i trgovinu,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</item>
    </izvorni_sadrzaj>
    <derivirana_varijabla naziv="DomainObject.Predmet.ProtuStrankaListFormated_1">
      <item>LIHAN d.o.o. za građevinarstvo i trgovinu</item>
    </derivirana_varijabla>
  </DomainObject.Predmet.ProtuStrankaListFormated>
  <DomainObject.Predmet.ProtuStrankaListFormatedOIB>
    <izvorni_sadrzaj>
      <item>LIHAN d.o.o. za građevinarstvo i trgovinu, OIB 43425735956</item>
    </izvorni_sadrzaj>
    <derivirana_varijabla naziv="DomainObject.Predmet.ProtuStrankaListFormatedOIB_1">
      <item>LIHAN d.o.o. za građevinarstvo i trgovinu, OIB 43425735956</item>
    </derivirana_varijabla>
  </DomainObject.Predmet.ProtuStrankaListFormatedOIB>
  <DomainObject.Predmet.ProtuStrankaListFormatedWithAdress>
    <izvorni_sadrzaj>
      <item>LIHAN d.o.o. za građevinarstvo i trgovinu, Novo Naselje 0, 23210 Kakma</item>
    </izvorni_sadrzaj>
    <derivirana_varijabla naziv="DomainObject.Predmet.ProtuStrankaListFormatedWithAdress_1">
      <item>LIHAN d.o.o. za građevinarstvo i trgovinu, Novo Naselje 0, 23210 Kakma</item>
    </derivirana_varijabla>
  </DomainObject.Predmet.ProtuStrankaListFormatedWithAdress>
  <DomainObject.Predmet.ProtuStrankaListFormatedWithAdressOIB>
    <izvorni_sadrzaj>
      <item>LIHAN d.o.o. za građevinarstvo i trgovinu, OIB 43425735956, Novo Naselje 0, 23210 Kakma</item>
    </izvorni_sadrzaj>
    <derivirana_varijabla naziv="DomainObject.Predmet.ProtuStrankaListFormatedWithAdressOIB_1">
      <item>LIHAN d.o.o. za građevinarstvo i trgovinu, OIB 43425735956, Novo Naselje 0, 23210 Kakma</item>
    </derivirana_varijabla>
  </DomainObject.Predmet.ProtuStrankaListFormatedWithAdressOIB>
  <DomainObject.Predmet.ProtuStrankaListNazivFormated>
    <izvorni_sadrzaj>
      <item>LIHAN d.o.o. za građevinarstvo i trgovinu</item>
    </izvorni_sadrzaj>
    <derivirana_varijabla naziv="DomainObject.Predmet.ProtuStrankaListNazivFormated_1">
      <item>LIHAN d.o.o. za građevinarstvo i trgovinu</item>
    </derivirana_varijabla>
  </DomainObject.Predmet.ProtuStrankaListNazivFormated>
  <DomainObject.Predmet.ProtuStrankaListNazivFormatedOIB>
    <izvorni_sadrzaj>
      <item>LIHAN d.o.o. za građevinarstvo i trgovinu, OIB 43425735956</item>
    </izvorni_sadrzaj>
    <derivirana_varijabla naziv="DomainObject.Predmet.ProtuStrankaListNazivFormatedOIB_1">
      <item>LIHAN d.o.o. za građevinarstvo i trgovinu,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</izvorni_sadrzaj>
    <derivirana_varijabla naziv="DomainObject.Predmet.ProtustrankaIDrugi_1">LIHAN d.o.o. za građevinarstvo i trgovinu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trgovinu, OIB 43425735956, Novo Naselje 0, 23210 Kakma</izvorni_sadrzaj>
    <derivirana_varijabla naziv="DomainObject.Predmet.ProtustrankaIDrugiAdressOIB_1">LIHAN d.o.o. za građevinarstvo i trgovinu,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185</properties:Words>
  <properties:Characters>834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2017-05-03T07:43:00Z</dcterms:created>
  <dc:creator>Korisnik</dc:creator>
  <cp:lastModifiedBy>Martina Kalmeta</cp:lastModifiedBy>
  <cp:lastPrinted>2017-05-04T07:59:00Z</cp:lastPrinted>
  <dcterms:modified xmlns:xsi="http://www.w3.org/2001/XMLSchema-instance" xsi:type="dcterms:W3CDTF">2017-05-04T09:42:00Z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