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06cc" w14:paraId="b7506cc" w:rsidRDefault="00596E5E" w:rsidP="00596E5E" w:rsidR="00596E5E">
      <w:pPr>
        <w:jc w:val="right"/>
        <w15:collapsed w:val="false"/>
      </w:pPr>
      <w:r>
        <w:t>Broj: 6 St-</w:t>
      </w:r>
      <w:r w:rsidR="00FA7FF6">
        <w:t>1808/16-</w:t>
      </w:r>
      <w:r w:rsidR="008A488B">
        <w:t>38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FA7FF6">
        <w:rPr>
          <w:b/>
        </w:rPr>
        <w:t>CLINBER d.o.o. „u stečaju“, Osijek, Sv.L.B.Mandića 111/c, OIB: 24965869585, MBS: 030012228</w:t>
      </w:r>
      <w:r>
        <w:rPr>
          <w:b/>
        </w:rPr>
        <w:t xml:space="preserve">, </w:t>
      </w:r>
      <w:r>
        <w:t xml:space="preserve">dana </w:t>
      </w:r>
      <w:r w:rsidR="00100679">
        <w:t>24</w:t>
      </w:r>
      <w:r w:rsidR="00E01CDC">
        <w:t>. listopada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FA7FF6">
        <w:rPr>
          <w:b/>
        </w:rPr>
        <w:t xml:space="preserve">CLINBER d.o.o. „u stečaju“, Osijek, Sv.L.B.Mandića 111/c, OIB: 24965869585, MBS: 030012228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8A488B">
        <w:rPr>
          <w:b/>
        </w:rPr>
        <w:t>9</w:t>
      </w:r>
      <w:r w:rsidR="00100679">
        <w:rPr>
          <w:b/>
        </w:rPr>
        <w:t xml:space="preserve">. studeni 2017. g. u </w:t>
      </w:r>
      <w:r w:rsidR="008A488B">
        <w:rPr>
          <w:b/>
        </w:rPr>
        <w:t>9,45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201E03">
      <w:pPr>
        <w:pStyle w:val="Tijeloteksta"/>
        <w:ind w:left="360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8A488B">
        <w:t>Osijek k.o. Čepin</w:t>
      </w:r>
      <w:r w:rsidR="00100679">
        <w:t xml:space="preserve"> zk. ul. </w:t>
      </w:r>
      <w:r w:rsidR="008A488B">
        <w:t>1581 kč. br. 1479/1 kuća, dvor i dvije zgrade, Osječka 132, površine 623 m2 i kč. br. 1479/2 zgrada, 2 poslovne zgrade dvorište i oranica u ulici Osječka površine 5041 m2</w:t>
      </w:r>
      <w:r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100679">
        <w:t>24</w:t>
      </w:r>
      <w:r w:rsidR="00E01CDC">
        <w:t>. listopada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 w:rsidRP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8A488B">
        <w:t>Davor Lamza uz izvješće st. uprav. od 14.8.2017. g. (str. 142-144 spisa)</w:t>
      </w:r>
    </w:p>
    <w:p w:rsidRDefault="00672375" w:rsidP="00100679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r w:rsidR="00F933C4">
        <w:t>R</w:t>
      </w:r>
      <w:r w:rsidR="00247902">
        <w:t xml:space="preserve">oč. </w:t>
      </w:r>
      <w:r w:rsidR="008A488B">
        <w:t>9</w:t>
      </w:r>
      <w:r w:rsidR="00CD6EF0">
        <w:t>.11.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2C42DC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036" w:rsidR="00163036">
      <w:r>
        <w:separator/>
      </w:r>
    </w:p>
  </w:endnote>
  <w:endnote w:id="0" w:type="continuationSeparator">
    <w:p w:rsidRDefault="00163036" w:rsidR="00163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036" w:rsidR="00163036">
      <w:r>
        <w:separator/>
      </w:r>
    </w:p>
  </w:footnote>
  <w:footnote w:id="0" w:type="continuationSeparator">
    <w:p w:rsidRDefault="00163036" w:rsidR="00163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2DC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036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C42D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2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4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2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4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090AB-3449-4290-B31D-BAA953FFF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1035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2017-10-24T10:52:00Z</dcterms:created>
  <dc:creator>hermanj</dc:creator>
  <cp:lastModifiedBy>Danijela Sekulić</cp:lastModifiedBy>
  <cp:lastPrinted>2017-10-24T10:55:00Z</cp:lastPrinted>
  <dcterms:modified xmlns:xsi="http://www.w3.org/2001/XMLSchema-instance" xsi:type="dcterms:W3CDTF">2017-10-24T10:55:00Z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