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1c16" w14:paraId="95d1c16" w:rsidRDefault="004C2F6D" w:rsidP="00D81414" w:rsidR="004C2F6D">
      <w:pPr>
        <w:jc w:val="right"/>
        <w15:collapsed w:val="false"/>
      </w:pPr>
      <w:bookmarkStart w:name="_GoBack" w:id="0"/>
      <w:bookmarkEnd w:id="0"/>
      <w:r>
        <w:t>1</w:t>
      </w:r>
      <w:r w:rsidR="00BA708C">
        <w:t>3</w:t>
      </w:r>
      <w:r>
        <w:t xml:space="preserve"> St</w:t>
      </w:r>
      <w:r w:rsidR="00F80FF8">
        <w:t>ž-8</w:t>
      </w:r>
      <w:r w:rsidR="00151AC0">
        <w:t>/18-3</w:t>
      </w:r>
    </w:p>
    <w:p w:rsidRDefault="004C2F6D" w:rsidP="004C2F6D" w:rsidR="004C2F6D"/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FE6A26" w:rsidR="003E3B9B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FE6A26" w:rsidP="00FE6A26" w:rsidR="00FE6A26" w:rsidRPr="00FE6A26">
      <w:pPr>
        <w:ind w:hanging="720" w:left="360"/>
        <w:rPr>
          <w:sz w:val="22"/>
        </w:rPr>
      </w:pPr>
    </w:p>
    <w:p w:rsidRDefault="004C2F6D" w:rsidP="004C2F6D" w:rsidR="004C2F6D"/>
    <w:p w:rsidRDefault="003573E1" w:rsidP="00C26DC4" w:rsidR="00B12B98">
      <w:pPr>
        <w:jc w:val="center"/>
      </w:pPr>
      <w:r>
        <w:t>U   I</w:t>
      </w:r>
      <w:r w:rsidR="005E5F15">
        <w:t xml:space="preserve"> </w:t>
      </w:r>
      <w:r>
        <w:t>M</w:t>
      </w:r>
      <w:r w:rsidR="005E5F15">
        <w:t xml:space="preserve"> </w:t>
      </w:r>
      <w:r>
        <w:t>E   R</w:t>
      </w:r>
      <w:r w:rsidR="005E5F15">
        <w:t xml:space="preserve"> </w:t>
      </w:r>
      <w:r>
        <w:t>E</w:t>
      </w:r>
      <w:r w:rsidR="005E5F15">
        <w:t xml:space="preserve"> </w:t>
      </w:r>
      <w:r>
        <w:t>P</w:t>
      </w:r>
      <w:r w:rsidR="005E5F15">
        <w:t xml:space="preserve"> </w:t>
      </w:r>
      <w:r>
        <w:t>U</w:t>
      </w:r>
      <w:r w:rsidR="005E5F15">
        <w:t xml:space="preserve"> </w:t>
      </w:r>
      <w:r>
        <w:t>B</w:t>
      </w:r>
      <w:r w:rsidR="005E5F15">
        <w:t xml:space="preserve"> </w:t>
      </w:r>
      <w:r w:rsidR="004C2F6D">
        <w:t>L</w:t>
      </w:r>
      <w:r w:rsidR="005E5F15">
        <w:t xml:space="preserve"> </w:t>
      </w:r>
      <w:r w:rsidR="004C2F6D">
        <w:t>I</w:t>
      </w:r>
      <w:r w:rsidR="005E5F15">
        <w:t xml:space="preserve"> </w:t>
      </w:r>
      <w:r w:rsidR="004C2F6D">
        <w:t>K</w:t>
      </w:r>
      <w:r w:rsidR="005E5F15">
        <w:t xml:space="preserve"> </w:t>
      </w:r>
      <w:r w:rsidR="004C2F6D">
        <w:t>E</w:t>
      </w:r>
      <w:r w:rsidR="005E5F15">
        <w:t xml:space="preserve"> </w:t>
      </w:r>
      <w:r w:rsidR="004C2F6D">
        <w:t xml:space="preserve">   H</w:t>
      </w:r>
      <w:r w:rsidR="005E5F15">
        <w:t xml:space="preserve"> </w:t>
      </w:r>
      <w:r w:rsidR="004C2F6D">
        <w:t>R</w:t>
      </w:r>
      <w:r w:rsidR="005E5F15">
        <w:t xml:space="preserve"> </w:t>
      </w:r>
      <w:r w:rsidR="004C2F6D">
        <w:t>V</w:t>
      </w:r>
      <w:r w:rsidR="005E5F15">
        <w:t xml:space="preserve"> </w:t>
      </w:r>
      <w:r w:rsidR="004C2F6D">
        <w:t>A</w:t>
      </w:r>
      <w:r w:rsidR="005E5F15">
        <w:t xml:space="preserve"> </w:t>
      </w:r>
      <w:r w:rsidR="004C2F6D">
        <w:t>T</w:t>
      </w:r>
      <w:r w:rsidR="005E5F15">
        <w:t xml:space="preserve"> </w:t>
      </w:r>
      <w:r w:rsidR="004C2F6D">
        <w:t>S</w:t>
      </w:r>
      <w:r w:rsidR="005E5F15">
        <w:t xml:space="preserve"> </w:t>
      </w:r>
      <w:r w:rsidR="004C2F6D">
        <w:t>K</w:t>
      </w:r>
      <w:r w:rsidR="005E5F15">
        <w:t xml:space="preserve"> </w:t>
      </w:r>
      <w:r w:rsidR="004C2F6D">
        <w:t>E</w:t>
      </w:r>
      <w:r w:rsidR="005E5F15">
        <w:t xml:space="preserve"> </w:t>
      </w: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B12B98" w:rsidP="004C2F6D" w:rsidR="00B12B98"/>
    <w:p w:rsidRDefault="003573E1" w:rsidP="00534488" w:rsidR="00B12B98">
      <w:pPr>
        <w:jc w:val="both"/>
      </w:pPr>
      <w:r>
        <w:tab/>
      </w:r>
      <w:r w:rsidR="004C2F6D">
        <w:t xml:space="preserve">Trgovački sud u Osijeku, po </w:t>
      </w:r>
      <w:r w:rsidR="00BA708C">
        <w:t>sucu pojedincu Jadranki Herman</w:t>
      </w:r>
      <w:r w:rsidR="004C2F6D">
        <w:t>, u</w:t>
      </w:r>
      <w:r w:rsidR="00CE0429">
        <w:t xml:space="preserve"> skraćenom stečajnom postupku nad dužnikom </w:t>
      </w:r>
      <w:r w:rsidR="00F80FF8">
        <w:t>REMI 33 d.o.o. za proizvodnju, promet i usluge, Zagreb, Jeronima Kavanjina 6, MBS 080005368,</w:t>
      </w:r>
      <w:r w:rsidR="00534488">
        <w:t xml:space="preserve"> OIB </w:t>
      </w:r>
      <w:r w:rsidR="00F80FF8">
        <w:t>79843567219</w:t>
      </w:r>
      <w:r w:rsidR="00B86CB7">
        <w:t xml:space="preserve">, </w:t>
      </w:r>
      <w:r w:rsidR="00F80FF8">
        <w:t xml:space="preserve">odlučujući o žalbi dužnika, zastupanog po punomoćniku Vladi Rebić odvjetniku iz Zagreba, </w:t>
      </w:r>
      <w:r w:rsidR="00B86CB7">
        <w:t>protiv rje</w:t>
      </w:r>
      <w:r w:rsidR="00534488">
        <w:t xml:space="preserve">šenja Trgovačkog suda u Osijeku, poslovni broj </w:t>
      </w:r>
      <w:r w:rsidR="00F80FF8">
        <w:t>18</w:t>
      </w:r>
      <w:r w:rsidR="00B86CB7">
        <w:t xml:space="preserve"> S</w:t>
      </w:r>
      <w:r w:rsidR="00D32FF7">
        <w:t>t-</w:t>
      </w:r>
      <w:r w:rsidR="00F80FF8">
        <w:t xml:space="preserve">1018/17-5 od 26.1.2018., </w:t>
      </w:r>
      <w:r w:rsidR="00D32FF7">
        <w:t xml:space="preserve"> </w:t>
      </w:r>
      <w:r w:rsidR="00B12B98">
        <w:t>dana 2</w:t>
      </w:r>
      <w:r w:rsidR="00534488">
        <w:t>9. svibnja 2018.</w:t>
      </w:r>
      <w:r w:rsidR="004C2F6D">
        <w:t xml:space="preserve">              </w:t>
      </w:r>
    </w:p>
    <w:p w:rsidRDefault="00B12B98" w:rsidP="004C2F6D" w:rsidR="00B12B98"/>
    <w:p w:rsidRDefault="00C26DC4" w:rsidP="004C2F6D" w:rsidR="00C26DC4"/>
    <w:p w:rsidRDefault="004C2F6D" w:rsidP="00D81414" w:rsidR="004C2F6D">
      <w:pPr>
        <w:jc w:val="center"/>
      </w:pPr>
      <w:r>
        <w:t>r i j e š i o     j e</w:t>
      </w:r>
    </w:p>
    <w:p w:rsidRDefault="00B12B98" w:rsidP="004C2F6D" w:rsidR="00B12B98"/>
    <w:p w:rsidRDefault="00B12B98" w:rsidP="004C2F6D" w:rsidR="00B12B98"/>
    <w:p w:rsidRDefault="00C818CE" w:rsidP="00187F71" w:rsidR="004C2F6D">
      <w:pPr>
        <w:ind w:left="567"/>
        <w:jc w:val="both"/>
      </w:pPr>
      <w:r>
        <w:t>Od</w:t>
      </w:r>
      <w:r w:rsidR="00534488">
        <w:t xml:space="preserve">bija se kao neosnovana </w:t>
      </w:r>
      <w:r>
        <w:t xml:space="preserve"> žalba </w:t>
      </w:r>
      <w:r w:rsidR="00187F71">
        <w:t>dužnika</w:t>
      </w:r>
      <w:r w:rsidR="00D32FF7">
        <w:t xml:space="preserve"> </w:t>
      </w:r>
      <w:r w:rsidR="009E4D95">
        <w:t xml:space="preserve">REMI 33 d.o.o. za proizvodnju, promet i usluge, Zagreb, Jeronima Kavanjina 6, MBS 080005368, OIB 79843567219 </w:t>
      </w:r>
      <w:r w:rsidR="00D32FF7">
        <w:t xml:space="preserve">od </w:t>
      </w:r>
      <w:r w:rsidR="009E4D95">
        <w:t xml:space="preserve">15.2.2018. </w:t>
      </w:r>
      <w:r w:rsidR="00904F42">
        <w:t xml:space="preserve"> i potvrđuje rješenje Trgovačkog suda u Osijeku poslovni broj </w:t>
      </w:r>
      <w:r w:rsidR="009E4D95">
        <w:t>18</w:t>
      </w:r>
      <w:r w:rsidR="00904F42">
        <w:t xml:space="preserve"> St-</w:t>
      </w:r>
      <w:r w:rsidR="009E4D95">
        <w:t xml:space="preserve">1018/17-5 od 26.1.2018. godine. </w:t>
      </w:r>
    </w:p>
    <w:p w:rsidRDefault="00B12B98" w:rsidP="00B12B98" w:rsidR="00B12B98">
      <w:pPr>
        <w:jc w:val="both"/>
      </w:pPr>
    </w:p>
    <w:p w:rsidRDefault="00B12B98" w:rsidP="00B12B98" w:rsidR="00B12B98">
      <w:pPr>
        <w:jc w:val="both"/>
      </w:pPr>
    </w:p>
    <w:p w:rsidRDefault="004C2F6D" w:rsidP="00260D71" w:rsidR="004C2F6D">
      <w:pPr>
        <w:jc w:val="center"/>
      </w:pPr>
      <w:r>
        <w:t>Obrazloženje</w:t>
      </w:r>
    </w:p>
    <w:p w:rsidRDefault="0081054B" w:rsidP="004C2F6D" w:rsidR="0081054B"/>
    <w:p w:rsidRDefault="00B12B98" w:rsidP="004C2F6D" w:rsidR="00B12B98"/>
    <w:p w:rsidRDefault="00904F42" w:rsidP="00C224A3" w:rsidR="00260D71">
      <w:pPr>
        <w:ind w:firstLine="708"/>
        <w:jc w:val="both"/>
      </w:pPr>
      <w:r>
        <w:t xml:space="preserve">Pobijanim rješenjem </w:t>
      </w:r>
      <w:r w:rsidR="006F05BA">
        <w:t>St-</w:t>
      </w:r>
      <w:r w:rsidR="009E4D95">
        <w:t>1018/17-5 od 26.1.2018.</w:t>
      </w:r>
      <w:r w:rsidR="006F05BA">
        <w:t xml:space="preserve">, koje je donijeto po sudskom savjetniku </w:t>
      </w:r>
      <w:r w:rsidR="009E4D95">
        <w:t>Augustinu Jalšovec</w:t>
      </w:r>
      <w:r w:rsidR="006F05BA">
        <w:t xml:space="preserve">, </w:t>
      </w:r>
      <w:r>
        <w:t xml:space="preserve">otvoren je i zaključen skraćeni stečajni postupak nad dužnikom </w:t>
      </w:r>
      <w:r w:rsidR="009E4D95">
        <w:t xml:space="preserve">REMI 33 d.o.o. za proizvodnju, promet i usluge, Zagreb, Jeronima Kavanjina 6, MBS 080005368, OIB 79843567219, </w:t>
      </w:r>
      <w:r w:rsidR="00C224A3">
        <w:t>a za stečajnog upravitelja,</w:t>
      </w:r>
      <w:r w:rsidR="009E4D95">
        <w:t xml:space="preserve"> automatskim odabirom, imenovan</w:t>
      </w:r>
      <w:r w:rsidR="00C224A3">
        <w:t xml:space="preserve"> je </w:t>
      </w:r>
      <w:r w:rsidR="009E4D95">
        <w:t xml:space="preserve">Nikola Bojanić  </w:t>
      </w:r>
      <w:r w:rsidR="00C224A3">
        <w:t xml:space="preserve">iz Osijeka. </w:t>
      </w:r>
    </w:p>
    <w:p w:rsidRDefault="00C224A3" w:rsidP="00C224A3" w:rsidR="00C224A3">
      <w:pPr>
        <w:ind w:firstLine="708"/>
        <w:jc w:val="both"/>
      </w:pPr>
    </w:p>
    <w:p w:rsidRDefault="00C224A3" w:rsidP="00C224A3" w:rsidR="00C224A3">
      <w:pPr>
        <w:ind w:firstLine="708"/>
        <w:jc w:val="both"/>
      </w:pPr>
      <w:r>
        <w:t>Tako je odlučeno jer je sud utvrdio da su ispunjene pretpostavke za istodobno otvaranje i zaključenje skraćenog stečajnog postupka nad dužnikom u smislu odredbe čl. 431. Stečajnog zakona (Narodne novine 71/15 i 104/17 dalje:</w:t>
      </w:r>
      <w:r w:rsidR="009E4D95">
        <w:t xml:space="preserve"> </w:t>
      </w:r>
      <w:r>
        <w:t>SZ).</w:t>
      </w:r>
    </w:p>
    <w:p w:rsidRDefault="00C224A3" w:rsidP="00C224A3" w:rsidR="00C224A3">
      <w:pPr>
        <w:ind w:firstLine="708"/>
        <w:jc w:val="both"/>
      </w:pPr>
    </w:p>
    <w:p w:rsidRDefault="006F05BA" w:rsidP="00FE6A26" w:rsidR="00EB5BC6">
      <w:pPr>
        <w:ind w:firstLine="708"/>
        <w:jc w:val="both"/>
      </w:pPr>
      <w:r>
        <w:t>Navedeni dužnik</w:t>
      </w:r>
      <w:r w:rsidR="009E4D95">
        <w:t>, zastupan po punomoćniku odvjetniku</w:t>
      </w:r>
      <w:r w:rsidR="004359F7">
        <w:t xml:space="preserve">, </w:t>
      </w:r>
      <w:r>
        <w:t xml:space="preserve"> je dana </w:t>
      </w:r>
      <w:r w:rsidR="004359F7">
        <w:t>15.2.2018.</w:t>
      </w:r>
      <w:r>
        <w:t xml:space="preserve">  podnio žalbu protiv citiranog rješenja</w:t>
      </w:r>
      <w:r w:rsidR="00956895">
        <w:t>,</w:t>
      </w:r>
      <w:r>
        <w:t xml:space="preserve"> navodeći </w:t>
      </w:r>
      <w:r w:rsidR="004359F7">
        <w:t xml:space="preserve">da </w:t>
      </w:r>
      <w:r w:rsidR="00956895">
        <w:t>je pobijano rješenje nezakonito. U</w:t>
      </w:r>
      <w:r w:rsidR="004359F7">
        <w:t xml:space="preserve"> obrazloženju istog rješenja navodi </w:t>
      </w:r>
      <w:r w:rsidR="00956895">
        <w:t xml:space="preserve">se </w:t>
      </w:r>
      <w:r w:rsidR="004359F7">
        <w:t>kako su ispunjene pretpostavke za otvaranje skraćenog stečajnog postupka, kao i da je utvrđena nesposobnost za plaćanje, a što je potpuno netočno obzirom da stečajni dužnik ima imovine u vrijednosti većoj od potraživanja</w:t>
      </w:r>
      <w:r w:rsidR="00956895">
        <w:t xml:space="preserve"> njegovih</w:t>
      </w:r>
      <w:r w:rsidR="004359F7">
        <w:t xml:space="preserve"> vjerovnika.</w:t>
      </w:r>
      <w:r w:rsidR="00956895">
        <w:t xml:space="preserve"> Radi se o potraživanjima i neizvršenoj osnovi za plaćanje jednog vjerovnika koje je proizašlo iz sudskog spora. Isto potraživanje stečajni dužnik periodično podmiruje te će nakon toga biti odblokiran. Predlaže donošenje rješenja o obustavi stečajnog postupka. </w:t>
      </w:r>
    </w:p>
    <w:p w:rsidRDefault="008B1642" w:rsidP="00FE6A26" w:rsidR="008B1642">
      <w:pPr>
        <w:ind w:firstLine="708"/>
        <w:jc w:val="both"/>
      </w:pPr>
    </w:p>
    <w:p w:rsidRDefault="008B1642" w:rsidP="00FE6A26" w:rsidR="008B1642">
      <w:pPr>
        <w:ind w:firstLine="708"/>
        <w:jc w:val="both"/>
      </w:pPr>
    </w:p>
    <w:p w:rsidRDefault="008B1642" w:rsidP="008B1642" w:rsidR="008B1642">
      <w:pPr>
        <w:ind w:firstLine="708"/>
        <w:jc w:val="center"/>
      </w:pPr>
      <w:r>
        <w:lastRenderedPageBreak/>
        <w:t>2</w:t>
      </w:r>
    </w:p>
    <w:p w:rsidRDefault="008B1642" w:rsidP="008B1642" w:rsidR="00FE6A26">
      <w:pPr>
        <w:jc w:val="right"/>
      </w:pPr>
      <w:r>
        <w:t>13 Stž-8/18-3</w:t>
      </w:r>
    </w:p>
    <w:p w:rsidRDefault="008B1642" w:rsidP="008B1642" w:rsidR="008B1642">
      <w:pPr>
        <w:jc w:val="right"/>
      </w:pPr>
    </w:p>
    <w:p w:rsidRDefault="008B1642" w:rsidP="00FE6A26" w:rsidR="008B1642">
      <w:pPr>
        <w:ind w:firstLine="708"/>
        <w:jc w:val="both"/>
      </w:pPr>
    </w:p>
    <w:p w:rsidRDefault="00EB5BC6" w:rsidP="008B1642" w:rsidR="00FE6A26">
      <w:pPr>
        <w:ind w:firstLine="708"/>
        <w:jc w:val="both"/>
      </w:pPr>
      <w:r>
        <w:t>Žalba nije osnovana.</w:t>
      </w:r>
    </w:p>
    <w:p w:rsidRDefault="00FE6A26" w:rsidP="00FE6A26" w:rsidR="00FE6A26">
      <w:pPr>
        <w:ind w:firstLine="708"/>
        <w:jc w:val="center"/>
      </w:pPr>
    </w:p>
    <w:p w:rsidRDefault="00EB5BC6" w:rsidP="00C224A3" w:rsidR="00EB5BC6">
      <w:pPr>
        <w:ind w:firstLine="708"/>
        <w:jc w:val="both"/>
      </w:pPr>
      <w:r>
        <w:t>Pobijano Rješenje ispitano je na temelju odredbe čl. 436. SZ.</w:t>
      </w:r>
    </w:p>
    <w:p w:rsidRDefault="00EB5BC6" w:rsidP="00C224A3" w:rsidR="00EB5BC6">
      <w:pPr>
        <w:ind w:firstLine="708"/>
        <w:jc w:val="both"/>
      </w:pPr>
    </w:p>
    <w:p w:rsidRDefault="00EB5BC6" w:rsidP="00C224A3" w:rsidR="00C224A3">
      <w:pPr>
        <w:ind w:firstLine="708"/>
        <w:jc w:val="both"/>
      </w:pPr>
      <w:r>
        <w:t>Prema podacima iz spisa</w:t>
      </w:r>
      <w:r w:rsidR="005C485C">
        <w:t>,</w:t>
      </w:r>
      <w:r>
        <w:t xml:space="preserve"> koji je uz žalbu priložen</w:t>
      </w:r>
      <w:r w:rsidR="005C485C">
        <w:t>,</w:t>
      </w:r>
      <w:r>
        <w:t xml:space="preserve"> proizlazi da je na </w:t>
      </w:r>
      <w:r w:rsidR="00E53DAF">
        <w:t>zahtjev</w:t>
      </w:r>
      <w:r>
        <w:t xml:space="preserve"> FINE RC Zagreb, Podružnica Zagreb od</w:t>
      </w:r>
      <w:r w:rsidR="00E53DAF">
        <w:t xml:space="preserve"> 2.5.</w:t>
      </w:r>
      <w:r>
        <w:t>2017. za provedbu skraćenog stečajnog postupka nad dužnikom</w:t>
      </w:r>
      <w:r w:rsidR="00A77785">
        <w:t xml:space="preserve">, </w:t>
      </w:r>
      <w:r>
        <w:t xml:space="preserve">Trgovački sud u Osijeku donio rješenje poslovni broj </w:t>
      </w:r>
      <w:r w:rsidR="00E53DAF">
        <w:t>18</w:t>
      </w:r>
      <w:r>
        <w:t xml:space="preserve"> St-</w:t>
      </w:r>
      <w:r w:rsidR="00A77785">
        <w:t>1018/17-5 od 26.1.2018</w:t>
      </w:r>
      <w:r>
        <w:t xml:space="preserve">. </w:t>
      </w:r>
      <w:r w:rsidR="00A648D9">
        <w:t>kojim se istodobno otvara i zaključuje skraćeni stečajni postupak nad dužnikom</w:t>
      </w:r>
      <w:r w:rsidR="005C485C">
        <w:t xml:space="preserve">, nakon što je utvrđeno da su ispunjene pretpostavke </w:t>
      </w:r>
      <w:r w:rsidR="00A648D9">
        <w:t>propisane iz čl. 428. SZ, a to je da dužnik nema zaposlenih</w:t>
      </w:r>
      <w:r w:rsidR="005C485C">
        <w:t xml:space="preserve">, </w:t>
      </w:r>
      <w:r w:rsidR="00A648D9">
        <w:t xml:space="preserve"> u Očevidniku redoslijeda osnova za plaćanje ima evidentirane neizvršene osnove za plaćanje na dan </w:t>
      </w:r>
      <w:r w:rsidR="00A77785">
        <w:t>26.4.</w:t>
      </w:r>
      <w:r w:rsidR="00A648D9">
        <w:t xml:space="preserve">2017. u neprekinutom razdoblju od 120 dana u ukupnom iznosu od </w:t>
      </w:r>
      <w:r w:rsidR="00A77785">
        <w:t>495.848,85</w:t>
      </w:r>
      <w:r w:rsidR="00A648D9">
        <w:t xml:space="preserve"> kn</w:t>
      </w:r>
      <w:r w:rsidR="005C485C">
        <w:t>, te da nisu ispunjene pretpostavke za pokretanje drugog postupka radi brisanja iz sudskog registra.</w:t>
      </w:r>
      <w:r w:rsidR="00A648D9">
        <w:t xml:space="preserve"> </w:t>
      </w:r>
      <w:r w:rsidR="000F36B3">
        <w:t xml:space="preserve"> </w:t>
      </w:r>
    </w:p>
    <w:p w:rsidRDefault="00044625" w:rsidP="00C224A3" w:rsidR="00044625">
      <w:pPr>
        <w:ind w:firstLine="708"/>
        <w:jc w:val="both"/>
      </w:pPr>
    </w:p>
    <w:p w:rsidRDefault="00044625" w:rsidP="00C224A3" w:rsidR="00044625">
      <w:pPr>
        <w:ind w:firstLine="708"/>
        <w:jc w:val="both"/>
      </w:pPr>
      <w:r>
        <w:t xml:space="preserve">Ujedno Trgovački sud u Osijeku je dana </w:t>
      </w:r>
      <w:r w:rsidR="00A77785">
        <w:t>30.8.</w:t>
      </w:r>
      <w:r>
        <w:t>2017. objavio Oglas na mrežnoj stranici e-oglasna ploča suda, sukladno čl. 430</w:t>
      </w:r>
      <w:r w:rsidR="00C42604">
        <w:t>.</w:t>
      </w:r>
      <w:r>
        <w:t xml:space="preserve"> SZ, kojim su pozvane osobe ovlaštene za zastupanje dužnika po zakonu da sudu u roku od 15 dana od dana objave oglasa dostave javnobilježnički ovjeren popis imovine i obveza na propisanom obrascu, te su ujedno pozvani vjerovnici da najkasnije u roku od 45 dana od dana objave Oglasa predlože otvaranje st</w:t>
      </w:r>
      <w:r w:rsidR="00857DEF">
        <w:t>ečajnog postupka nad dužnikom,  pod prijetnjom nastupanja pravnih posljedica nepodnošenja prijedloga za otvaranje stečajnog postupka iz čl. 431. SZ. Budući da protekom roka od 45 dana vjerovnici, a ni osobe ovlaštene za zastupanje dužnika, nisu postupili po pozivu suda</w:t>
      </w:r>
      <w:r w:rsidR="00C109DC">
        <w:t>,</w:t>
      </w:r>
      <w:r w:rsidR="00857DEF">
        <w:t xml:space="preserve"> kod dužnika je utvrđen stečajni razlog iz čl. 5 st. 2 SZ – nesposobnost </w:t>
      </w:r>
      <w:r w:rsidR="00E46406">
        <w:t>za plaćanje. S</w:t>
      </w:r>
      <w:r w:rsidR="00857DEF">
        <w:t xml:space="preserve">ukladno čl. 431. st. 1. i 2. SZ </w:t>
      </w:r>
      <w:r w:rsidR="00C109DC">
        <w:t xml:space="preserve">sud je </w:t>
      </w:r>
      <w:r w:rsidR="00857DEF">
        <w:t xml:space="preserve">po službenoj dužnosti </w:t>
      </w:r>
      <w:r w:rsidR="00C109DC">
        <w:t>donio rješenje o otvaranju skraćenog stečajnog postupka, imenovanju stečajnog upravitelja i zaključenju skraćenog stečajnog postupka</w:t>
      </w:r>
      <w:r w:rsidR="0055405B">
        <w:t xml:space="preserve">. </w:t>
      </w:r>
    </w:p>
    <w:p w:rsidRDefault="0055405B" w:rsidP="00A77785" w:rsidR="0055405B">
      <w:pPr>
        <w:jc w:val="both"/>
      </w:pPr>
    </w:p>
    <w:p w:rsidRDefault="00DF0C9B" w:rsidP="00FE6A26" w:rsidR="004C2F6D">
      <w:pPr>
        <w:ind w:firstLine="708"/>
        <w:jc w:val="both"/>
      </w:pPr>
      <w:r>
        <w:t>Budući je p</w:t>
      </w:r>
      <w:r w:rsidR="00675FFD">
        <w:t>rilikom donošenja rješenja</w:t>
      </w:r>
      <w:r w:rsidR="0055405B">
        <w:t xml:space="preserve"> poslovni broj </w:t>
      </w:r>
      <w:r w:rsidR="00A77785">
        <w:t>18</w:t>
      </w:r>
      <w:r w:rsidR="0055405B">
        <w:t>20 St-</w:t>
      </w:r>
      <w:r w:rsidR="00A77785">
        <w:t xml:space="preserve">1018/17-5 od 26.1.2018. </w:t>
      </w:r>
      <w:r w:rsidR="0055405B">
        <w:t>sudski savjetnik pravilno primijenio materijalno pravo, odnosno u cij</w:t>
      </w:r>
      <w:r w:rsidR="00C42604">
        <w:t>elosti postupio sukladno odredbama</w:t>
      </w:r>
      <w:r w:rsidR="0055405B">
        <w:t xml:space="preserve"> čl. 428. do 432. i 435. SZ, </w:t>
      </w:r>
      <w:r>
        <w:t>temeljem odredbe čl. 380. st. 2. ZPP-a u vezi odredbe čl. 10 SZ i čl. 436. SZ žalba dužnika odbijena je kao neosnovana i p</w:t>
      </w:r>
      <w:r w:rsidR="00FE6A26">
        <w:t xml:space="preserve">otvrđeno je pobijano rješenje. </w:t>
      </w:r>
    </w:p>
    <w:p w:rsidRDefault="002045C4" w:rsidP="00FE6A26" w:rsidR="00B12B98">
      <w:pPr>
        <w:jc w:val="center"/>
      </w:pPr>
      <w:r>
        <w:t>U Osijeku</w:t>
      </w:r>
      <w:r w:rsidR="004C2F6D">
        <w:t xml:space="preserve"> </w:t>
      </w:r>
      <w:r w:rsidR="00590A9E">
        <w:t>2</w:t>
      </w:r>
      <w:r w:rsidR="00DF0C9B">
        <w:t xml:space="preserve">9. svibanj </w:t>
      </w:r>
      <w:r w:rsidR="00590A9E">
        <w:t xml:space="preserve">2018. </w:t>
      </w:r>
    </w:p>
    <w:p w:rsidRDefault="008B1642" w:rsidP="00FE6A26" w:rsidR="008B1642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</w:t>
      </w:r>
    </w:p>
    <w:p w:rsidRDefault="00BC76F2" w:rsidP="002045C4" w:rsidR="002045C4" w:rsidRPr="00A248DE">
      <w:pPr>
        <w:jc w:val="both"/>
        <w:rPr>
          <w:bCs/>
        </w:rPr>
      </w:pPr>
      <w:r>
        <w:rPr>
          <w:bCs/>
        </w:rPr>
        <w:t xml:space="preserve">Maja Kocijan </w:t>
      </w:r>
      <w:r w:rsidR="002045C4" w:rsidRPr="00A248DE">
        <w:rPr>
          <w:bCs/>
        </w:rPr>
        <w:tab/>
      </w:r>
      <w:r w:rsidR="002045C4" w:rsidRPr="00A248DE">
        <w:rPr>
          <w:bCs/>
        </w:rPr>
        <w:tab/>
      </w:r>
      <w:r w:rsidR="00B12B98">
        <w:tab/>
        <w:t xml:space="preserve">         </w:t>
      </w:r>
    </w:p>
    <w:p w:rsidRDefault="00BC76F2" w:rsidP="00BC76F2" w:rsidR="004C2F6D">
      <w:pPr>
        <w:ind w:firstLine="708" w:left="4956"/>
        <w:rPr>
          <w:bCs/>
        </w:rPr>
      </w:pPr>
      <w:r>
        <w:rPr>
          <w:bCs/>
        </w:rPr>
        <w:t>STEČAJNI  SUDAC</w:t>
      </w:r>
    </w:p>
    <w:p w:rsidRDefault="00BC76F2" w:rsidP="00B12B98" w:rsidR="004C2F6D">
      <w:pPr>
        <w:ind w:firstLine="708" w:left="4956"/>
        <w:rPr>
          <w:bCs/>
        </w:rPr>
      </w:pPr>
      <w:r>
        <w:rPr>
          <w:bCs/>
        </w:rPr>
        <w:t xml:space="preserve">   Jadranka Herman</w:t>
      </w:r>
    </w:p>
    <w:p w:rsidRDefault="00BC76F2" w:rsidP="004C2F6D" w:rsidR="00BC76F2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8B1642" w:rsidP="00C26DC4" w:rsidR="004C2F6D">
      <w:pPr>
        <w:pStyle w:val="Odlomakpopisa"/>
        <w:numPr>
          <w:ilvl w:val="0"/>
          <w:numId w:val="3"/>
        </w:numPr>
        <w:ind w:hanging="284" w:left="284"/>
        <w:jc w:val="both"/>
      </w:pPr>
      <w:r>
        <w:t>Dužnik po pun. odvjetniku Vlado Rebić, Zagreb, Cankarova 1</w:t>
      </w:r>
    </w:p>
    <w:p w:rsidRDefault="00C26DC4" w:rsidP="00C26DC4" w:rsidR="00C26DC4">
      <w:pPr>
        <w:pStyle w:val="Odlomakpopisa"/>
        <w:numPr>
          <w:ilvl w:val="0"/>
          <w:numId w:val="3"/>
        </w:numPr>
        <w:ind w:hanging="284" w:left="284"/>
        <w:jc w:val="both"/>
      </w:pPr>
      <w:r>
        <w:t>FINA RC Zagreb, Trg svibanjskih žrtava 1995/1</w:t>
      </w:r>
    </w:p>
    <w:p w:rsidRDefault="003E3B9B" w:rsidP="00A40918" w:rsidR="00A40918" w:rsidRPr="00C26DC4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e-oglasna ploča </w:t>
      </w:r>
      <w:r w:rsidR="00A40918" w:rsidRPr="00A40918">
        <w:rPr>
          <w:rFonts w:cstheme="majorBidi" w:hAnsiTheme="majorBidi" w:asciiTheme="majorBidi"/>
          <w:szCs w:val="24"/>
        </w:rPr>
        <w:t xml:space="preserve"> </w:t>
      </w:r>
    </w:p>
    <w:p w:rsidRDefault="00C26DC4" w:rsidP="00A40918" w:rsidR="00C26DC4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riješeno odbijanjem </w:t>
      </w:r>
    </w:p>
    <w:p w:rsidRDefault="00C26DC4" w:rsidP="00A40918" w:rsidR="003E3B9B" w:rsidRPr="00A40918">
      <w:pPr>
        <w:pStyle w:val="Odlomakpopisa"/>
        <w:numPr>
          <w:ilvl w:val="0"/>
          <w:numId w:val="3"/>
        </w:numPr>
        <w:ind w:hanging="284" w:left="284"/>
      </w:pPr>
      <w:r>
        <w:t>kal. 25/6</w:t>
      </w:r>
    </w:p>
    <w:p w:rsidRDefault="004C2F6D" w:rsidP="00A40918" w:rsidR="004C2F6D">
      <w:pPr>
        <w:pStyle w:val="Odlomakpopisa"/>
        <w:ind w:left="284"/>
      </w:pPr>
    </w:p>
    <w:sectPr w:rsidSect="0030347F" w:rsidR="004C2F6D">
      <w:headerReference w:type="default" r:id="rId11"/>
      <w:headerReference w:type="first" r:id="rId12"/>
      <w:pgSz w:h="16838" w:w="11906"/>
      <w:pgMar w:gutter="0" w:footer="708" w:header="708" w:left="1417" w:bottom="42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44" w:rsidP="0081054B" w:rsidR="00D02144">
      <w:r>
        <w:separator/>
      </w:r>
    </w:p>
  </w:endnote>
  <w:endnote w:id="0" w:type="continuationSeparator">
    <w:p w:rsidRDefault="00D02144" w:rsidP="0081054B" w:rsidR="00D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44" w:rsidP="0081054B" w:rsidR="00D02144">
      <w:r>
        <w:separator/>
      </w:r>
    </w:p>
  </w:footnote>
  <w:footnote w:id="0" w:type="continuationSeparator">
    <w:p w:rsidRDefault="00D02144" w:rsidP="0081054B" w:rsidR="00D0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</w:r>
  </w:p>
  <w:p w:rsidRDefault="003E3B9B" w:rsidR="003E3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44625"/>
    <w:rsid w:val="00066E53"/>
    <w:rsid w:val="000F36B3"/>
    <w:rsid w:val="00112DDA"/>
    <w:rsid w:val="00130704"/>
    <w:rsid w:val="00137F7A"/>
    <w:rsid w:val="001431D1"/>
    <w:rsid w:val="00151AC0"/>
    <w:rsid w:val="00187F71"/>
    <w:rsid w:val="001E5110"/>
    <w:rsid w:val="002045C4"/>
    <w:rsid w:val="002339A5"/>
    <w:rsid w:val="00260D71"/>
    <w:rsid w:val="0028763A"/>
    <w:rsid w:val="0030347F"/>
    <w:rsid w:val="003573E1"/>
    <w:rsid w:val="003E3B9B"/>
    <w:rsid w:val="004359F7"/>
    <w:rsid w:val="004B414E"/>
    <w:rsid w:val="004C2F6D"/>
    <w:rsid w:val="004D29E2"/>
    <w:rsid w:val="00502B5F"/>
    <w:rsid w:val="00534488"/>
    <w:rsid w:val="0055405B"/>
    <w:rsid w:val="00580CCC"/>
    <w:rsid w:val="00590A9E"/>
    <w:rsid w:val="005C485C"/>
    <w:rsid w:val="005E5F15"/>
    <w:rsid w:val="005F3D0C"/>
    <w:rsid w:val="00675FFD"/>
    <w:rsid w:val="006A28C8"/>
    <w:rsid w:val="006D2401"/>
    <w:rsid w:val="006F05BA"/>
    <w:rsid w:val="0074213F"/>
    <w:rsid w:val="007715F7"/>
    <w:rsid w:val="0081054B"/>
    <w:rsid w:val="00857DEF"/>
    <w:rsid w:val="008670E6"/>
    <w:rsid w:val="008B1642"/>
    <w:rsid w:val="008E55CA"/>
    <w:rsid w:val="00904F42"/>
    <w:rsid w:val="009061C1"/>
    <w:rsid w:val="00956895"/>
    <w:rsid w:val="00987AD2"/>
    <w:rsid w:val="009C7CF0"/>
    <w:rsid w:val="009E4D95"/>
    <w:rsid w:val="00A40918"/>
    <w:rsid w:val="00A648D9"/>
    <w:rsid w:val="00A77785"/>
    <w:rsid w:val="00B12B98"/>
    <w:rsid w:val="00B67A26"/>
    <w:rsid w:val="00B86CB7"/>
    <w:rsid w:val="00BA708C"/>
    <w:rsid w:val="00BC36E1"/>
    <w:rsid w:val="00BC76F2"/>
    <w:rsid w:val="00BD05DE"/>
    <w:rsid w:val="00BF0C2C"/>
    <w:rsid w:val="00C109DC"/>
    <w:rsid w:val="00C224A3"/>
    <w:rsid w:val="00C26DC4"/>
    <w:rsid w:val="00C42604"/>
    <w:rsid w:val="00C818CE"/>
    <w:rsid w:val="00CE0429"/>
    <w:rsid w:val="00D02144"/>
    <w:rsid w:val="00D23D61"/>
    <w:rsid w:val="00D26978"/>
    <w:rsid w:val="00D32FF7"/>
    <w:rsid w:val="00D81414"/>
    <w:rsid w:val="00DC6E09"/>
    <w:rsid w:val="00DF0C9B"/>
    <w:rsid w:val="00E46406"/>
    <w:rsid w:val="00E53DAF"/>
    <w:rsid w:val="00E7763D"/>
    <w:rsid w:val="00E91C30"/>
    <w:rsid w:val="00EB5BC6"/>
    <w:rsid w:val="00F62BE0"/>
    <w:rsid w:val="00F80FF8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Stž-8/2018</izvorni_sadrzaj>
    <derivirana_varijabla naziv="DomainObject.Predmet.OznakaBroj_1">Stž-8/2018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REMI 33 d.o.o.</izvorni_sadrzaj>
    <derivirana_varijabla naziv="DomainObject.Predmet.ProtustrankaFormated_1">  REMI 33 d.o.o.</derivirana_varijabla>
  </DomainObject.Predmet.ProtustrankaFormated>
  <DomainObject.Predmet.ProtustrankaFormatedOIB>
    <izvorni_sadrzaj>  REMI 33 d.o.o., OIB 79843567219</izvorni_sadrzaj>
    <derivirana_varijabla naziv="DomainObject.Predmet.ProtustrankaFormatedOIB_1">  REMI 33 d.o.o., OIB 79843567219</derivirana_varijabla>
  </DomainObject.Predmet.ProtustrankaFormatedOIB>
  <DomainObject.Predmet.ProtustrankaFormatedWithAdress>
    <izvorni_sadrzaj> REMI 33 d.o.o., Jeronima Kavanjina 6, 10000 Zagreb</izvorni_sadrzaj>
    <derivirana_varijabla naziv="DomainObject.Predmet.ProtustrankaFormatedWithAdress_1"> REMI 33 d.o.o., Jeronima Kavanjina 6, 10000 Zagreb</derivirana_varijabla>
  </DomainObject.Predmet.ProtustrankaFormatedWithAdress>
  <DomainObject.Predmet.ProtustrankaFormatedWithAdressOIB>
    <izvorni_sadrzaj> REMI 33 d.o.o., OIB 79843567219, Jeronima Kavanjina 6, 10000 Zagreb</izvorni_sadrzaj>
    <derivirana_varijabla naziv="DomainObject.Predmet.ProtustrankaFormatedWithAdressOIB_1"> REMI 33 d.o.o., OIB 79843567219, Jeronima Kavanjina 6, 10000 Zagreb</derivirana_varijabla>
  </DomainObject.Predmet.ProtustrankaFormatedWithAdressOIB>
  <DomainObject.Predmet.ProtustrankaWithAdress>
    <izvorni_sadrzaj>REMI 33 d.o.o. Jeronima Kavanjina 6, 10000 Zagreb</izvorni_sadrzaj>
    <derivirana_varijabla naziv="DomainObject.Predmet.ProtustrankaWithAdress_1">REMI 33 d.o.o. Jeronima Kavanjina 6, 10000 Zagreb</derivirana_varijabla>
  </DomainObject.Predmet.ProtustrankaWithAdress>
  <DomainObject.Predmet.ProtustrankaWithAdressOIB>
    <izvorni_sadrzaj>REMI 33 d.o.o., OIB 79843567219, Jeronima Kavanjina 6, 10000 Zagreb</izvorni_sadrzaj>
    <derivirana_varijabla naziv="DomainObject.Predmet.ProtustrankaWithAdressOIB_1">REMI 33 d.o.o., OIB 79843567219, Jeronima Kavanjina 6, 10000 Zagreb</derivirana_varijabla>
  </DomainObject.Predmet.ProtustrankaWithAdressOIB>
  <DomainObject.Predmet.ProtustrankaNazivFormated>
    <izvorni_sadrzaj>REMI 33 d.o.o.</izvorni_sadrzaj>
    <derivirana_varijabla naziv="DomainObject.Predmet.ProtustrankaNazivFormated_1">REMI 33 d.o.o.</derivirana_varijabla>
  </DomainObject.Predmet.ProtustrankaNazivFormated>
  <DomainObject.Predmet.ProtustrankaNazivFormatedOIB>
    <izvorni_sadrzaj>REMI 33 d.o.o., OIB 79843567219</izvorni_sadrzaj>
    <derivirana_varijabla naziv="DomainObject.Predmet.ProtustrankaNazivFormatedOIB_1">REMI 33 d.o.o., OIB 79843567219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 33 d.o.o.</item>
    </izvorni_sadrzaj>
    <derivirana_varijabla naziv="DomainObject.Predmet.ProtuStrankaListFormated_1">
      <item>REMI 33 d.o.o.</item>
    </derivirana_varijabla>
  </DomainObject.Predmet.ProtuStrankaListFormated>
  <DomainObject.Predmet.ProtuStrankaListFormatedOIB>
    <izvorni_sadrzaj>
      <item>REMI 33 d.o.o., OIB 79843567219</item>
    </izvorni_sadrzaj>
    <derivirana_varijabla naziv="DomainObject.Predmet.ProtuStrankaListFormatedOIB_1">
      <item>REMI 33 d.o.o., OIB 79843567219</item>
    </derivirana_varijabla>
  </DomainObject.Predmet.ProtuStrankaListFormatedOIB>
  <DomainObject.Predmet.ProtuStrankaListFormatedWithAdress>
    <izvorni_sadrzaj>
      <item>REMI 33 d.o.o., Jeronima Kavanjina 6, 10000 Zagreb</item>
    </izvorni_sadrzaj>
    <derivirana_varijabla naziv="DomainObject.Predmet.ProtuStrankaListFormatedWithAdress_1">
      <item>REMI 33 d.o.o., Jeronima Kavanjina 6, 10000 Zagreb</item>
    </derivirana_varijabla>
  </DomainObject.Predmet.ProtuStrankaListFormatedWithAdress>
  <DomainObject.Predmet.ProtuStrankaListFormatedWithAdressOIB>
    <izvorni_sadrzaj>
      <item>REMI 33 d.o.o., OIB 79843567219, Jeronima Kavanjina 6, 10000 Zagreb</item>
    </izvorni_sadrzaj>
    <derivirana_varijabla naziv="DomainObject.Predmet.ProtuStrankaListFormatedWithAdressOIB_1">
      <item>REMI 33 d.o.o., OIB 79843567219, Jeronima Kavanjina 6, 10000 Zagreb</item>
    </derivirana_varijabla>
  </DomainObject.Predmet.ProtuStrankaListFormatedWithAdressOIB>
  <DomainObject.Predmet.ProtuStrankaListNazivFormated>
    <izvorni_sadrzaj>
      <item>REMI 33 d.o.o.</item>
    </izvorni_sadrzaj>
    <derivirana_varijabla naziv="DomainObject.Predmet.ProtuStrankaListNazivFormated_1">
      <item>REMI 33 d.o.o.</item>
    </derivirana_varijabla>
  </DomainObject.Predmet.ProtuStrankaListNazivFormated>
  <DomainObject.Predmet.ProtuStrankaListNazivFormatedOIB>
    <izvorni_sadrzaj>
      <item>REMI 33 d.o.o., OIB 79843567219</item>
    </izvorni_sadrzaj>
    <derivirana_varijabla naziv="DomainObject.Predmet.ProtuStrankaListNazivFormatedOIB_1">
      <item>REMI 33 d.o.o., OIB 79843567219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 33 d.o.o.</izvorni_sadrzaj>
    <derivirana_varijabla naziv="DomainObject.Predmet.ProtustrankaIDrugi_1">REMI 33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 33 d.o.o., OIB 79843567219, Jeronima Kavanjina 6, 10000 Zagreb</izvorni_sadrzaj>
    <derivirana_varijabla naziv="DomainObject.Predmet.ProtustrankaIDrugiAdressOIB_1">REMI 33 d.o.o., OIB 79843567219, Jeronima Kavanjina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REMI 33 d.o.o.</item>
      <item>FINA Regionalni centar Zagreb</item>
    </izvorni_sadrzaj>
    <derivirana_varijabla naziv="DomainObject.Predmet.SudioniciListNaziv_1">
      <item>REMI 33 d.o.o.</item>
      <item>FINA Regionalni centar Zagreb</item>
    </derivirana_varijabla>
  </DomainObject.Predmet.SudioniciListNaziv>
  <DomainObject.Predmet.SudioniciListAdressOIB>
    <izvorni_sadrzaj>
      <item>REMI 33 d.o.o., OIB 79843567219, Jeronima Kavanjina 6,10000 Zagreb</item>
      <item>FINA Regionalni centar Zagreb, OIB 85821130368, Trg svibanjskih žrtava 1995. 1,10000 Zagreb</item>
    </izvorni_sadrzaj>
    <derivirana_varijabla naziv="DomainObject.Predmet.SudioniciListAdressOIB_1">
      <item>REMI 33 d.o.o., OIB 79843567219, Jeronima Kavanjina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79843567219</item>
      <item>, OIB 85821130368</item>
    </izvorni_sadrzaj>
    <derivirana_varijabla naziv="DomainObject.Predmet.SudioniciListNazivOIB_1">
      <item>, OIB 79843567219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St-1018/2017</izvorni_sadrzaj>
    <derivirana_varijabla naziv="DomainObject.Predmet.OznakaNizestupanjskogPredmeta_1">St-1018/2017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75934-E777-4F45-B2B8-B0BD7167E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4015</properties:Characters>
  <properties:Lines>103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2018-05-29T11:56:00Z</dcterms:created>
  <dc:creator>Tihomir Kovačević</dc:creator>
  <cp:lastModifiedBy>Maja Kocijan</cp:lastModifiedBy>
  <cp:lastPrinted>2018-05-29T11:56:00Z</cp:lastPrinted>
  <dcterms:modified xmlns:xsi="http://www.w3.org/2001/XMLSchema-instance" xsi:type="dcterms:W3CDTF">2018-05-29T11:57:00Z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potvrđeno prvostupanjsko rješenje (Stž-8-18 - odlučivanje o žalbi - potvrđeno I st.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