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490e" w14:paraId="4ae490e" w:rsidRDefault="00443C6C" w:rsidP="00AF68FE" w:rsidR="00443C6C">
      <w:pPr>
        <w15:collapsed w:val="false"/>
        <w:rPr>
          <w:rFonts w:hAnsi="Times New Roman" w:ascii="Times New Roman"/>
          <w:noProof/>
          <w:sz w:val="24"/>
          <w:szCs w:val="24"/>
          <w:lang w:val="hr-HR"/>
        </w:rPr>
      </w:pPr>
      <w:bookmarkStart w:name="_GoBack" w:id="0"/>
      <w:bookmarkEnd w:id="0"/>
    </w:p>
    <w:p w:rsidRDefault="009E2488" w:rsidP="00AF68FE" w:rsidR="009E2488" w:rsidRPr="00443C6C">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CF6581">
        <w:rPr>
          <w:rFonts w:hAnsi="Times New Roman" w:ascii="Times New Roman"/>
          <w:sz w:val="24"/>
          <w:szCs w:val="24"/>
          <w:lang w:val="pl-PL"/>
        </w:rPr>
        <w:t>2805</w:t>
      </w:r>
      <w:r w:rsidR="003F23B3" w:rsidRPr="00443C6C">
        <w:rPr>
          <w:rFonts w:hAnsi="Times New Roman" w:ascii="Times New Roman"/>
          <w:sz w:val="24"/>
          <w:szCs w:val="24"/>
          <w:lang w:val="pl-PL"/>
        </w:rPr>
        <w:t>/</w:t>
      </w:r>
      <w:r w:rsidR="000F33D6" w:rsidRPr="00443C6C">
        <w:rPr>
          <w:rFonts w:hAnsi="Times New Roman" w:ascii="Times New Roman"/>
          <w:sz w:val="24"/>
          <w:szCs w:val="24"/>
          <w:lang w:val="pl-PL"/>
        </w:rPr>
        <w:t>20</w:t>
      </w:r>
      <w:r w:rsidR="003F23B3" w:rsidRPr="00443C6C">
        <w:rPr>
          <w:rFonts w:hAnsi="Times New Roman" w:ascii="Times New Roman"/>
          <w:sz w:val="24"/>
          <w:szCs w:val="24"/>
          <w:lang w:val="pl-PL"/>
        </w:rPr>
        <w:t>15</w:t>
      </w:r>
    </w:p>
    <w:p w:rsidRDefault="00D22C3B" w:rsidP="00AF68FE" w:rsidR="00D22C3B"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FB531E">
        <w:rPr>
          <w:rFonts w:hAnsi="Times New Roman" w:ascii="Times New Roman"/>
          <w:sz w:val="24"/>
          <w:szCs w:val="24"/>
          <w:lang w:val="hr-HR"/>
        </w:rPr>
        <w:t xml:space="preserve">KUNER-ZAGREB d.o.o. Samobor, Miroslava Krleže 11, OIB: 46809868297, </w:t>
      </w:r>
      <w:r w:rsidR="00337289" w:rsidRPr="00443C6C">
        <w:rPr>
          <w:rFonts w:hAnsi="Times New Roman" w:ascii="Times New Roman"/>
          <w:sz w:val="24"/>
          <w:szCs w:val="24"/>
        </w:rPr>
        <w:t xml:space="preserve">MBS: </w:t>
      </w:r>
      <w:r w:rsidR="00FB531E">
        <w:rPr>
          <w:rFonts w:hAnsi="Times New Roman" w:ascii="Times New Roman"/>
          <w:sz w:val="24"/>
          <w:szCs w:val="24"/>
        </w:rPr>
        <w:t>080121468</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443C6C" w:rsidRPr="00443C6C">
        <w:rPr>
          <w:rFonts w:hAnsi="Times New Roman" w:ascii="Times New Roman"/>
          <w:sz w:val="24"/>
          <w:szCs w:val="24"/>
          <w:lang w:val="hr-HR"/>
        </w:rPr>
        <w:t>14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CE67FC" w:rsidRPr="00443C6C">
        <w:rPr>
          <w:rFonts w:hAnsi="Times New Roman" w:ascii="Times New Roman"/>
          <w:sz w:val="24"/>
          <w:szCs w:val="24"/>
          <w:lang w:val="hr-HR"/>
        </w:rPr>
        <w:t>.</w:t>
      </w:r>
      <w:r w:rsidR="00FD08ED" w:rsidRPr="00443C6C">
        <w:rPr>
          <w:rFonts w:hAnsi="Times New Roman" w:ascii="Times New Roman"/>
          <w:sz w:val="24"/>
          <w:szCs w:val="24"/>
          <w:lang w:val="hr-HR"/>
        </w:rPr>
        <w:t xml:space="preserve"> godine</w:t>
      </w:r>
      <w:r w:rsidR="00BD2388" w:rsidRPr="00443C6C">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1F61BC">
        <w:rPr>
          <w:rFonts w:hAnsi="Times New Roman" w:ascii="Times New Roman"/>
          <w:sz w:val="24"/>
          <w:szCs w:val="24"/>
          <w:lang w:val="hr-HR"/>
        </w:rPr>
        <w:t xml:space="preserve">KUNER-ZAGREB d.o.o. Samobor, Miroslava Krleže 11, OIB: 46809868297, </w:t>
      </w:r>
      <w:r w:rsidR="001F61BC" w:rsidRPr="00443C6C">
        <w:rPr>
          <w:rFonts w:hAnsi="Times New Roman" w:ascii="Times New Roman"/>
          <w:sz w:val="24"/>
          <w:szCs w:val="24"/>
        </w:rPr>
        <w:t xml:space="preserve">MBS: </w:t>
      </w:r>
      <w:r w:rsidR="001F61BC">
        <w:rPr>
          <w:rFonts w:hAnsi="Times New Roman" w:ascii="Times New Roman"/>
          <w:sz w:val="24"/>
          <w:szCs w:val="24"/>
        </w:rPr>
        <w:t>080121468</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 podnijela je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 xml:space="preserve">nad dužnikom </w:t>
      </w:r>
      <w:r w:rsidR="001F61BC">
        <w:rPr>
          <w:rFonts w:hAnsi="Times New Roman" w:ascii="Times New Roman"/>
          <w:sz w:val="24"/>
          <w:szCs w:val="24"/>
          <w:lang w:val="hr-HR"/>
        </w:rPr>
        <w:t xml:space="preserve">KUNER-ZAGREB d.o.o. Samobor, Miroslava Krleže 11, OIB: 46809868297, </w:t>
      </w:r>
      <w:r w:rsidR="001F61BC" w:rsidRPr="00443C6C">
        <w:rPr>
          <w:rFonts w:hAnsi="Times New Roman" w:ascii="Times New Roman"/>
          <w:sz w:val="24"/>
          <w:szCs w:val="24"/>
        </w:rPr>
        <w:t xml:space="preserve">MBS: </w:t>
      </w:r>
      <w:r w:rsidR="001F61BC">
        <w:rPr>
          <w:rFonts w:hAnsi="Times New Roman" w:ascii="Times New Roman"/>
          <w:sz w:val="24"/>
          <w:szCs w:val="24"/>
        </w:rPr>
        <w:t>080121468</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1F61BC">
        <w:rPr>
          <w:rFonts w:hAnsi="Times New Roman" w:ascii="Times New Roman"/>
          <w:sz w:val="24"/>
          <w:szCs w:val="24"/>
          <w:lang w:val="hr-HR"/>
        </w:rPr>
        <w:t>10</w:t>
      </w:r>
      <w:r w:rsidR="00B87233">
        <w:rPr>
          <w:rFonts w:hAnsi="Times New Roman" w:ascii="Times New Roman"/>
          <w:sz w:val="24"/>
          <w:szCs w:val="24"/>
          <w:lang w:val="hr-HR"/>
        </w:rPr>
        <w:t>. studenog 2015</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3A6B71">
      <w:pPr>
        <w:jc w:val="both"/>
        <w:rPr>
          <w:rFonts w:hAnsi="Times New Roman" w:ascii="Times New Roman"/>
          <w:sz w:val="24"/>
          <w:szCs w:val="24"/>
          <w:lang w:val="hr-HR"/>
        </w:rPr>
      </w:pPr>
      <w:r w:rsidRPr="00443C6C">
        <w:rPr>
          <w:rFonts w:hAnsi="Times New Roman" w:ascii="Times New Roman"/>
          <w:sz w:val="24"/>
          <w:szCs w:val="24"/>
          <w:lang w:val="hr-HR"/>
        </w:rPr>
        <w:tab/>
      </w:r>
      <w:r w:rsidR="003A6B71" w:rsidRPr="003A6B71">
        <w:rPr>
          <w:rFonts w:hAnsi="Times New Roman" w:ascii="Times New Roman"/>
          <w:sz w:val="24"/>
          <w:szCs w:val="24"/>
          <w:lang w:val="hr-HR"/>
        </w:rPr>
        <w:t>Zaključkom donesenim 10. studenog 2015. godine, sud je pozvao osobe ovlaštene za zastupanje dužnika po zakonu u roku od 15 dana podnijeti sudu javnobilježnički ovjereni popis imovine i obveza na propisanom obrascu</w:t>
      </w:r>
      <w:r w:rsidR="003A6B71">
        <w:rPr>
          <w:rFonts w:hAnsi="Times New Roman" w:ascii="Times New Roman"/>
          <w:sz w:val="24"/>
          <w:szCs w:val="24"/>
          <w:lang w:val="hr-HR"/>
        </w:rPr>
        <w:t>.</w:t>
      </w:r>
    </w:p>
    <w:p w:rsidRDefault="003A6B71" w:rsidP="004927A4" w:rsidR="00A67431" w:rsidRPr="00443C6C">
      <w:pPr>
        <w:jc w:val="both"/>
        <w:rPr>
          <w:rFonts w:hAnsi="Times New Roman" w:ascii="Times New Roman"/>
          <w:sz w:val="24"/>
          <w:szCs w:val="24"/>
          <w:lang w:val="hr-HR"/>
        </w:rPr>
      </w:pPr>
      <w:r>
        <w:rPr>
          <w:rFonts w:hAnsi="Times New Roman" w:ascii="Times New Roman"/>
          <w:sz w:val="24"/>
          <w:szCs w:val="24"/>
          <w:lang w:val="hr-HR"/>
        </w:rPr>
        <w:tab/>
      </w:r>
      <w:r w:rsidR="009F07B0" w:rsidRPr="00443C6C">
        <w:rPr>
          <w:rFonts w:hAnsi="Times New Roman" w:ascii="Times New Roman"/>
          <w:sz w:val="24"/>
          <w:szCs w:val="24"/>
          <w:lang w:val="hr-HR"/>
        </w:rPr>
        <w:t>Također je p</w:t>
      </w:r>
      <w:r w:rsidR="00A67431" w:rsidRPr="00443C6C">
        <w:rPr>
          <w:rFonts w:hAnsi="Times New Roman" w:ascii="Times New Roman"/>
          <w:sz w:val="24"/>
          <w:szCs w:val="24"/>
          <w:lang w:val="hr-HR"/>
        </w:rPr>
        <w:t xml:space="preserve">ovodom predmetnog zahtjeva, sud je dana </w:t>
      </w:r>
      <w:r w:rsidR="001F61BC">
        <w:rPr>
          <w:rFonts w:hAnsi="Times New Roman" w:ascii="Times New Roman"/>
          <w:sz w:val="24"/>
          <w:szCs w:val="24"/>
          <w:lang w:val="hr-HR"/>
        </w:rPr>
        <w:t>10</w:t>
      </w:r>
      <w:r w:rsidR="00B87233">
        <w:rPr>
          <w:rFonts w:hAnsi="Times New Roman" w:ascii="Times New Roman"/>
          <w:sz w:val="24"/>
          <w:szCs w:val="24"/>
          <w:lang w:val="hr-HR"/>
        </w:rPr>
        <w:t>. studenog 2015</w:t>
      </w:r>
      <w:r w:rsidR="00A67431" w:rsidRPr="00443C6C">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w:t>
      </w:r>
      <w:r w:rsidR="00496AC1">
        <w:rPr>
          <w:rFonts w:hAnsi="Times New Roman" w:ascii="Times New Roman"/>
          <w:sz w:val="24"/>
          <w:szCs w:val="24"/>
          <w:lang w:val="hr-HR"/>
        </w:rPr>
        <w:t>,</w:t>
      </w:r>
      <w:r w:rsidR="001F61BC" w:rsidRPr="001F61BC">
        <w:rPr>
          <w:rFonts w:hAnsi="Times New Roman" w:ascii="Times New Roman"/>
          <w:sz w:val="24"/>
          <w:szCs w:val="24"/>
          <w:lang w:val="hr-HR"/>
        </w:rPr>
        <w:t xml:space="preserve"> </w:t>
      </w:r>
      <w:r w:rsidR="001F61BC">
        <w:rPr>
          <w:rFonts w:hAnsi="Times New Roman" w:ascii="Times New Roman"/>
          <w:sz w:val="24"/>
          <w:szCs w:val="24"/>
          <w:lang w:val="hr-HR"/>
        </w:rPr>
        <w:t>a isto tako i zaključkom od 10. studenog 2015. godine</w:t>
      </w:r>
      <w:r w:rsidR="00B95B47">
        <w:rPr>
          <w:rFonts w:hAnsi="Times New Roman" w:ascii="Times New Roman"/>
          <w:sz w:val="24"/>
          <w:szCs w:val="24"/>
          <w:lang w:val="hr-HR"/>
        </w:rPr>
        <w:t>,</w:t>
      </w:r>
      <w:r w:rsidR="00496AC1">
        <w:rPr>
          <w:rFonts w:hAnsi="Times New Roman" w:ascii="Times New Roman"/>
          <w:sz w:val="24"/>
          <w:szCs w:val="24"/>
          <w:lang w:val="hr-HR"/>
        </w:rPr>
        <w:t xml:space="preserve"> </w:t>
      </w:r>
      <w:r w:rsidR="00A67431" w:rsidRPr="00443C6C">
        <w:rPr>
          <w:rFonts w:hAnsi="Times New Roman" w:ascii="Times New Roman"/>
          <w:sz w:val="24"/>
          <w:szCs w:val="24"/>
          <w:lang w:val="hr-HR"/>
        </w:rPr>
        <w:t>a točkom IV - vjerovnike dužnika da u roku od 45 dana od objave Oglasa predlože otvaranje stečajnog postupka, te po pozivu suda predujme sredstva za namirenje troškova postupka, sukladno čl. 430 SZ-a.</w:t>
      </w:r>
    </w:p>
    <w:p w:rsidRDefault="00FD1FCF" w:rsidP="007302F4" w:rsidR="003A6B71">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w:t>
      </w:r>
    </w:p>
    <w:p w:rsidRDefault="003A6B71" w:rsidP="007302F4" w:rsidR="00FD1FCF">
      <w:pPr>
        <w:pBdr>
          <w:bar w:sz="4" w:color="auto" w:val="single"/>
        </w:pBdr>
        <w:jc w:val="both"/>
        <w:rPr>
          <w:rFonts w:hAnsi="Times New Roman" w:ascii="Times New Roman"/>
          <w:sz w:val="24"/>
          <w:szCs w:val="24"/>
          <w:lang w:val="hr-HR"/>
        </w:rPr>
      </w:pPr>
      <w:r w:rsidRPr="003A6B71">
        <w:rPr>
          <w:rFonts w:hAnsi="Times New Roman" w:ascii="Times New Roman"/>
          <w:sz w:val="24"/>
          <w:szCs w:val="24"/>
          <w:lang w:val="hr-HR"/>
        </w:rPr>
        <w:t>će se da je dužnik nesposoban za plaćanje, a odredbom čl. 431 st. 2 SZ-a određeno je da će u</w:t>
      </w:r>
      <w:r>
        <w:rPr>
          <w:rFonts w:hAnsi="Times New Roman" w:ascii="Times New Roman"/>
          <w:sz w:val="24"/>
          <w:szCs w:val="24"/>
          <w:lang w:val="hr-HR"/>
        </w:rPr>
        <w:t xml:space="preserve"> </w:t>
      </w:r>
      <w:r w:rsidR="00FD1FCF" w:rsidRPr="00443C6C">
        <w:rPr>
          <w:rFonts w:hAnsi="Times New Roman" w:ascii="Times New Roman"/>
          <w:sz w:val="24"/>
          <w:szCs w:val="24"/>
          <w:lang w:val="hr-HR"/>
        </w:rPr>
        <w:t>slučaju iz st. 1 ovoga članka, sud po službenoj dužnosti donijeti rješenje o otvaranju i zaključenju skraćenoga stečajnog postupka.</w:t>
      </w:r>
    </w:p>
    <w:p w:rsidRDefault="00496AC1" w:rsidP="00496AC1" w:rsidR="00B95B47">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3A6B71" w:rsidRPr="003A6B71">
        <w:rPr>
          <w:rFonts w:hAnsi="Times New Roman" w:ascii="Times New Roman"/>
          <w:sz w:val="24"/>
          <w:szCs w:val="24"/>
          <w:lang w:val="hr-HR"/>
        </w:rPr>
        <w:t xml:space="preserve">Podneskom od 20.11.2015.g. dužnik je naveo da je dana 27.08.2015.g. podnio prijedlog za otvaranje postupka predstečajne nagodbe, te predlaže da se zahtjev FINA-e odbaci. </w:t>
      </w:r>
      <w:r w:rsidR="00452DA1">
        <w:rPr>
          <w:rFonts w:hAnsi="Times New Roman" w:ascii="Times New Roman"/>
          <w:sz w:val="24"/>
          <w:szCs w:val="24"/>
          <w:lang w:val="hr-HR"/>
        </w:rPr>
        <w:tab/>
      </w:r>
    </w:p>
    <w:p w:rsidRDefault="00496AC1" w:rsidP="00496AC1" w:rsidR="00496AC1">
      <w:pPr>
        <w:pBdr>
          <w:bar w:sz="4" w:color="auto" w:val="single"/>
        </w:pBdr>
        <w:jc w:val="both"/>
        <w:rPr>
          <w:rFonts w:hAnsi="Times New Roman" w:ascii="Times New Roman"/>
          <w:sz w:val="24"/>
          <w:szCs w:val="24"/>
          <w:lang w:val="hr-HR"/>
        </w:rPr>
      </w:pPr>
      <w:r>
        <w:rPr>
          <w:rFonts w:hAnsi="Times New Roman" w:ascii="Times New Roman"/>
          <w:sz w:val="24"/>
          <w:szCs w:val="24"/>
          <w:lang w:val="hr-HR"/>
        </w:rPr>
        <w:t xml:space="preserve"> </w:t>
      </w:r>
    </w:p>
    <w:p w:rsidRDefault="001F61BC" w:rsidP="001F61BC" w:rsidR="001F61BC">
      <w:pPr>
        <w:pBdr>
          <w:bar w:sz="4" w:color="auto" w:val="single"/>
        </w:pBdr>
        <w:jc w:val="both"/>
        <w:rPr>
          <w:rFonts w:hAnsi="Times New Roman" w:ascii="Times New Roman"/>
          <w:sz w:val="24"/>
          <w:szCs w:val="24"/>
          <w:lang w:val="hr-HR"/>
        </w:rPr>
      </w:pPr>
      <w:r>
        <w:rPr>
          <w:rFonts w:hAnsi="Times New Roman" w:ascii="Times New Roman"/>
          <w:sz w:val="24"/>
          <w:szCs w:val="24"/>
          <w:lang w:val="hr-HR"/>
        </w:rPr>
        <w:lastRenderedPageBreak/>
        <w:tab/>
        <w:t>Društvo RAIFFEISENBANK AUSTRIA d.d. Zagreb, Petrinjska 59, OIB: 53056966535 je podneskom od dana 07.12.2015.g. podnijelo</w:t>
      </w:r>
      <w:r w:rsidRPr="004B022A">
        <w:rPr>
          <w:rFonts w:hAnsi="Times New Roman" w:ascii="Times New Roman"/>
          <w:sz w:val="24"/>
          <w:szCs w:val="24"/>
          <w:lang w:val="hr-HR"/>
        </w:rPr>
        <w:t xml:space="preserve"> prijedlog za otvaranje stečajnog postupka nad dužnikom</w:t>
      </w:r>
      <w:r>
        <w:rPr>
          <w:rFonts w:hAnsi="Times New Roman" w:ascii="Times New Roman"/>
          <w:sz w:val="24"/>
          <w:szCs w:val="24"/>
          <w:lang w:val="hr-HR"/>
        </w:rPr>
        <w:t>, navodeći da je razlučni v</w:t>
      </w:r>
      <w:r w:rsidRPr="00D317E1">
        <w:rPr>
          <w:rFonts w:hAnsi="Times New Roman" w:ascii="Times New Roman"/>
          <w:sz w:val="24"/>
          <w:szCs w:val="24"/>
          <w:lang w:val="hr-HR"/>
        </w:rPr>
        <w:t xml:space="preserve">jerovnik dužnika </w:t>
      </w:r>
      <w:r>
        <w:rPr>
          <w:rFonts w:hAnsi="Times New Roman" w:ascii="Times New Roman"/>
          <w:sz w:val="24"/>
          <w:szCs w:val="24"/>
          <w:lang w:val="hr-HR"/>
        </w:rPr>
        <w:t>i</w:t>
      </w:r>
      <w:r w:rsidRPr="00D317E1">
        <w:rPr>
          <w:rFonts w:hAnsi="Times New Roman" w:ascii="Times New Roman"/>
          <w:sz w:val="24"/>
          <w:szCs w:val="24"/>
          <w:lang w:val="hr-HR"/>
        </w:rPr>
        <w:t xml:space="preserve"> da </w:t>
      </w:r>
      <w:r>
        <w:rPr>
          <w:rFonts w:hAnsi="Times New Roman" w:ascii="Times New Roman"/>
          <w:sz w:val="24"/>
          <w:szCs w:val="24"/>
          <w:lang w:val="hr-HR"/>
        </w:rPr>
        <w:t xml:space="preserve">je </w:t>
      </w:r>
      <w:r w:rsidR="00E716B0">
        <w:rPr>
          <w:rFonts w:hAnsi="Times New Roman" w:ascii="Times New Roman"/>
          <w:sz w:val="24"/>
          <w:szCs w:val="24"/>
          <w:lang w:val="hr-HR"/>
        </w:rPr>
        <w:t>temeljem Sporazuma o osiguranju stjecanjem založnog prava na nekretninama br. 09038020011 od 01.07.2009.g.  sklopljenog između vjerovnika i dužnika, te Borisa Ožanića, Vesne Ožanić i Branka Vukića kao založnih dužnika, solemniziran</w:t>
      </w:r>
      <w:r w:rsidR="003A14BE">
        <w:rPr>
          <w:rFonts w:hAnsi="Times New Roman" w:ascii="Times New Roman"/>
          <w:sz w:val="24"/>
          <w:szCs w:val="24"/>
          <w:lang w:val="hr-HR"/>
        </w:rPr>
        <w:t>og</w:t>
      </w:r>
      <w:r w:rsidR="00E716B0">
        <w:rPr>
          <w:rFonts w:hAnsi="Times New Roman" w:ascii="Times New Roman"/>
          <w:sz w:val="24"/>
          <w:szCs w:val="24"/>
          <w:lang w:val="hr-HR"/>
        </w:rPr>
        <w:t xml:space="preserve"> od strane javnih bilježnika Gordane Frković i Ljubice Jožinec iz Samobora, dana 01.07.2009.g. – pokrenuo pred Općinskim sudom u Samoboru ovršni postupak na nekretninama u vlasništvu dužnika dana 28.05.2012.g. pod br. Ovr-763/12, te navodi da je Općinski sud u Samoboru je dana 24.08.2012.g. donio rješenje o ovrsi pod br. Ovr-763/12 kojim je vjerovniku određen trošak u iznosu od 34.360,00 kn.  </w:t>
      </w:r>
    </w:p>
    <w:p w:rsidRDefault="00E716B0" w:rsidP="007302F4" w:rsidR="001F61BC">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Podneskom od dana 18.12.2015</w:t>
      </w:r>
      <w:r w:rsidRPr="00C74745">
        <w:rPr>
          <w:rFonts w:hAnsi="Times New Roman" w:ascii="Times New Roman"/>
          <w:sz w:val="24"/>
          <w:szCs w:val="24"/>
          <w:lang w:val="hr-HR"/>
        </w:rPr>
        <w:t xml:space="preserve">.g. </w:t>
      </w:r>
      <w:r>
        <w:rPr>
          <w:rFonts w:hAnsi="Times New Roman" w:ascii="Times New Roman"/>
          <w:sz w:val="24"/>
          <w:szCs w:val="24"/>
          <w:lang w:val="hr-HR"/>
        </w:rPr>
        <w:t>v</w:t>
      </w:r>
      <w:r w:rsidRPr="002F5598">
        <w:rPr>
          <w:rFonts w:hAnsi="Times New Roman" w:ascii="Times New Roman"/>
          <w:sz w:val="24"/>
          <w:szCs w:val="24"/>
          <w:lang w:val="hr-HR"/>
        </w:rPr>
        <w:t xml:space="preserve">jerovnik dužnika, Republika Hrvatska po Županijskom državnom odvjetništvu u </w:t>
      </w:r>
      <w:r>
        <w:rPr>
          <w:rFonts w:hAnsi="Times New Roman" w:ascii="Times New Roman"/>
          <w:sz w:val="24"/>
          <w:szCs w:val="24"/>
          <w:lang w:val="hr-HR"/>
        </w:rPr>
        <w:t>Velikoj Gorici</w:t>
      </w:r>
      <w:r w:rsidRPr="002F5598">
        <w:rPr>
          <w:rFonts w:hAnsi="Times New Roman" w:ascii="Times New Roman"/>
          <w:sz w:val="24"/>
          <w:szCs w:val="24"/>
          <w:lang w:val="hr-HR"/>
        </w:rPr>
        <w:t xml:space="preserve"> je</w:t>
      </w:r>
      <w:r>
        <w:rPr>
          <w:rFonts w:hAnsi="Times New Roman" w:ascii="Times New Roman"/>
          <w:sz w:val="24"/>
          <w:szCs w:val="24"/>
          <w:lang w:val="hr-HR"/>
        </w:rPr>
        <w:t xml:space="preserve"> podnio prijedlog </w:t>
      </w:r>
      <w:r w:rsidRPr="002F5598">
        <w:rPr>
          <w:rFonts w:hAnsi="Times New Roman" w:ascii="Times New Roman"/>
          <w:sz w:val="24"/>
          <w:szCs w:val="24"/>
          <w:lang w:val="hr-HR"/>
        </w:rPr>
        <w:t xml:space="preserve">za otvaranje stečajnog postupka nad dužnikom </w:t>
      </w:r>
      <w:r>
        <w:rPr>
          <w:rFonts w:hAnsi="Times New Roman" w:ascii="Times New Roman"/>
          <w:sz w:val="24"/>
          <w:szCs w:val="24"/>
          <w:lang w:val="hr-HR"/>
        </w:rPr>
        <w:t>i izvijestio sud da ima tražbinu prema dužniku u iznosu od 1.462.453,97 kn koja se temelji na ovršnim ispravama i vjerodostojnim ispravama</w:t>
      </w:r>
      <w:r w:rsidR="00BB3BD4">
        <w:rPr>
          <w:rFonts w:hAnsi="Times New Roman" w:ascii="Times New Roman"/>
          <w:sz w:val="24"/>
          <w:szCs w:val="24"/>
          <w:lang w:val="hr-HR"/>
        </w:rPr>
        <w:t>.</w:t>
      </w:r>
    </w:p>
    <w:p w:rsidRDefault="00BB3BD4" w:rsidP="007302F4" w:rsidR="00BB3BD4">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4B022A" w:rsidRPr="00443C6C">
        <w:rPr>
          <w:rFonts w:hAnsi="Times New Roman" w:ascii="Times New Roman"/>
          <w:sz w:val="24"/>
          <w:szCs w:val="24"/>
          <w:lang w:val="hr-HR"/>
        </w:rPr>
        <w:t xml:space="preserve">Društvo </w:t>
      </w:r>
      <w:r>
        <w:rPr>
          <w:rFonts w:hAnsi="Times New Roman" w:ascii="Times New Roman"/>
          <w:sz w:val="24"/>
          <w:szCs w:val="24"/>
          <w:lang w:val="hr-HR"/>
        </w:rPr>
        <w:t>ERSTE &amp; STEIERMAERKISCHE BANK d.d. Rijeka, Jadranski trg 3A, OIB: 23057039320</w:t>
      </w:r>
      <w:r w:rsidR="00B87233">
        <w:rPr>
          <w:rFonts w:hAnsi="Times New Roman" w:ascii="Times New Roman"/>
          <w:sz w:val="24"/>
          <w:szCs w:val="24"/>
          <w:lang w:val="hr-HR"/>
        </w:rPr>
        <w:t xml:space="preserve"> </w:t>
      </w:r>
      <w:r w:rsidR="00496AC1">
        <w:rPr>
          <w:rFonts w:hAnsi="Times New Roman" w:ascii="Times New Roman"/>
          <w:sz w:val="24"/>
          <w:szCs w:val="24"/>
          <w:lang w:val="hr-HR"/>
        </w:rPr>
        <w:t xml:space="preserve">je podnijelo prijedlog za otvaranje stečajnog postupka dana </w:t>
      </w:r>
      <w:r w:rsidR="0017521C">
        <w:rPr>
          <w:rFonts w:hAnsi="Times New Roman" w:ascii="Times New Roman"/>
          <w:sz w:val="24"/>
          <w:szCs w:val="24"/>
          <w:lang w:val="hr-HR"/>
        </w:rPr>
        <w:t>24.12.2015</w:t>
      </w:r>
      <w:r w:rsidR="00496AC1">
        <w:rPr>
          <w:rFonts w:hAnsi="Times New Roman" w:ascii="Times New Roman"/>
          <w:sz w:val="24"/>
          <w:szCs w:val="24"/>
          <w:lang w:val="hr-HR"/>
        </w:rPr>
        <w:t xml:space="preserve">.g. nad dužnikom, navodeći da ima tražbinu prema dužniku </w:t>
      </w:r>
      <w:r>
        <w:rPr>
          <w:rFonts w:hAnsi="Times New Roman" w:ascii="Times New Roman"/>
          <w:sz w:val="24"/>
          <w:szCs w:val="24"/>
          <w:lang w:val="hr-HR"/>
        </w:rPr>
        <w:t xml:space="preserve">na dan 22.12.2015.g. </w:t>
      </w:r>
      <w:r w:rsidR="003A14BE">
        <w:rPr>
          <w:rFonts w:hAnsi="Times New Roman" w:ascii="Times New Roman"/>
          <w:sz w:val="24"/>
          <w:szCs w:val="24"/>
          <w:lang w:val="hr-HR"/>
        </w:rPr>
        <w:t xml:space="preserve">u </w:t>
      </w:r>
      <w:r>
        <w:rPr>
          <w:rFonts w:hAnsi="Times New Roman" w:ascii="Times New Roman"/>
          <w:sz w:val="24"/>
          <w:szCs w:val="24"/>
          <w:lang w:val="hr-HR"/>
        </w:rPr>
        <w:t>iznos</w:t>
      </w:r>
      <w:r w:rsidR="003A14BE">
        <w:rPr>
          <w:rFonts w:hAnsi="Times New Roman" w:ascii="Times New Roman"/>
          <w:sz w:val="24"/>
          <w:szCs w:val="24"/>
          <w:lang w:val="hr-HR"/>
        </w:rPr>
        <w:t>u</w:t>
      </w:r>
      <w:r>
        <w:rPr>
          <w:rFonts w:hAnsi="Times New Roman" w:ascii="Times New Roman"/>
          <w:sz w:val="24"/>
          <w:szCs w:val="24"/>
          <w:lang w:val="hr-HR"/>
        </w:rPr>
        <w:t xml:space="preserve"> od 2.450.410,42 kn (temeljem Ugovora o okvirnom iznosu zaduženja i osiguranja br. ES 798/09-1 od 16.12.2009.g. i Ugovora o kratkoročnom kreditu br. 2402006-1031262160 / 34012003-5001609566 od 15.07.2010.g.) i na dan 22.12.2015.g.</w:t>
      </w:r>
      <w:r w:rsidR="003A14BE">
        <w:rPr>
          <w:rFonts w:hAnsi="Times New Roman" w:ascii="Times New Roman"/>
          <w:sz w:val="24"/>
          <w:szCs w:val="24"/>
          <w:lang w:val="hr-HR"/>
        </w:rPr>
        <w:t xml:space="preserve"> u</w:t>
      </w:r>
      <w:r>
        <w:rPr>
          <w:rFonts w:hAnsi="Times New Roman" w:ascii="Times New Roman"/>
          <w:sz w:val="24"/>
          <w:szCs w:val="24"/>
          <w:lang w:val="hr-HR"/>
        </w:rPr>
        <w:t xml:space="preserve"> iznos</w:t>
      </w:r>
      <w:r w:rsidR="003A14BE">
        <w:rPr>
          <w:rFonts w:hAnsi="Times New Roman" w:ascii="Times New Roman"/>
          <w:sz w:val="24"/>
          <w:szCs w:val="24"/>
          <w:lang w:val="hr-HR"/>
        </w:rPr>
        <w:t>u</w:t>
      </w:r>
      <w:r>
        <w:rPr>
          <w:rFonts w:hAnsi="Times New Roman" w:ascii="Times New Roman"/>
          <w:sz w:val="24"/>
          <w:szCs w:val="24"/>
          <w:lang w:val="hr-HR"/>
        </w:rPr>
        <w:t xml:space="preserve"> od 365,00 kn (temeljem Ugovora o otvaranju i vođenju poslovnog računa br. 2402006-1100564958).</w:t>
      </w:r>
    </w:p>
    <w:p w:rsidRDefault="00DA2231" w:rsidP="00810517" w:rsidR="00FE21D2"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od </w:t>
      </w:r>
      <w:r w:rsidR="00BB3BD4">
        <w:rPr>
          <w:rFonts w:hAnsi="Times New Roman" w:ascii="Times New Roman"/>
          <w:sz w:val="24"/>
          <w:szCs w:val="24"/>
          <w:lang w:val="hr-HR"/>
        </w:rPr>
        <w:t>11. studenog 2016</w:t>
      </w:r>
      <w:r w:rsidRPr="00443C6C">
        <w:rPr>
          <w:rFonts w:hAnsi="Times New Roman" w:ascii="Times New Roman"/>
          <w:sz w:val="24"/>
          <w:szCs w:val="24"/>
          <w:lang w:val="hr-HR"/>
        </w:rPr>
        <w:t>.g. pozvan</w:t>
      </w:r>
      <w:r w:rsidR="00BB3BD4">
        <w:rPr>
          <w:rFonts w:hAnsi="Times New Roman" w:ascii="Times New Roman"/>
          <w:sz w:val="24"/>
          <w:szCs w:val="24"/>
          <w:lang w:val="hr-HR"/>
        </w:rPr>
        <w:t xml:space="preserve">i su </w:t>
      </w:r>
      <w:r w:rsidR="00443C6C" w:rsidRPr="00443C6C">
        <w:rPr>
          <w:rFonts w:hAnsi="Times New Roman" w:ascii="Times New Roman"/>
          <w:sz w:val="24"/>
          <w:szCs w:val="24"/>
          <w:lang w:val="hr-HR"/>
        </w:rPr>
        <w:t>vjerovni</w:t>
      </w:r>
      <w:r w:rsidR="00BB3BD4">
        <w:rPr>
          <w:rFonts w:hAnsi="Times New Roman" w:ascii="Times New Roman"/>
          <w:sz w:val="24"/>
          <w:szCs w:val="24"/>
          <w:lang w:val="hr-HR"/>
        </w:rPr>
        <w:t>ci</w:t>
      </w:r>
      <w:r w:rsidR="00443C6C" w:rsidRPr="00443C6C">
        <w:rPr>
          <w:rFonts w:hAnsi="Times New Roman" w:ascii="Times New Roman"/>
          <w:sz w:val="24"/>
          <w:szCs w:val="24"/>
          <w:lang w:val="hr-HR"/>
        </w:rPr>
        <w:t xml:space="preserve"> </w:t>
      </w:r>
      <w:r w:rsidR="00BB3BD4">
        <w:rPr>
          <w:rFonts w:hAnsi="Times New Roman" w:ascii="Times New Roman"/>
          <w:sz w:val="24"/>
          <w:szCs w:val="24"/>
          <w:lang w:val="hr-HR"/>
        </w:rPr>
        <w:t xml:space="preserve">RAIFFEISENBANK AUSTRIA d.d. Zagreb, Petrinjska 59, OIB: 53056966535 i ERSTE &amp; STEIERMAERKISCHE BANK d.d. Rijeka, Jadranski trg 3A, OIB: 23057039320 </w:t>
      </w:r>
      <w:r w:rsidR="00443C6C" w:rsidRPr="00443C6C">
        <w:rPr>
          <w:rFonts w:hAnsi="Times New Roman" w:ascii="Times New Roman"/>
          <w:sz w:val="24"/>
          <w:szCs w:val="24"/>
          <w:lang w:val="hr-HR"/>
        </w:rPr>
        <w:t>na</w:t>
      </w:r>
      <w:r w:rsidR="00BB3BD4">
        <w:rPr>
          <w:rFonts w:hAnsi="Times New Roman" w:ascii="Times New Roman"/>
          <w:sz w:val="24"/>
          <w:szCs w:val="24"/>
          <w:lang w:val="hr-HR"/>
        </w:rPr>
        <w:t xml:space="preserve"> solidarno</w:t>
      </w:r>
      <w:r w:rsidR="00443C6C" w:rsidRPr="00443C6C">
        <w:rPr>
          <w:rFonts w:hAnsi="Times New Roman" w:ascii="Times New Roman"/>
          <w:sz w:val="24"/>
          <w:szCs w:val="24"/>
          <w:lang w:val="hr-HR"/>
        </w:rPr>
        <w:t xml:space="preserve"> </w:t>
      </w:r>
      <w:r w:rsidRPr="00443C6C">
        <w:rPr>
          <w:rFonts w:hAnsi="Times New Roman" w:ascii="Times New Roman"/>
          <w:sz w:val="24"/>
          <w:szCs w:val="24"/>
          <w:lang w:val="hr-HR"/>
        </w:rPr>
        <w:t>plaćanje predujma za namirenje troškova stečajnog pos</w:t>
      </w:r>
      <w:r w:rsidR="00443C6C" w:rsidRPr="00443C6C">
        <w:rPr>
          <w:rFonts w:hAnsi="Times New Roman" w:ascii="Times New Roman"/>
          <w:sz w:val="24"/>
          <w:szCs w:val="24"/>
          <w:lang w:val="hr-HR"/>
        </w:rPr>
        <w:t xml:space="preserve">tupka nad dužnikom u iznosu od </w:t>
      </w:r>
      <w:r w:rsidR="00BB3BD4">
        <w:rPr>
          <w:rFonts w:hAnsi="Times New Roman" w:ascii="Times New Roman"/>
          <w:sz w:val="24"/>
          <w:szCs w:val="24"/>
          <w:lang w:val="hr-HR"/>
        </w:rPr>
        <w:t>5</w:t>
      </w:r>
      <w:r w:rsidRPr="00443C6C">
        <w:rPr>
          <w:rFonts w:hAnsi="Times New Roman" w:ascii="Times New Roman"/>
          <w:sz w:val="24"/>
          <w:szCs w:val="24"/>
          <w:lang w:val="hr-HR"/>
        </w:rPr>
        <w:t xml:space="preserve">.000,00 kn, </w:t>
      </w:r>
      <w:r w:rsidR="00FE21D2" w:rsidRPr="00443C6C">
        <w:rPr>
          <w:rFonts w:hAnsi="Times New Roman" w:ascii="Times New Roman"/>
          <w:sz w:val="24"/>
          <w:szCs w:val="24"/>
          <w:lang w:val="hr-HR"/>
        </w:rPr>
        <w:t>sukladno čl. 43</w:t>
      </w:r>
      <w:r w:rsidR="00856DA1" w:rsidRPr="00443C6C">
        <w:rPr>
          <w:rFonts w:hAnsi="Times New Roman" w:ascii="Times New Roman"/>
          <w:sz w:val="24"/>
          <w:szCs w:val="24"/>
          <w:lang w:val="hr-HR"/>
        </w:rPr>
        <w:t>4</w:t>
      </w:r>
      <w:r w:rsidR="00FE21D2" w:rsidRPr="00443C6C">
        <w:rPr>
          <w:rFonts w:hAnsi="Times New Roman" w:ascii="Times New Roman"/>
          <w:sz w:val="24"/>
          <w:szCs w:val="24"/>
          <w:lang w:val="hr-HR"/>
        </w:rPr>
        <w:t xml:space="preserve"> SZ-a.</w:t>
      </w:r>
    </w:p>
    <w:p w:rsidRDefault="00FE21D2" w:rsidP="0026435C" w:rsidR="0026435C"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26435C" w:rsidRPr="00443C6C">
        <w:rPr>
          <w:rFonts w:hAnsi="Times New Roman" w:ascii="Times New Roman"/>
          <w:sz w:val="24"/>
          <w:szCs w:val="24"/>
          <w:lang w:val="hr-HR"/>
        </w:rPr>
        <w:t xml:space="preserve">Podneskom od </w:t>
      </w:r>
      <w:r w:rsidR="00BB3BD4">
        <w:rPr>
          <w:rFonts w:hAnsi="Times New Roman" w:ascii="Times New Roman"/>
          <w:sz w:val="24"/>
          <w:szCs w:val="24"/>
          <w:lang w:val="hr-HR"/>
        </w:rPr>
        <w:t>02</w:t>
      </w:r>
      <w:r w:rsidR="0017521C">
        <w:rPr>
          <w:rFonts w:hAnsi="Times New Roman" w:ascii="Times New Roman"/>
          <w:sz w:val="24"/>
          <w:szCs w:val="24"/>
          <w:lang w:val="hr-HR"/>
        </w:rPr>
        <w:t>.12.2016</w:t>
      </w:r>
      <w:r w:rsidR="0026435C" w:rsidRPr="00443C6C">
        <w:rPr>
          <w:rFonts w:hAnsi="Times New Roman" w:ascii="Times New Roman"/>
          <w:sz w:val="24"/>
          <w:szCs w:val="24"/>
          <w:lang w:val="hr-HR"/>
        </w:rPr>
        <w:t xml:space="preserve">.g. vjerovnik </w:t>
      </w:r>
      <w:r w:rsidR="00000E3B">
        <w:rPr>
          <w:rFonts w:hAnsi="Times New Roman" w:ascii="Times New Roman"/>
          <w:sz w:val="24"/>
          <w:szCs w:val="24"/>
          <w:lang w:val="hr-HR"/>
        </w:rPr>
        <w:t xml:space="preserve">ERSTE &amp; STEIERMAERKISCHE BANK d.d. Rijeka, </w:t>
      </w:r>
      <w:r w:rsidR="0026435C" w:rsidRPr="00443C6C">
        <w:rPr>
          <w:rFonts w:hAnsi="Times New Roman" w:ascii="Times New Roman"/>
          <w:sz w:val="24"/>
          <w:szCs w:val="24"/>
          <w:lang w:val="hr-HR"/>
        </w:rPr>
        <w:t>je naveo da dostavlja dokaz o izvršenom  plaćanju ovog predujma, te je dostavio</w:t>
      </w:r>
      <w:r w:rsidR="00443C6C" w:rsidRPr="00443C6C">
        <w:rPr>
          <w:rFonts w:hAnsi="Times New Roman" w:ascii="Times New Roman"/>
          <w:sz w:val="24"/>
          <w:szCs w:val="24"/>
          <w:lang w:val="hr-HR"/>
        </w:rPr>
        <w:t xml:space="preserve"> preslik</w:t>
      </w:r>
      <w:r w:rsidR="0026435C" w:rsidRPr="00443C6C">
        <w:rPr>
          <w:rFonts w:hAnsi="Times New Roman" w:ascii="Times New Roman"/>
          <w:sz w:val="24"/>
          <w:szCs w:val="24"/>
          <w:lang w:val="hr-HR"/>
        </w:rPr>
        <w:t xml:space="preserve"> </w:t>
      </w:r>
      <w:r w:rsidR="0017521C">
        <w:rPr>
          <w:rFonts w:hAnsi="Times New Roman" w:ascii="Times New Roman"/>
          <w:sz w:val="24"/>
          <w:szCs w:val="24"/>
          <w:lang w:val="hr-HR"/>
        </w:rPr>
        <w:t xml:space="preserve">univerzalnog </w:t>
      </w:r>
      <w:r w:rsidR="0026435C" w:rsidRPr="00443C6C">
        <w:rPr>
          <w:rFonts w:hAnsi="Times New Roman" w:ascii="Times New Roman"/>
          <w:sz w:val="24"/>
          <w:szCs w:val="24"/>
          <w:lang w:val="hr-HR"/>
        </w:rPr>
        <w:t>naloga za plaćanje</w:t>
      </w:r>
      <w:r w:rsidR="0002281E">
        <w:rPr>
          <w:rFonts w:hAnsi="Times New Roman" w:ascii="Times New Roman"/>
          <w:sz w:val="24"/>
          <w:szCs w:val="24"/>
          <w:lang w:val="hr-HR"/>
        </w:rPr>
        <w:t xml:space="preserve">, </w:t>
      </w:r>
      <w:r w:rsidR="0017521C">
        <w:rPr>
          <w:rFonts w:hAnsi="Times New Roman" w:ascii="Times New Roman"/>
          <w:sz w:val="24"/>
          <w:szCs w:val="24"/>
          <w:lang w:val="hr-HR"/>
        </w:rPr>
        <w:t>na kojem</w:t>
      </w:r>
      <w:r w:rsidR="00684726">
        <w:rPr>
          <w:rFonts w:hAnsi="Times New Roman" w:ascii="Times New Roman"/>
          <w:sz w:val="24"/>
          <w:szCs w:val="24"/>
          <w:lang w:val="hr-HR"/>
        </w:rPr>
        <w:t xml:space="preserve"> je</w:t>
      </w:r>
      <w:r w:rsidR="00000E3B">
        <w:rPr>
          <w:rFonts w:hAnsi="Times New Roman" w:ascii="Times New Roman"/>
          <w:sz w:val="24"/>
          <w:szCs w:val="24"/>
          <w:lang w:val="hr-HR"/>
        </w:rPr>
        <w:t xml:space="preserve"> naveden kao datum izvršenja 30.11.2016.g.</w:t>
      </w:r>
      <w:r w:rsidR="0017521C">
        <w:rPr>
          <w:rFonts w:hAnsi="Times New Roman" w:ascii="Times New Roman"/>
          <w:sz w:val="24"/>
          <w:szCs w:val="24"/>
          <w:lang w:val="hr-HR"/>
        </w:rPr>
        <w:t xml:space="preserve"> </w:t>
      </w:r>
    </w:p>
    <w:p w:rsidRDefault="00B67622" w:rsidP="00810517" w:rsidR="00810517"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 već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367D65" w:rsidRPr="00443C6C">
        <w:rPr>
          <w:rFonts w:hAnsi="Times New Roman" w:ascii="Times New Roman"/>
          <w:sz w:val="24"/>
          <w:szCs w:val="24"/>
          <w:lang w:val="hr-HR"/>
        </w:rPr>
        <w:t>1</w:t>
      </w:r>
      <w:r w:rsidR="00443C6C" w:rsidRPr="00443C6C">
        <w:rPr>
          <w:rFonts w:hAnsi="Times New Roman" w:ascii="Times New Roman"/>
          <w:sz w:val="24"/>
          <w:szCs w:val="24"/>
          <w:lang w:val="hr-HR"/>
        </w:rPr>
        <w:t>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BD2388" w:rsidRPr="00443C6C">
        <w:rPr>
          <w:rFonts w:hAnsi="Times New Roman" w:ascii="Times New Roman"/>
          <w:sz w:val="24"/>
          <w:szCs w:val="24"/>
          <w:lang w:val="hr-HR"/>
        </w:rPr>
        <w:t>. godine</w:t>
      </w:r>
    </w:p>
    <w:p w:rsidRDefault="00DF2569" w:rsidR="00DF2569" w:rsidRPr="00443C6C">
      <w:pPr>
        <w:jc w:val="center"/>
        <w:rPr>
          <w:rFonts w:hAnsi="Times New Roman" w:ascii="Times New Roman"/>
          <w:sz w:val="24"/>
          <w:szCs w:val="24"/>
          <w:lang w:val="hr-HR"/>
        </w:rPr>
      </w:pP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447CD5" w:rsidP="00447CD5" w:rsidR="00447CD5" w:rsidRPr="00447CD5">
      <w:pPr>
        <w:jc w:val="both"/>
        <w:rPr>
          <w:rFonts w:hAnsi="Times New Roman" w:ascii="Times New Roman"/>
          <w:sz w:val="24"/>
          <w:szCs w:val="24"/>
          <w:lang w:val="hr-HR"/>
        </w:rPr>
      </w:pP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t>Mirna Panjan,v.r.</w:t>
      </w:r>
    </w:p>
    <w:p w:rsidRDefault="00447CD5" w:rsidP="00447CD5" w:rsidR="00447CD5" w:rsidRPr="00447CD5">
      <w:pPr>
        <w:jc w:val="both"/>
        <w:rPr>
          <w:rFonts w:hAnsi="Times New Roman" w:ascii="Times New Roman"/>
          <w:sz w:val="24"/>
          <w:szCs w:val="24"/>
          <w:lang w:val="hr-HR"/>
        </w:rPr>
      </w:pPr>
    </w:p>
    <w:p w:rsidRDefault="00447CD5" w:rsidP="00447CD5" w:rsidR="00447CD5" w:rsidRPr="00447CD5">
      <w:pPr>
        <w:jc w:val="both"/>
        <w:rPr>
          <w:rFonts w:hAnsi="Times New Roman" w:ascii="Times New Roman"/>
          <w:sz w:val="24"/>
          <w:szCs w:val="24"/>
          <w:lang w:val="hr-HR"/>
        </w:rPr>
      </w:pPr>
      <w:r w:rsidRPr="00447CD5">
        <w:rPr>
          <w:rFonts w:hAnsi="Times New Roman" w:ascii="Times New Roman"/>
          <w:sz w:val="24"/>
          <w:szCs w:val="24"/>
          <w:lang w:val="hr-HR"/>
        </w:rPr>
        <w:t>Uputa o pravnom lijeku:</w:t>
      </w:r>
    </w:p>
    <w:p w:rsidRDefault="00447CD5" w:rsidP="00447CD5" w:rsidR="00447CD5" w:rsidRPr="00447CD5">
      <w:pPr>
        <w:jc w:val="both"/>
        <w:rPr>
          <w:rFonts w:hAnsi="Times New Roman" w:ascii="Times New Roman"/>
          <w:sz w:val="24"/>
          <w:szCs w:val="24"/>
          <w:lang w:val="hr-HR"/>
        </w:rPr>
      </w:pPr>
      <w:r w:rsidRPr="00447CD5">
        <w:rPr>
          <w:rFonts w:hAnsi="Times New Roman" w:ascii="Times New Roman"/>
          <w:sz w:val="24"/>
          <w:szCs w:val="24"/>
          <w:lang w:val="hr-HR"/>
        </w:rPr>
        <w:t xml:space="preserve">Protiv ovog rješenja dopuštena je  žalba Visokom trgovačkom sudu RH, a koja se podnosi u roku od 8 dana ovome sudu u 3 primjerka.  </w:t>
      </w:r>
    </w:p>
    <w:p w:rsidRDefault="00447CD5" w:rsidP="00447CD5" w:rsidR="00447CD5" w:rsidRPr="00447CD5">
      <w:pPr>
        <w:jc w:val="both"/>
        <w:rPr>
          <w:rFonts w:hAnsi="Times New Roman" w:ascii="Times New Roman"/>
          <w:sz w:val="24"/>
          <w:szCs w:val="24"/>
          <w:lang w:val="hr-HR"/>
        </w:rPr>
      </w:pP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t>Za točnost otpravka:</w:t>
      </w:r>
    </w:p>
    <w:p w:rsidRDefault="00447CD5" w:rsidP="00447CD5" w:rsidR="00447CD5" w:rsidRPr="00447CD5">
      <w:pPr>
        <w:jc w:val="both"/>
        <w:rPr>
          <w:rFonts w:hAnsi="Times New Roman" w:ascii="Times New Roman"/>
          <w:sz w:val="24"/>
          <w:szCs w:val="24"/>
          <w:lang w:val="hr-HR"/>
        </w:rPr>
      </w:pP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t>Ovlašteni službenik</w:t>
      </w:r>
    </w:p>
    <w:p w:rsidRDefault="00447CD5" w:rsidP="00447CD5" w:rsidR="00443C6C" w:rsidRPr="008A27C6">
      <w:pPr>
        <w:jc w:val="both"/>
        <w:rPr>
          <w:rFonts w:hAnsi="Times New Roman" w:ascii="Times New Roman"/>
          <w:sz w:val="18"/>
          <w:szCs w:val="18"/>
          <w:lang w:val="hr-HR"/>
        </w:rPr>
      </w:pP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r>
      <w:r w:rsidRPr="00447CD5">
        <w:rPr>
          <w:rFonts w:hAnsi="Times New Roman" w:ascii="Times New Roman"/>
          <w:sz w:val="24"/>
          <w:szCs w:val="24"/>
          <w:lang w:val="hr-HR"/>
        </w:rPr>
        <w:tab/>
        <w:t>Marina Radaković</w:t>
      </w:r>
    </w:p>
    <w:sectPr w:rsidSect="00FD1FCF" w:rsidR="00443C6C" w:rsidRPr="008A27C6">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447CD5" w:rsidRPr="00447CD5">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CF6581">
      <w:rPr>
        <w:rFonts w:hAnsi="Times New Roman" w:ascii="Times New Roman"/>
        <w:sz w:val="24"/>
        <w:szCs w:val="24"/>
        <w:lang w:val="pl-PL"/>
      </w:rPr>
      <w:t>2805</w:t>
    </w:r>
    <w:r w:rsidR="00BA5771" w:rsidRPr="00BA5771">
      <w:rPr>
        <w:rFonts w:hAnsi="Times New Roman" w:ascii="Times New Roman"/>
        <w:sz w:val="24"/>
        <w:szCs w:val="24"/>
        <w:lang w:val="pl-PL"/>
      </w:rPr>
      <w:t>/2015</w:t>
    </w:r>
  </w:p>
  <w:p w:rsidRDefault="00C05547" w:rsidR="00C055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E3B"/>
    <w:rsid w:val="00013B35"/>
    <w:rsid w:val="0002281E"/>
    <w:rsid w:val="00031225"/>
    <w:rsid w:val="00044187"/>
    <w:rsid w:val="000F33D6"/>
    <w:rsid w:val="00117344"/>
    <w:rsid w:val="001212C9"/>
    <w:rsid w:val="001420C0"/>
    <w:rsid w:val="00146A1B"/>
    <w:rsid w:val="00165E14"/>
    <w:rsid w:val="0017521C"/>
    <w:rsid w:val="00192379"/>
    <w:rsid w:val="001A2A06"/>
    <w:rsid w:val="001D2671"/>
    <w:rsid w:val="001F61BC"/>
    <w:rsid w:val="00221449"/>
    <w:rsid w:val="0026435C"/>
    <w:rsid w:val="002A22AA"/>
    <w:rsid w:val="002B0BE3"/>
    <w:rsid w:val="002D26BA"/>
    <w:rsid w:val="002D6FAA"/>
    <w:rsid w:val="002E7E3F"/>
    <w:rsid w:val="002F5598"/>
    <w:rsid w:val="002F7594"/>
    <w:rsid w:val="0032105B"/>
    <w:rsid w:val="00330D68"/>
    <w:rsid w:val="00337289"/>
    <w:rsid w:val="00360DC6"/>
    <w:rsid w:val="0036710E"/>
    <w:rsid w:val="00367D65"/>
    <w:rsid w:val="0037481B"/>
    <w:rsid w:val="00381E48"/>
    <w:rsid w:val="003A14BE"/>
    <w:rsid w:val="003A6B71"/>
    <w:rsid w:val="003B6DD2"/>
    <w:rsid w:val="003D6EFB"/>
    <w:rsid w:val="003E4DBD"/>
    <w:rsid w:val="003F23B3"/>
    <w:rsid w:val="003F2DC8"/>
    <w:rsid w:val="003F4F0F"/>
    <w:rsid w:val="00420E26"/>
    <w:rsid w:val="00443C6C"/>
    <w:rsid w:val="00447CD5"/>
    <w:rsid w:val="00452DA1"/>
    <w:rsid w:val="00461B2D"/>
    <w:rsid w:val="00461D76"/>
    <w:rsid w:val="00482B39"/>
    <w:rsid w:val="004927A4"/>
    <w:rsid w:val="004965F2"/>
    <w:rsid w:val="00496AC1"/>
    <w:rsid w:val="004B022A"/>
    <w:rsid w:val="004B36EC"/>
    <w:rsid w:val="004E3CB9"/>
    <w:rsid w:val="004F1880"/>
    <w:rsid w:val="004F3825"/>
    <w:rsid w:val="00504EE0"/>
    <w:rsid w:val="00517730"/>
    <w:rsid w:val="005309ED"/>
    <w:rsid w:val="00547DB9"/>
    <w:rsid w:val="0055042D"/>
    <w:rsid w:val="0056275F"/>
    <w:rsid w:val="0057661D"/>
    <w:rsid w:val="005B19F9"/>
    <w:rsid w:val="005C613D"/>
    <w:rsid w:val="005D2474"/>
    <w:rsid w:val="005E549D"/>
    <w:rsid w:val="005E611A"/>
    <w:rsid w:val="006134DF"/>
    <w:rsid w:val="00637C26"/>
    <w:rsid w:val="0066340F"/>
    <w:rsid w:val="00681C0C"/>
    <w:rsid w:val="00684726"/>
    <w:rsid w:val="00685698"/>
    <w:rsid w:val="006A526D"/>
    <w:rsid w:val="006C1972"/>
    <w:rsid w:val="006D29C8"/>
    <w:rsid w:val="006D7E92"/>
    <w:rsid w:val="006F1C32"/>
    <w:rsid w:val="00725C12"/>
    <w:rsid w:val="007302F4"/>
    <w:rsid w:val="00735F93"/>
    <w:rsid w:val="00743227"/>
    <w:rsid w:val="00794387"/>
    <w:rsid w:val="007C41E7"/>
    <w:rsid w:val="00805D83"/>
    <w:rsid w:val="00810517"/>
    <w:rsid w:val="008314EE"/>
    <w:rsid w:val="00832183"/>
    <w:rsid w:val="00847C7F"/>
    <w:rsid w:val="00856DA1"/>
    <w:rsid w:val="00864F27"/>
    <w:rsid w:val="00870D95"/>
    <w:rsid w:val="00890F15"/>
    <w:rsid w:val="008A27C6"/>
    <w:rsid w:val="008C6745"/>
    <w:rsid w:val="008E1183"/>
    <w:rsid w:val="008E29D4"/>
    <w:rsid w:val="0092599B"/>
    <w:rsid w:val="00931D14"/>
    <w:rsid w:val="009674A4"/>
    <w:rsid w:val="0099022B"/>
    <w:rsid w:val="009A7062"/>
    <w:rsid w:val="009D3FFD"/>
    <w:rsid w:val="009D5B72"/>
    <w:rsid w:val="009E2488"/>
    <w:rsid w:val="009E4503"/>
    <w:rsid w:val="009E457A"/>
    <w:rsid w:val="009E5EA8"/>
    <w:rsid w:val="009E693F"/>
    <w:rsid w:val="009F07B0"/>
    <w:rsid w:val="00A144F2"/>
    <w:rsid w:val="00A348FA"/>
    <w:rsid w:val="00A4175D"/>
    <w:rsid w:val="00A46013"/>
    <w:rsid w:val="00A555FC"/>
    <w:rsid w:val="00A67431"/>
    <w:rsid w:val="00A8268F"/>
    <w:rsid w:val="00AD440A"/>
    <w:rsid w:val="00AE09A6"/>
    <w:rsid w:val="00AF68FE"/>
    <w:rsid w:val="00B01B04"/>
    <w:rsid w:val="00B11D83"/>
    <w:rsid w:val="00B127AB"/>
    <w:rsid w:val="00B42363"/>
    <w:rsid w:val="00B67622"/>
    <w:rsid w:val="00B71620"/>
    <w:rsid w:val="00B87233"/>
    <w:rsid w:val="00B95B47"/>
    <w:rsid w:val="00BA373F"/>
    <w:rsid w:val="00BA5043"/>
    <w:rsid w:val="00BA5771"/>
    <w:rsid w:val="00BA5F55"/>
    <w:rsid w:val="00BA7463"/>
    <w:rsid w:val="00BB3BD4"/>
    <w:rsid w:val="00BD2388"/>
    <w:rsid w:val="00C05547"/>
    <w:rsid w:val="00C52F95"/>
    <w:rsid w:val="00C5652A"/>
    <w:rsid w:val="00C63DD8"/>
    <w:rsid w:val="00C74745"/>
    <w:rsid w:val="00CA4203"/>
    <w:rsid w:val="00CA67D9"/>
    <w:rsid w:val="00CE07AD"/>
    <w:rsid w:val="00CE4EC8"/>
    <w:rsid w:val="00CE67FC"/>
    <w:rsid w:val="00CF6581"/>
    <w:rsid w:val="00D22C3B"/>
    <w:rsid w:val="00D317E1"/>
    <w:rsid w:val="00D3423D"/>
    <w:rsid w:val="00D345B8"/>
    <w:rsid w:val="00D53055"/>
    <w:rsid w:val="00D553F7"/>
    <w:rsid w:val="00D56AB9"/>
    <w:rsid w:val="00D75636"/>
    <w:rsid w:val="00DA2231"/>
    <w:rsid w:val="00DD0DDA"/>
    <w:rsid w:val="00DD5EAD"/>
    <w:rsid w:val="00DE1196"/>
    <w:rsid w:val="00DF2569"/>
    <w:rsid w:val="00E03BB9"/>
    <w:rsid w:val="00E146B7"/>
    <w:rsid w:val="00E255C0"/>
    <w:rsid w:val="00E25E9D"/>
    <w:rsid w:val="00E632A6"/>
    <w:rsid w:val="00E716B0"/>
    <w:rsid w:val="00E82937"/>
    <w:rsid w:val="00E903D6"/>
    <w:rsid w:val="00EA68D5"/>
    <w:rsid w:val="00EA7C68"/>
    <w:rsid w:val="00EB08DB"/>
    <w:rsid w:val="00EE7E2B"/>
    <w:rsid w:val="00F05276"/>
    <w:rsid w:val="00F2523A"/>
    <w:rsid w:val="00F54C0F"/>
    <w:rsid w:val="00F716A2"/>
    <w:rsid w:val="00F9582F"/>
    <w:rsid w:val="00FA328E"/>
    <w:rsid w:val="00FA645F"/>
    <w:rsid w:val="00FB531E"/>
    <w:rsid w:val="00FC1358"/>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St-2805/2015-14</izvorni_sadrzaj>
    <derivirana_varijabla naziv="DomainObject.Oznaka_1">St-2805/2015-14</derivirana_varijabla>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2805</izvorni_sadrzaj>
    <derivirana_varijabla naziv="DomainObject.Predmet.Broj_1">2805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St-2805/2015</izvorni_sadrzaj>
    <derivirana_varijabla naziv="DomainObject.Predmet.OznakaBroj_1">St-2805/2015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KUNER-ZAGREB, d.o.o. zastupanog po punomoćniku MATIJA MATIŠIĆ; BRANKO VUKIĆ</izvorni_sadrzaj>
    <derivirana_varijabla naziv="DomainObject.Predmet.ProtustrankaFormated_1">  KUNER-ZAGREB, d.o.o. zastupanog po punomoćniku MATIJA MATIŠIĆ; BRANKO VUKIĆ</derivirana_varijabla>
  </DomainObject.Predmet.ProtustrankaFormated>
  <DomainObject.Predmet.ProtustrankaFormatedOIB>
    <izvorni_sadrzaj>  KUNER-ZAGREB, d.o.o., OIB 46809868297 zastupanog po punomoćniku MATIJA MATIŠIĆ; BRANKO VUKIĆ</izvorni_sadrzaj>
    <derivirana_varijabla naziv="DomainObject.Predmet.ProtustrankaFormatedOIB_1">  KUNER-ZAGREB, d.o.o., OIB 46809868297 zastupanog po punomoćniku MATIJA MATIŠIĆ; BRANKO VUKIĆ</derivirana_varijabla>
  </DomainObject.Predmet.ProtustrankaFormatedOIB>
  <DomainObject.Predmet.ProtustrankaFormatedWithAdress>
    <izvorni_sadrzaj> KUNER-ZAGREB, d.o.o., Miroslava Krleže 11, 10430 Samobor zastupanog po punomoćniku MATIJA MATIŠIĆ; BRANKO VUKIĆ</izvorni_sadrzaj>
    <derivirana_varijabla naziv="DomainObject.Predmet.ProtustrankaFormatedWithAdress_1"> KUNER-ZAGREB, d.o.o., Miroslava Krleže 11, 10430 Samobor zastupanog po punomoćniku MATIJA MATIŠIĆ; BRANKO VUKIĆ</derivirana_varijabla>
  </DomainObject.Predmet.ProtustrankaFormatedWithAdress>
  <DomainObject.Predmet.ProtustrankaFormatedWithAdressOIB>
    <izvorni_sadrzaj> KUNER-ZAGREB, d.o.o., OIB 46809868297, Miroslava Krleže 11, 10430 Samobor zastupanog po punomoćniku MATIJA MATIŠIĆ; BRANKO VUKIĆ</izvorni_sadrzaj>
    <derivirana_varijabla naziv="DomainObject.Predmet.ProtustrankaFormatedWithAdressOIB_1"> KUNER-ZAGREB, d.o.o., OIB 46809868297, Miroslava Krleže 11, 10430 Samobor zastupanog po punomoćniku MATIJA MATIŠIĆ; BRANKO VUKIĆ</derivirana_varijabla>
  </DomainObject.Predmet.ProtustrankaFormatedWithAdressOIB>
  <DomainObject.Predmet.ProtustrankaWithAdress>
    <izvorni_sadrzaj>KUNER-ZAGREB, d.o.o. Miroslava Krleže 11, 10430 Samobor</izvorni_sadrzaj>
    <derivirana_varijabla naziv="DomainObject.Predmet.ProtustrankaWithAdress_1">KUNER-ZAGREB, d.o.o. Miroslava Krleže 11, 10430 Samobor</derivirana_varijabla>
  </DomainObject.Predmet.ProtustrankaWithAdress>
  <DomainObject.Predmet.ProtustrankaWithAdressOIB>
    <izvorni_sadrzaj>KUNER-ZAGREB, d.o.o., OIB 46809868297, Miroslava Krleže 11, 10430 Samobor</izvorni_sadrzaj>
    <derivirana_varijabla naziv="DomainObject.Predmet.ProtustrankaWithAdressOIB_1">KUNER-ZAGREB, d.o.o., OIB 46809868297, Miroslava Krleže 11, 10430 Samobor</derivirana_varijabla>
  </DomainObject.Predmet.ProtustrankaWithAdressOIB>
  <DomainObject.Predmet.ProtustrankaNazivFormated>
    <izvorni_sadrzaj>KUNER-ZAGREB, d.o.o.</izvorni_sadrzaj>
    <derivirana_varijabla naziv="DomainObject.Predmet.ProtustrankaNazivFormated_1">KUNER-ZAGREB, d.o.o.</derivirana_varijabla>
  </DomainObject.Predmet.ProtustrankaNazivFormated>
  <DomainObject.Predmet.ProtustrankaNazivFormatedOIB>
    <izvorni_sadrzaj>KUNER-ZAGREB, d.o.o., OIB 46809868297</izvorni_sadrzaj>
    <derivirana_varijabla naziv="DomainObject.Predmet.ProtustrankaNazivFormatedOIB_1">KUNER-ZAGREB, d.o.o., OIB 46809868297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Raiffeisenbank Austria d.d.; ERSTE&amp;STEIERMÄRKISCHE BANKA dioničko društvo</izvorni_sadrzaj>
    <derivirana_varijabla naziv="DomainObject.Predmet.StrankaFormated_1">  FINA Regionalni centar Zagreb; Raiffeisenbank Austria d.d.; ERSTE&amp;STEIERMÄRKISCHE BANKA dioničko društvo</derivirana_varijabla>
  </DomainObject.Predmet.StrankaFormated>
  <DomainObject.Predmet.StrankaFormatedOIB>
    <izvorni_sadrzaj>  FINA Regionalni centar Zagreb, OIB 85821130368; Raiffeisenbank Austria d.d., OIB 53056966535; ERSTE&amp;STEIERMÄRKISCHE BANKA dioničko društvo, OIB 23057039320</izvorni_sadrzaj>
    <derivirana_varijabla naziv="DomainObject.Predmet.StrankaFormatedOIB_1">  FINA Regionalni centar Zagreb, OIB 85821130368; Raiffeisenbank Austria d.d., OIB 53056966535; ERSTE&amp;STEIERMÄRKISCHE BANKA dioničko društvo, OIB 23057039320</derivirana_varijabla>
  </DomainObject.Predmet.StrankaFormatedOIB>
  <DomainObject.Predmet.StrankaFormatedWithAdress>
    <izvorni_sadrzaj> FINA Regionalni centar Zagreb, Trg svibanjskih žrtava 1995. 1, 10000 Zagreb; Raiffeisenbank Austria d.d., Magazinska cesta 69, 10000 Zagreb; ERSTE&amp;STEIERMÄRKISCHE BANKA dioničko društvo, Jadranski Trg 3/a, 51000 Rijeka</izvorni_sadrzaj>
    <derivirana_varijabla naziv="DomainObject.Predmet.StrankaFormatedWithAdress_1"> FINA Regionalni centar Zagreb, Trg svibanjskih žrtava 1995. 1, 10000 Zagreb; Raiffeisenbank Austria d.d., Magazinska cesta 69,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Raiffeisenbank Austria d.d., OIB 53056966535, Magazinska cesta 69,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Raiffeisenbank Austria d.d., OIB 53056966535, Magazinska cesta 69,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Zagreb,Raiffeisenbank Austria d.d. Magazinska cesta 69,10000 Zagreb,ERSTE&amp;STEIERMÄRKISCHE BANKA dioničko društvo Jadranski Trg 3/a,51000 Rijeka</izvorni_sadrzaj>
    <derivirana_varijabla naziv="DomainObject.Predmet.StrankaWithAdress_1">FINA Regionalni centar Zagreb Trg svibanjskih žrtava 1995. 1,10000 Zagreb,Raiffeisenbank Austria d.d. Magazinska cesta 69,10000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Zagreb,Raiffeisenbank Austria d.d., OIB 53056966535, Magazinska cesta 69,10000 Zagreb,ERSTE&amp;STEIERMÄRKISCHE BANKA dioničko društvo, OIB 23057039320, Jadranski Trg 3/a,51000 Rijeka</izvorni_sadrzaj>
    <derivirana_varijabla naziv="DomainObject.Predmet.StrankaWithAdressOIB_1">FINA Regionalni centar Zagreb, OIB 85821130368, Trg svibanjskih žrtava 1995. 1,10000 Zagreb,Raiffeisenbank Austria d.d., OIB 53056966535, Magazinska cesta 69,10000 Zagreb,ERSTE&amp;STEIERMÄRKISCHE BANKA dioničko društvo, OIB 23057039320, Jadranski Trg 3/a,51000 Rijeka</derivirana_varijabla>
  </DomainObject.Predmet.StrankaWithAdressOIB>
  <DomainObject.Predmet.StrankaNazivFormated>
    <izvorni_sadrzaj>FINA Regionalni centar Zagreb,Raiffeisenbank Austria d.d.,ERSTE&amp;STEIERMÄRKISCHE BANKA dioničko društvo</izvorni_sadrzaj>
    <derivirana_varijabla naziv="DomainObject.Predmet.StrankaNazivFormated_1">FINA Regionalni centar Zagreb,Raiffeisenbank Austria d.d.,ERSTE&amp;STEIERMÄRKISCHE BANKA dioničko društvo</derivirana_varijabla>
  </DomainObject.Predmet.StrankaNazivFormated>
  <DomainObject.Predmet.StrankaNazivFormatedOIB>
    <izvorni_sadrzaj>FINA Regionalni centar Zagreb, OIB 85821130368,Raiffeisenbank Austria d.d., OIB 53056966535,ERSTE&amp;STEIERMÄRKISCHE BANKA dioničko društvo, OIB 23057039320</izvorni_sadrzaj>
    <derivirana_varijabla naziv="DomainObject.Predmet.StrankaNazivFormatedOIB_1">FINA Regionalni centar Zagreb, OIB 85821130368,Raiffeisenbank Austria d.d., OIB 53056966535,ERSTE&amp;STEIERMÄRKISCHE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Raiffeisenbank Austria d.d.</item>
      <item>ERSTE&amp;STEIERMÄRKISCHE BANKA dioničko društvo</item>
    </izvorni_sadrzaj>
    <derivirana_varijabla naziv="DomainObject.Predmet.StrankaListFormated_1">
      <item>FINA Regionalni centar Zagreb</item>
      <item>Raiffeisenbank Austria d.d.</item>
      <item>ERSTE&amp;STEIERMÄRKISCHE BANKA dioničko društvo</item>
    </derivirana_varijabla>
  </DomainObject.Predmet.StrankaListFormated>
  <DomainObject.Predmet.StrankaListFormatedOIB>
    <izvorni_sadrzaj>
      <item>FINA Regionalni centar Zagreb, OIB 85821130368</item>
      <item>Raiffeisenbank Austria d.d., OIB 53056966535</item>
      <item>ERSTE&amp;STEIERMÄRKISCHE BANKA dioničko društvo, OIB 23057039320</item>
    </izvorni_sadrzaj>
    <derivirana_varijabla naziv="DomainObject.Predmet.StrankaListFormatedOIB_1">
      <item>FINA Regionalni centar Zagreb, OIB 85821130368</item>
      <item>Raiffeisenbank Austria d.d., OIB 53056966535</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Raiffeisenbank Austria d.d., Magazinska cesta 69,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Raiffeisenbank Austria d.d., Magazinska cesta 69,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Raiffeisenbank Austria d.d., OIB 53056966535, Magazinska cesta 69,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Raiffeisenbank Austria d.d., OIB 53056966535, Magazinska cesta 69,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Raiffeisenbank Austria d.d.</item>
      <item>ERSTE&amp;STEIERMÄRKISCHE BANKA dioničko društvo</item>
    </izvorni_sadrzaj>
    <derivirana_varijabla naziv="DomainObject.Predmet.StrankaListNazivFormated_1">
      <item>FINA Regionalni centar Zagreb</item>
      <item>Raiffeisenbank Austria d.d.</item>
      <item>ERSTE&amp;STEIERMÄRKISCHE BANKA dioničko društvo</item>
    </derivirana_varijabla>
  </DomainObject.Predmet.StrankaListNazivFormated>
  <DomainObject.Predmet.StrankaListNazivFormatedOIB>
    <izvorni_sadrzaj>
      <item>FINA Regionalni centar Zagreb, OIB 85821130368</item>
      <item>Raiffeisenbank Austria d.d., OIB 53056966535</item>
      <item>ERSTE&amp;STEIERMÄRKISCHE BANKA dioničko društvo, OIB 23057039320</item>
    </izvorni_sadrzaj>
    <derivirana_varijabla naziv="DomainObject.Predmet.StrankaListNazivFormatedOIB_1">
      <item>FINA Regionalni centar Zagreb, OIB 85821130368</item>
      <item>Raiffeisenbank Austria d.d., OIB 53056966535</item>
      <item>ERSTE&amp;STEIERMÄRKISCHE BANKA dioničko društvo, OIB 23057039320</item>
    </derivirana_varijabla>
  </DomainObject.Predmet.StrankaListNazivFormatedOIB>
  <DomainObject.Predmet.ProtuStrankaListFormated>
    <izvorni_sadrzaj>
      <item>KUNER-ZAGREB, d.o.o. zastupanog po punomoćniku MATIJA MATIŠIĆ; BRANKO VUKIĆ</item>
    </izvorni_sadrzaj>
    <derivirana_varijabla naziv="DomainObject.Predmet.ProtuStrankaListFormated_1">
      <item>KUNER-ZAGREB, d.o.o. zastupanog po punomoćniku MATIJA MATIŠIĆ; BRANKO VUKIĆ</item>
    </derivirana_varijabla>
  </DomainObject.Predmet.ProtuStrankaListFormated>
  <DomainObject.Predmet.ProtuStrankaListFormatedOIB>
    <izvorni_sadrzaj>
      <item>KUNER-ZAGREB, d.o.o., OIB 46809868297 zastupanog po punomoćniku MATIJA MATIŠIĆ; BRANKO VUKIĆ</item>
    </izvorni_sadrzaj>
    <derivirana_varijabla naziv="DomainObject.Predmet.ProtuStrankaListFormatedOIB_1">
      <item>KUNER-ZAGREB, d.o.o., OIB 46809868297 zastupanog po punomoćniku MATIJA MATIŠIĆ; BRANKO VUKIĆ</item>
    </derivirana_varijabla>
  </DomainObject.Predmet.ProtuStrankaListFormatedOIB>
  <DomainObject.Predmet.ProtuStrankaListFormatedWithAdress>
    <izvorni_sadrzaj>
      <item>KUNER-ZAGREB, d.o.o., Miroslava Krleže 11, 10430 Samobor zastupanog po punomoćniku MATIJA MATIŠIĆ; BRANKO VUKIĆ</item>
    </izvorni_sadrzaj>
    <derivirana_varijabla naziv="DomainObject.Predmet.ProtuStrankaListFormatedWithAdress_1">
      <item>KUNER-ZAGREB, d.o.o., Miroslava Krleže 11, 10430 Samobor zastupanog po punomoćniku MATIJA MATIŠIĆ; BRANKO VUKIĆ</item>
    </derivirana_varijabla>
  </DomainObject.Predmet.ProtuStrankaListFormatedWithAdress>
  <DomainObject.Predmet.ProtuStrankaListFormatedWithAdressOIB>
    <izvorni_sadrzaj>
      <item>KUNER-ZAGREB, d.o.o., OIB 46809868297, Miroslava Krleže 11, 10430 Samobor zastupanog po punomoćniku MATIJA MATIŠIĆ; BRANKO VUKIĆ</item>
    </izvorni_sadrzaj>
    <derivirana_varijabla naziv="DomainObject.Predmet.ProtuStrankaListFormatedWithAdressOIB_1">
      <item>KUNER-ZAGREB, d.o.o., OIB 46809868297, Miroslava Krleže 11, 10430 Samobor zastupanog po punomoćniku MATIJA MATIŠIĆ; BRANKO VUKIĆ</item>
    </derivirana_varijabla>
  </DomainObject.Predmet.ProtuStrankaListFormatedWithAdressOIB>
  <DomainObject.Predmet.ProtuStrankaListNazivFormated>
    <izvorni_sadrzaj>
      <item>KUNER-ZAGREB, d.o.o.</item>
    </izvorni_sadrzaj>
    <derivirana_varijabla naziv="DomainObject.Predmet.ProtuStrankaListNazivFormated_1">
      <item>KUNER-ZAGREB, d.o.o.</item>
    </derivirana_varijabla>
  </DomainObject.Predmet.ProtuStrankaListNazivFormated>
  <DomainObject.Predmet.ProtuStrankaListNazivFormatedOIB>
    <izvorni_sadrzaj>
      <item>KUNER-ZAGREB, d.o.o., OIB 46809868297</item>
    </izvorni_sadrzaj>
    <derivirana_varijabla naziv="DomainObject.Predmet.ProtuStrankaListNazivFormatedOIB_1">
      <item>KUNER-ZAGREB, d.o.o., OIB 46809868297</item>
    </derivirana_varijabla>
  </DomainObject.Predmet.ProtuStrankaListNazivFormatedOIB>
  <DomainObject.Predmet.OstaliListFormated>
    <izvorni_sadrzaj>
      <item>MATIJA MATIŠIĆ punomoćnik sudionika u postupku KUNER-ZAGREB, d.o.o.</item>
      <item>BRANKO VUKIĆ punomoćnik sudionika u postupku KUNER-ZAGREB, d.o.o.</item>
      <item>Dražen Bilić</item>
    </izvorni_sadrzaj>
    <derivirana_varijabla naziv="DomainObject.Predmet.OstaliListFormated_1">
      <item>MATIJA MATIŠIĆ punomoćnik sudionika u postupku KUNER-ZAGREB, d.o.o.</item>
      <item>BRANKO VUKIĆ punomoćnik sudionika u postupku KUNER-ZAGREB, d.o.o.</item>
      <item>Dražen Bilić</item>
    </derivirana_varijabla>
  </DomainObject.Predmet.OstaliListFormated>
  <DomainObject.Predmet.OstaliListFormatedOIB>
    <izvorni_sadrzaj>
      <item>MATIJA MATIŠIĆ, OIB 52441115021 punomoćnik sudionika u postupku KUNER-ZAGREB, d.o.o.</item>
      <item>BRANKO VUKIĆ, OIB 34167807708 punomoćnik sudionika u postupku KUNER-ZAGREB, d.o.o.</item>
      <item>Dražen Bilić</item>
    </izvorni_sadrzaj>
    <derivirana_varijabla naziv="DomainObject.Predmet.OstaliListFormatedOIB_1">
      <item>MATIJA MATIŠIĆ, OIB 52441115021 punomoćnik sudionika u postupku KUNER-ZAGREB, d.o.o.</item>
      <item>BRANKO VUKIĆ, OIB 34167807708 punomoćnik sudionika u postupku KUNER-ZAGREB, d.o.o.</item>
      <item>Dražen Bilić</item>
    </derivirana_varijabla>
  </DomainObject.Predmet.OstaliListFormatedOIB>
  <DomainObject.Predmet.OstaliListFormatedWithAdress>
    <izvorni_sadrzaj>
      <item>MATIJA MATIŠIĆ, Stjepana Gradića 13, 10000 Zagreb punomoćnik sudionika u postupku KUNER-ZAGREB, d.o.o.</item>
      <item>BRANKO VUKIĆ, Miroslva Krleže 11, 10430 Samobor punomoćnik sudionika u postupku KUNER-ZAGREB, d.o.o.</item>
      <item>Dražen Bilić, Ul. Zaharova 3, 10000 Zagreb</item>
    </izvorni_sadrzaj>
    <derivirana_varijabla naziv="DomainObject.Predmet.OstaliListFormatedWithAdress_1">
      <item>MATIJA MATIŠIĆ, Stjepana Gradića 13, 10000 Zagreb punomoćnik sudionika u postupku KUNER-ZAGREB, d.o.o.</item>
      <item>BRANKO VUKIĆ, Miroslva Krleže 11, 10430 Samobor punomoćnik sudionika u postupku KUNER-ZAGREB, d.o.o.</item>
      <item>Dražen Bilić, Ul. Zaharova 3, 10000 Zagreb</item>
    </derivirana_varijabla>
  </DomainObject.Predmet.OstaliListFormatedWithAdress>
  <DomainObject.Predmet.OstaliListFormatedWithAdressOIB>
    <izvorni_sadrzaj>
      <item>MATIJA MATIŠIĆ, OIB 52441115021, Stjepana Gradića 13, 10000 Zagreb punomoćnik sudionika u postupku KUNER-ZAGREB, d.o.o.</item>
      <item>BRANKO VUKIĆ, OIB 34167807708, Miroslva Krleže 11, 10430 Samobor punomoćnik sudionika u postupku KUNER-ZAGREB, d.o.o.</item>
      <item>Dražen Bilić, Ul. Zaharova 3, 10000 Zagreb</item>
    </izvorni_sadrzaj>
    <derivirana_varijabla naziv="DomainObject.Predmet.OstaliListFormatedWithAdressOIB_1">
      <item>MATIJA MATIŠIĆ, OIB 52441115021, Stjepana Gradića 13, 10000 Zagreb punomoćnik sudionika u postupku KUNER-ZAGREB, d.o.o.</item>
      <item>BRANKO VUKIĆ, OIB 34167807708, Miroslva Krleže 11, 10430 Samobor punomoćnik sudionika u postupku KUNER-ZAGREB, d.o.o.</item>
      <item>Dražen Bilić, Ul. Zaharova 3, 10000 Zagreb</item>
    </derivirana_varijabla>
  </DomainObject.Predmet.OstaliListFormatedWithAdressOIB>
  <DomainObject.Predmet.OstaliListNazivFormated>
    <izvorni_sadrzaj>
      <item>MATIJA MATIŠIĆ</item>
      <item>BRANKO VUKIĆ</item>
      <item>Dražen Bilić</item>
    </izvorni_sadrzaj>
    <derivirana_varijabla naziv="DomainObject.Predmet.OstaliListNazivFormated_1">
      <item>MATIJA MATIŠIĆ</item>
      <item>BRANKO VUKIĆ</item>
      <item>Dražen Bilić</item>
    </derivirana_varijabla>
  </DomainObject.Predmet.OstaliListNazivFormated>
  <DomainObject.Predmet.OstaliListNazivFormatedOIB>
    <izvorni_sadrzaj>
      <item>MATIJA MATIŠIĆ, OIB 52441115021</item>
      <item>BRANKO VUKIĆ, OIB 34167807708</item>
      <item>Dražen Bilić</item>
    </izvorni_sadrzaj>
    <derivirana_varijabla naziv="DomainObject.Predmet.OstaliListNazivFormatedOIB_1">
      <item>MATIJA MATIŠIĆ, OIB 52441115021</item>
      <item>BRANKO VUKIĆ, OIB 34167807708</item>
      <item>Dražen Bilić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St-2805/2015-14</izvorni_sadrzaj>
    <derivirana_varijabla naziv="DomainObject.PoslovniBrojDokumenta_1">St-2805/2015-14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KUNER-ZAGREB, d.o.o.</izvorni_sadrzaj>
    <derivirana_varijabla naziv="DomainObject.Predmet.ProtustrankaIDrugi_1">KUNER-ZAGREB,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KUNER-ZAGREB, d.o.o., OIB 46809868297, Miroslava Krleže 11, 10430 Samobor</izvorni_sadrzaj>
    <derivirana_varijabla naziv="DomainObject.Predmet.ProtustrankaIDrugiAdressOIB_1">KUNER-ZAGREB, d.o.o., OIB 46809868297, Miroslava Krleže 11,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KUNER-ZAGREB, d.o.o.</item>
      <item>MATIJA MATIŠIĆ</item>
      <item>BRANKO VUKIĆ</item>
      <item>Raiffeisenbank Austria d.d.</item>
      <item>ERSTE&amp;STEIERMÄRKISCHE BANKA dioničko društvo</item>
      <item>Dražen Bilić</item>
    </izvorni_sadrzaj>
    <derivirana_varijabla naziv="DomainObject.Predmet.SudioniciListNaziv_1">
      <item>FINA Regionalni centar Zagreb</item>
      <item>KUNER-ZAGREB, d.o.o.</item>
      <item>MATIJA MATIŠIĆ</item>
      <item>BRANKO VUKIĆ</item>
      <item>Raiffeisenbank Austria d.d.</item>
      <item>ERSTE&amp;STEIERMÄRKISCHE BANKA dioničko društvo</item>
      <item>Dražen Bilić</item>
    </derivirana_varijabla>
  </DomainObject.Predmet.SudioniciListNaziv>
  <DomainObject.Predmet.SudioniciListAdressOIB>
    <izvorni_sadrzaj>
      <item>FINA Regionalni centar Zagreb, OIB 85821130368, Trg svibanjskih žrtava 1995. 1,10000 Zagreb</item>
      <item>KUNER-ZAGREB, d.o.o., OIB 46809868297, Miroslava Krleže 11,10430 Samobor</item>
      <item>MATIJA MATIŠIĆ, OIB 52441115021, Stjepana Gradića 13,10000 Zagreb</item>
      <item>BRANKO VUKIĆ, OIB 34167807708, Miroslva Krleže 11,10430 Samobor</item>
      <item>Raiffeisenbank Austria d.d., OIB 53056966535, Magazinska cesta 69,10000 Zagreb</item>
      <item>ERSTE&amp;STEIERMÄRKISCHE BANKA dioničko društvo, OIB 23057039320, Jadranski Trg 3/a,51000 Rijeka</item>
      <item>Dražen Bilić, Ul. Zaharova 3,10000 Zagreb</item>
    </izvorni_sadrzaj>
    <derivirana_varijabla naziv="DomainObject.Predmet.SudioniciListAdressOIB_1">
      <item>FINA Regionalni centar Zagreb, OIB 85821130368, Trg svibanjskih žrtava 1995. 1,10000 Zagreb</item>
      <item>KUNER-ZAGREB, d.o.o., OIB 46809868297, Miroslava Krleže 11,10430 Samobor</item>
      <item>MATIJA MATIŠIĆ, OIB 52441115021, Stjepana Gradića 13,10000 Zagreb</item>
      <item>BRANKO VUKIĆ, OIB 34167807708, Miroslva Krleže 11,10430 Samobor</item>
      <item>Raiffeisenbank Austria d.d., OIB 53056966535, Magazinska cesta 69,10000 Zagreb</item>
      <item>ERSTE&amp;STEIERMÄRKISCHE BANKA dioničko društvo, OIB 23057039320, Jadranski Trg 3/a,51000 Rijeka</item>
      <item>Dražen Bilić, Ul. Zaharova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46809868297</item>
      <item>, OIB 52441115021</item>
      <item>, OIB 34167807708</item>
      <item>, OIB 53056966535</item>
      <item>, OIB 23057039320</item>
      <item>, OIB null</item>
    </izvorni_sadrzaj>
    <derivirana_varijabla naziv="DomainObject.Predmet.SudioniciListNazivOIB_1">
      <item>, OIB 85821130368</item>
      <item>, OIB 46809868297</item>
      <item>, OIB 52441115021</item>
      <item>, OIB 34167807708</item>
      <item>, OIB 53056966535</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321B0C-CE2C-4BFF-AE77-1D42E6A72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960</properties:Words>
  <properties:Characters>5420</properties:Characters>
  <properties:Lines>109</properties:Lines>
  <properties:Paragraphs>32</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2017-04-14T08:36:00Z</dcterms:created>
  <dc:creator>MINISTARSTVO PRAVOSUĐA</dc:creator>
  <cp:lastModifiedBy>Mirna Panjan</cp:lastModifiedBy>
  <cp:lastPrinted>2017-04-14T10:12:00Z</cp:lastPrinted>
  <dcterms:modified xmlns:xsi="http://www.w3.org/2001/XMLSchema-instance" xsi:type="dcterms:W3CDTF">2017-04-14T10:22:00Z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St-2805/2015-14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