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db07" w14:paraId="adbdb07" w:rsidRDefault="0006230B" w:rsidP="0006230B" w:rsidR="0006230B" w:rsidRPr="004F0172">
      <w:pPr>
        <w:ind w:left="6480"/>
        <w:jc w:val="right"/>
        <w15:collapsed w:val="false"/>
      </w:pPr>
      <w:bookmarkStart w:name="_GoBack" w:id="0"/>
      <w:bookmarkEnd w:id="0"/>
    </w:p>
    <w:p w:rsidRDefault="00310CED" w:rsidP="0006230B" w:rsidR="0006230B" w:rsidRPr="004F0172">
      <w:pPr>
        <w:ind w:firstLine="720"/>
      </w:pPr>
      <w:r w:rsidRPr="004F0172">
        <w:t xml:space="preserve">     </w:t>
      </w:r>
      <w:r w:rsidR="006E2B1D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1.6pt" type="#_x0000_t75">
            <v:imagedata r:id="rId10" o:title=""/>
          </v:shape>
        </w:pict>
      </w:r>
    </w:p>
    <w:p w:rsidRDefault="00EE3F0B" w:rsidP="0006230B" w:rsidR="0006230B" w:rsidRPr="004F0172">
      <w:r>
        <w:t xml:space="preserve">   </w:t>
      </w:r>
      <w:r w:rsidR="0006230B" w:rsidRPr="004F0172">
        <w:t>REPUBLIKA HRVATSKA</w:t>
      </w:r>
    </w:p>
    <w:p w:rsidRDefault="0006230B" w:rsidP="0006230B" w:rsidR="00310CED" w:rsidRPr="004F0172">
      <w:r w:rsidRPr="004F0172">
        <w:t xml:space="preserve">TRGOVAČKI SUD U </w:t>
      </w:r>
      <w:r w:rsidR="00310CED" w:rsidRPr="004F0172">
        <w:t>PAZINU</w:t>
      </w:r>
    </w:p>
    <w:p w:rsidRDefault="00310CED" w:rsidP="00EE3F0B" w:rsidR="00310CED" w:rsidRPr="004F0172">
      <w:pPr>
        <w:ind w:firstLine="720"/>
      </w:pPr>
      <w:r w:rsidRPr="004F0172">
        <w:t>Pazin, Dršćevka 1</w:t>
      </w:r>
    </w:p>
    <w:p w:rsidRDefault="0006230B" w:rsidP="0006230B" w:rsidR="0006230B" w:rsidRPr="004F0172">
      <w:pPr>
        <w:jc w:val="center"/>
      </w:pPr>
    </w:p>
    <w:p w:rsidRDefault="00EE3F0B" w:rsidP="0006230B" w:rsidR="00EE3F0B">
      <w:pPr>
        <w:jc w:val="center"/>
      </w:pPr>
      <w:r w:rsidRPr="004F0172">
        <w:t>R</w:t>
      </w:r>
      <w:r>
        <w:t xml:space="preserve"> </w:t>
      </w:r>
      <w:r w:rsidRPr="004F0172">
        <w:t>E</w:t>
      </w:r>
      <w:r>
        <w:t xml:space="preserve"> </w:t>
      </w:r>
      <w:r w:rsidRPr="004F0172">
        <w:t>P</w:t>
      </w:r>
      <w:r>
        <w:t xml:space="preserve"> </w:t>
      </w:r>
      <w:r w:rsidRPr="004F0172">
        <w:t>U</w:t>
      </w:r>
      <w:r>
        <w:t xml:space="preserve"> </w:t>
      </w:r>
      <w:r w:rsidRPr="004F0172">
        <w:t>B</w:t>
      </w:r>
      <w:r>
        <w:t xml:space="preserve"> </w:t>
      </w:r>
      <w:r w:rsidRPr="004F0172">
        <w:t>L</w:t>
      </w:r>
      <w:r>
        <w:t xml:space="preserve"> </w:t>
      </w:r>
      <w:r w:rsidRPr="004F0172">
        <w:t>I</w:t>
      </w:r>
      <w:r>
        <w:t xml:space="preserve"> </w:t>
      </w:r>
      <w:r w:rsidRPr="004F0172">
        <w:t>K</w:t>
      </w:r>
      <w:r>
        <w:t xml:space="preserve"> </w:t>
      </w:r>
      <w:r w:rsidRPr="004F0172">
        <w:t xml:space="preserve">A </w:t>
      </w:r>
      <w:r>
        <w:t xml:space="preserve"> </w:t>
      </w:r>
      <w:r w:rsidRPr="004F0172">
        <w:t>H</w:t>
      </w:r>
      <w:r>
        <w:t xml:space="preserve"> </w:t>
      </w:r>
      <w:r w:rsidRPr="004F0172">
        <w:t>R</w:t>
      </w:r>
      <w:r>
        <w:t xml:space="preserve"> </w:t>
      </w:r>
      <w:r w:rsidRPr="004F0172">
        <w:t>V</w:t>
      </w:r>
      <w:r>
        <w:t xml:space="preserve"> </w:t>
      </w:r>
      <w:r w:rsidRPr="004F0172">
        <w:t>A</w:t>
      </w:r>
      <w:r>
        <w:t xml:space="preserve"> </w:t>
      </w:r>
      <w:r w:rsidRPr="004F0172">
        <w:t>T</w:t>
      </w:r>
      <w:r>
        <w:t xml:space="preserve"> </w:t>
      </w:r>
      <w:r w:rsidRPr="004F0172">
        <w:t>S</w:t>
      </w:r>
      <w:r>
        <w:t xml:space="preserve"> </w:t>
      </w:r>
      <w:r w:rsidRPr="004F0172">
        <w:t>K</w:t>
      </w:r>
      <w:r>
        <w:t xml:space="preserve"> </w:t>
      </w:r>
      <w:r w:rsidRPr="004F0172">
        <w:t xml:space="preserve">A </w:t>
      </w:r>
    </w:p>
    <w:p w:rsidRDefault="00EE3F0B" w:rsidP="0006230B" w:rsidR="00EE3F0B">
      <w:pPr>
        <w:jc w:val="center"/>
      </w:pPr>
    </w:p>
    <w:p w:rsidRDefault="0006230B" w:rsidP="0006230B" w:rsidR="0006230B" w:rsidRPr="004F0172">
      <w:pPr>
        <w:jc w:val="center"/>
      </w:pPr>
      <w:r w:rsidRPr="004F0172">
        <w:t>R J E Š E N J E</w:t>
      </w:r>
    </w:p>
    <w:p w:rsidRDefault="0006230B" w:rsidP="0006230B" w:rsidR="0006230B" w:rsidRPr="004F0172">
      <w:pPr>
        <w:jc w:val="center"/>
      </w:pPr>
    </w:p>
    <w:p w:rsidRDefault="0006230B" w:rsidP="0006230B" w:rsidR="0006230B" w:rsidRPr="004F0172">
      <w:pPr>
        <w:ind w:firstLine="708"/>
        <w:jc w:val="both"/>
      </w:pPr>
      <w:r w:rsidRPr="004F0172">
        <w:t xml:space="preserve">Trgovački sud u </w:t>
      </w:r>
      <w:r w:rsidR="00F76E70" w:rsidRPr="004F0172">
        <w:t>Pazinu</w:t>
      </w:r>
      <w:r w:rsidRPr="004F0172">
        <w:t xml:space="preserve"> po sucu </w:t>
      </w:r>
      <w:r w:rsidR="00F76E70" w:rsidRPr="004F0172">
        <w:t>Ivanu Dujiću</w:t>
      </w:r>
      <w:r w:rsidRPr="004F0172">
        <w:t xml:space="preserve"> kao sucu pojedincu, u </w:t>
      </w:r>
      <w:r w:rsidR="004F0172">
        <w:t>postupku predstečajne nagodbe</w:t>
      </w:r>
      <w:r w:rsidR="002A03D6">
        <w:t xml:space="preserve"> nad</w:t>
      </w:r>
      <w:r w:rsidR="004F0172">
        <w:t xml:space="preserve"> dužnik</w:t>
      </w:r>
      <w:r w:rsidR="002A03D6">
        <w:t xml:space="preserve">om </w:t>
      </w:r>
      <w:r w:rsidR="003F4EA3">
        <w:t xml:space="preserve">SIGURNOST d.o.o. Labin, Rudarska 1, OIB 63041633582, </w:t>
      </w:r>
      <w:r w:rsidR="002A03D6">
        <w:t>16</w:t>
      </w:r>
      <w:r w:rsidRPr="004F0172">
        <w:t xml:space="preserve">. </w:t>
      </w:r>
      <w:r w:rsidR="002A03D6">
        <w:t>ožujka</w:t>
      </w:r>
      <w:r w:rsidR="004F0172">
        <w:t xml:space="preserve"> </w:t>
      </w:r>
      <w:r w:rsidRPr="004F0172">
        <w:t>20</w:t>
      </w:r>
      <w:r w:rsidR="00925E63" w:rsidRPr="004F0172">
        <w:t>1</w:t>
      </w:r>
      <w:r w:rsidR="002A03D6">
        <w:t>8</w:t>
      </w:r>
      <w:r w:rsidRPr="004F0172">
        <w:t xml:space="preserve">.   </w:t>
      </w:r>
    </w:p>
    <w:p w:rsidRDefault="0006230B" w:rsidP="0006230B" w:rsidR="0006230B" w:rsidRPr="004F0172">
      <w:pPr>
        <w:jc w:val="both"/>
      </w:pPr>
    </w:p>
    <w:p w:rsidRDefault="004F0172" w:rsidP="004F0172" w:rsidR="004F0172" w:rsidRPr="004F0172">
      <w:pPr>
        <w:jc w:val="center"/>
      </w:pPr>
      <w:r w:rsidRPr="004F0172">
        <w:t>r i j e š i o   j e</w:t>
      </w:r>
    </w:p>
    <w:p w:rsidRDefault="004F0172" w:rsidP="004F0172" w:rsidR="004F0172" w:rsidRPr="004F0172"/>
    <w:p w:rsidRDefault="002A03D6" w:rsidP="0079688C" w:rsidR="00B5324A">
      <w:pPr>
        <w:jc w:val="both"/>
      </w:pPr>
      <w:r>
        <w:tab/>
        <w:t xml:space="preserve">Odbija se prijedlog </w:t>
      </w:r>
      <w:r w:rsidR="004F0172">
        <w:t xml:space="preserve"> dužnika </w:t>
      </w:r>
      <w:r w:rsidR="003F4EA3">
        <w:t xml:space="preserve">SIGURNOST d.o.o. Labin, Rudarska 1, OIB 63041633582, </w:t>
      </w:r>
      <w:r>
        <w:t>od 12. ožujka 2018., kojim se traži da sud naloži brisanje zabilježbe otvaranja predstečajne nagodbe u zemljišnim knjigama.</w:t>
      </w:r>
    </w:p>
    <w:p w:rsidRDefault="004F0172" w:rsidP="004F0172" w:rsidR="004F0172" w:rsidRPr="004F0172">
      <w:pPr>
        <w:jc w:val="both"/>
      </w:pPr>
    </w:p>
    <w:p w:rsidRDefault="004F0172" w:rsidP="004F0172" w:rsidR="004F0172" w:rsidRPr="004F0172">
      <w:pPr>
        <w:jc w:val="center"/>
      </w:pPr>
      <w:r w:rsidRPr="004F0172">
        <w:t>Obrazloženje</w:t>
      </w:r>
    </w:p>
    <w:p w:rsidRDefault="00BC05F0" w:rsidP="004F0172" w:rsidR="00BC05F0" w:rsidRPr="004F0172">
      <w:pPr>
        <w:jc w:val="both"/>
      </w:pPr>
    </w:p>
    <w:p w:rsidRDefault="002A03D6" w:rsidP="00AD7A1D" w:rsidR="002A03D6">
      <w:pPr>
        <w:ind w:firstLine="720"/>
        <w:jc w:val="both"/>
      </w:pPr>
      <w:r>
        <w:t xml:space="preserve">  D</w:t>
      </w:r>
      <w:r w:rsidRPr="002A03D6">
        <w:t xml:space="preserve">užnik SIGURNOST d.o.o. Labin, Rudarska 1, OIB 63041633582, </w:t>
      </w:r>
      <w:r>
        <w:t xml:space="preserve">dostavio je ovom sudu </w:t>
      </w:r>
      <w:r w:rsidRPr="002A03D6">
        <w:t>12. ožujka 2018. prijedlog kojim se traži da sud naloži brisanje zabilježbe otvaranja predstečajne nagodbe u zemljišnim knjigama</w:t>
      </w:r>
      <w:r>
        <w:t>, na k.č. 8881/2 k.o Novi Labin, k.č. 2623/9, 41. etaža, 61/1000, upisana u z.k.ul. 5186, poduložak 41, k.o. Umag i k.č. 3877/70, 1. etaža 45/253, upisana u z.k.ul. 9866, poduložak 1, k.o. Pula</w:t>
      </w:r>
      <w:r w:rsidRPr="002A03D6">
        <w:t>.</w:t>
      </w:r>
    </w:p>
    <w:p w:rsidRDefault="002A03D6" w:rsidP="00AD7A1D" w:rsidR="002A03D6">
      <w:pPr>
        <w:ind w:firstLine="720"/>
        <w:jc w:val="both"/>
      </w:pPr>
    </w:p>
    <w:p w:rsidRDefault="00AD7A1D" w:rsidP="004672A4" w:rsidR="00AD7A1D">
      <w:pPr>
        <w:ind w:firstLine="720"/>
        <w:jc w:val="both"/>
      </w:pPr>
      <w:r>
        <w:t xml:space="preserve">Odredbom čl. </w:t>
      </w:r>
      <w:r w:rsidR="002A03D6">
        <w:t>55</w:t>
      </w:r>
      <w:r>
        <w:t xml:space="preserve">. st. </w:t>
      </w:r>
      <w:r w:rsidR="002A03D6">
        <w:t>10</w:t>
      </w:r>
      <w:r w:rsidR="004672A4">
        <w:t>.</w:t>
      </w:r>
      <w:r>
        <w:t xml:space="preserve"> </w:t>
      </w:r>
      <w:r w:rsidRPr="008D057C">
        <w:t>Zakon</w:t>
      </w:r>
      <w:r>
        <w:t>a</w:t>
      </w:r>
      <w:r w:rsidRPr="008D057C">
        <w:t xml:space="preserve"> o </w:t>
      </w:r>
      <w:r>
        <w:t>fi</w:t>
      </w:r>
      <w:r w:rsidRPr="008D057C">
        <w:t>nancijskom poslovanju i predstečajnoj nagodbi</w:t>
      </w:r>
      <w:r>
        <w:t xml:space="preserve"> (dalje: ZFPPN) propisano je da </w:t>
      </w:r>
      <w:r w:rsidR="004672A4">
        <w:t>će rješenjem o otvaranju postupka predstečajne nagodbe nagodbeno vijeće odredit će da se otvaranje postupka predstečajne nagodbe upiše u sudski, odnosno obrtni ili drugi odgovarajući upisnik, u zemljišne knjige, upisnik brodova, upisnik brodova u izgradnji, upisnik zrakoplova, upisnik prava intelektualnog vlasništva i druge propisane upisnike prema podacima dostavljenim sukladno sadržaju prijedloga iz čl. 41. st. 1. točke 6. tog Zakona.</w:t>
      </w:r>
    </w:p>
    <w:p w:rsidRDefault="004672A4" w:rsidP="004672A4" w:rsidR="004672A4">
      <w:pPr>
        <w:ind w:firstLine="720"/>
        <w:jc w:val="both"/>
      </w:pPr>
    </w:p>
    <w:p w:rsidRDefault="004672A4" w:rsidP="00287DD3" w:rsidR="008D057C">
      <w:pPr>
        <w:ind w:firstLine="720"/>
        <w:jc w:val="both"/>
      </w:pPr>
      <w:r>
        <w:t xml:space="preserve">Odredbom čl. </w:t>
      </w:r>
      <w:r w:rsidR="00287DD3">
        <w:t>84</w:t>
      </w:r>
      <w:r>
        <w:t>. ZFPPN</w:t>
      </w:r>
      <w:r w:rsidR="00287DD3">
        <w:t>-a propisano je da</w:t>
      </w:r>
      <w:r w:rsidR="00287DD3" w:rsidRPr="00287DD3">
        <w:t xml:space="preserve"> </w:t>
      </w:r>
      <w:r w:rsidR="00287DD3">
        <w:t>će nagodbeno vijeće dostavit će nadležnom registarskom sudu, obrtnom registru, odnosno drugom odgovarajućem registru u koje je dužnik upisan rješenje o otvaranju postupka predstečajne nagodbe i rješenje o obustavi postupka (st. 1.). Sud pred kojim je predstečajna nagodba sklopljena dostavit će nadležnom registarskom tijelu iz stavka 1. tog članka rješenje o sklopljenoj predstečajnoj nagodbi (st. 2). Registarsko tijelo iz stavka 1. po službenoj dužnosti upisat će činjenice iz stavaka 1. i 2. toga članka.</w:t>
      </w:r>
    </w:p>
    <w:p w:rsidRDefault="00287DD3" w:rsidP="00287DD3" w:rsidR="00287DD3">
      <w:pPr>
        <w:ind w:firstLine="720"/>
        <w:jc w:val="both"/>
      </w:pPr>
    </w:p>
    <w:p w:rsidRDefault="00287DD3" w:rsidP="00287DD3" w:rsidR="00287DD3">
      <w:pPr>
        <w:ind w:firstLine="720"/>
        <w:jc w:val="both"/>
      </w:pPr>
      <w:r>
        <w:t xml:space="preserve">Iz odredbi čl. 84. st. 1. i 2. ZFPPN-a sud zaključuje da se nakon </w:t>
      </w:r>
      <w:r w:rsidRPr="00287DD3">
        <w:t>rješenj</w:t>
      </w:r>
      <w:r>
        <w:t>a</w:t>
      </w:r>
      <w:r w:rsidRPr="00287DD3">
        <w:t xml:space="preserve"> o sklopljenoj predstečajnoj nagodbi</w:t>
      </w:r>
      <w:r>
        <w:t xml:space="preserve"> ne </w:t>
      </w:r>
      <w:r w:rsidRPr="00287DD3">
        <w:t>bri</w:t>
      </w:r>
      <w:r>
        <w:t>še</w:t>
      </w:r>
      <w:r w:rsidRPr="00287DD3">
        <w:t xml:space="preserve"> zabilježb</w:t>
      </w:r>
      <w:r>
        <w:t>a</w:t>
      </w:r>
      <w:r w:rsidRPr="00287DD3">
        <w:t xml:space="preserve"> otvaranja predstečajn</w:t>
      </w:r>
      <w:r>
        <w:t xml:space="preserve">e nagodbe u zemljišnim knjigama, </w:t>
      </w:r>
      <w:r>
        <w:lastRenderedPageBreak/>
        <w:t xml:space="preserve">već se </w:t>
      </w:r>
      <w:r w:rsidRPr="00287DD3">
        <w:t>rješenje o sklopljenoj predstečajnoj nagodbi</w:t>
      </w:r>
      <w:r>
        <w:t xml:space="preserve"> dostavlja nadležnim zemljišnoknjižnim odjelima, radi upisa činjenice donošenja tog rješenja u zemljišne knjige.</w:t>
      </w:r>
    </w:p>
    <w:p w:rsidRDefault="00287DD3" w:rsidP="00287DD3" w:rsidR="00287DD3">
      <w:pPr>
        <w:ind w:firstLine="720"/>
        <w:jc w:val="both"/>
      </w:pPr>
      <w:r>
        <w:t>Stoga je odlučeno kao u izreci.</w:t>
      </w:r>
    </w:p>
    <w:p w:rsidRDefault="00287DD3" w:rsidP="00287DD3" w:rsidR="00287DD3">
      <w:pPr>
        <w:ind w:firstLine="720"/>
        <w:jc w:val="both"/>
      </w:pPr>
    </w:p>
    <w:p w:rsidRDefault="00287DD3" w:rsidP="00287DD3" w:rsidR="00AC77ED" w:rsidRPr="004F0172">
      <w:pPr>
        <w:ind w:firstLine="720"/>
        <w:jc w:val="both"/>
      </w:pPr>
      <w:r>
        <w:t>Sud će u pogledu predmetnih nekretnina dalje postupiti sukladno čl. 84. st. 2. ZFPPN-a.</w:t>
      </w:r>
    </w:p>
    <w:p w:rsidRDefault="004F0172" w:rsidP="00AC77ED" w:rsidR="004F0172" w:rsidRPr="004F0172">
      <w:pPr>
        <w:ind w:firstLine="720"/>
        <w:jc w:val="both"/>
      </w:pPr>
    </w:p>
    <w:p w:rsidRDefault="004F0172" w:rsidP="004F0172" w:rsidR="004F0172" w:rsidRPr="004F0172">
      <w:pPr>
        <w:jc w:val="center"/>
      </w:pPr>
      <w:r w:rsidRPr="004F0172">
        <w:t xml:space="preserve">U Pazinu, </w:t>
      </w:r>
      <w:r w:rsidR="00287DD3" w:rsidRPr="00287DD3">
        <w:t xml:space="preserve">16. ožujka 2018.   </w:t>
      </w:r>
    </w:p>
    <w:p w:rsidRDefault="004F0172" w:rsidP="004F0172" w:rsidR="004F0172" w:rsidRPr="004F0172"/>
    <w:p w:rsidRDefault="004F0172" w:rsidP="004F0172" w:rsidR="004F0172" w:rsidRPr="004F0172">
      <w:pPr>
        <w:ind w:left="5760"/>
      </w:pPr>
      <w:r w:rsidRPr="004F0172">
        <w:t xml:space="preserve">     </w:t>
      </w:r>
      <w:r w:rsidRPr="004F0172">
        <w:tab/>
        <w:t xml:space="preserve">      </w:t>
      </w:r>
      <w:r w:rsidR="00BC05F0">
        <w:t xml:space="preserve">   </w:t>
      </w:r>
      <w:r w:rsidRPr="004F0172">
        <w:t xml:space="preserve">Sudac </w:t>
      </w:r>
    </w:p>
    <w:p w:rsidRDefault="004F0172" w:rsidP="004F0172" w:rsidR="004F0172" w:rsidRPr="004F0172">
      <w:pPr>
        <w:ind w:left="5760"/>
      </w:pPr>
    </w:p>
    <w:p w:rsidRDefault="004F0172" w:rsidP="004F0172" w:rsidR="004F0172" w:rsidRPr="004F0172">
      <w:pPr>
        <w:ind w:left="5760"/>
      </w:pPr>
      <w:r w:rsidRPr="004F0172">
        <w:t xml:space="preserve">              </w:t>
      </w:r>
      <w:r w:rsidR="00BC05F0">
        <w:t xml:space="preserve">   </w:t>
      </w:r>
      <w:r w:rsidRPr="004F0172">
        <w:t>Ivan Dujić</w:t>
      </w:r>
      <w:r w:rsidR="006E2B1D">
        <w:t>, v.r.</w:t>
      </w:r>
    </w:p>
    <w:p w:rsidRDefault="004F0172" w:rsidP="004F0172" w:rsidR="004F0172"/>
    <w:p w:rsidRDefault="00287DD3" w:rsidP="004F0172" w:rsidR="00287DD3"/>
    <w:p w:rsidRDefault="00287DD3" w:rsidP="004F0172" w:rsidR="00287DD3" w:rsidRPr="004F0172"/>
    <w:p w:rsidRDefault="00BC1933" w:rsidP="004F0172" w:rsidR="00BC1933"/>
    <w:p w:rsidRDefault="004F0172" w:rsidP="004F0172" w:rsidR="004F0172" w:rsidRPr="004F0172">
      <w:r w:rsidRPr="004F0172">
        <w:t>UPUTA O PRAVNOM LIJEKU:</w:t>
      </w:r>
    </w:p>
    <w:p w:rsidRDefault="004F0172" w:rsidP="00287DD3" w:rsidR="0079688C">
      <w:pPr>
        <w:jc w:val="both"/>
      </w:pPr>
      <w:r w:rsidRPr="004F0172">
        <w:tab/>
      </w:r>
      <w:r w:rsidR="0079688C" w:rsidRPr="0079688C">
        <w:t xml:space="preserve">Protiv ovog rješenja može </w:t>
      </w:r>
      <w:r w:rsidR="00287DD3">
        <w:t xml:space="preserve">se </w:t>
      </w:r>
      <w:r w:rsidR="0079688C" w:rsidRPr="0079688C">
        <w:t>podnijeti žalb</w:t>
      </w:r>
      <w:r w:rsidR="00287DD3">
        <w:t>a</w:t>
      </w:r>
      <w:r w:rsidR="0079688C" w:rsidRPr="0079688C">
        <w:t xml:space="preserve"> u roku 8 dana od dana primitka iste. Žalba se podnosi putem ovog suda u 3 istovjetna primjerka, a o žalbi odlučuje Visoki trgovački sud Republike Hrvatske. </w:t>
      </w:r>
    </w:p>
    <w:p w:rsidRDefault="0079688C" w:rsidP="004F0172" w:rsidR="0079688C"/>
    <w:p w:rsidRDefault="004F0172" w:rsidP="004F0172" w:rsidR="004F0172" w:rsidRPr="004F0172">
      <w:r w:rsidRPr="004F0172">
        <w:t>DNA:</w:t>
      </w:r>
    </w:p>
    <w:p w:rsidRDefault="00287DD3" w:rsidP="00287DD3" w:rsidR="00BC05F0">
      <w:pPr>
        <w:ind w:left="720"/>
      </w:pPr>
      <w:r>
        <w:t>- e oglasna ploča – osam dana</w:t>
      </w:r>
    </w:p>
    <w:p w:rsidRDefault="00287DD3" w:rsidP="00287DD3" w:rsidR="00287DD3">
      <w:pPr>
        <w:ind w:left="720"/>
      </w:pPr>
      <w:r>
        <w:t>- dužniku</w:t>
      </w:r>
    </w:p>
    <w:sectPr w:rsidSect="00EE3F0B" w:rsidR="00287DD3">
      <w:headerReference w:type="even" r:id="rId11"/>
      <w:head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A2F" w:rsidR="00E40A2F">
      <w:r>
        <w:separator/>
      </w:r>
    </w:p>
  </w:endnote>
  <w:endnote w:id="0" w:type="continuationSeparator">
    <w:p w:rsidRDefault="00E40A2F" w:rsidR="00E40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A2F" w:rsidR="00E40A2F">
      <w:r>
        <w:separator/>
      </w:r>
    </w:p>
  </w:footnote>
  <w:footnote w:id="0" w:type="continuationSeparator">
    <w:p w:rsidRDefault="00E40A2F" w:rsidR="00E40A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B7C" w:rsidP="008521F6" w:rsidR="00E20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0B7C" w:rsidR="00E20B7C">
    <w:pPr>
      <w:pStyle w:val="Zaglavlje"/>
    </w:pPr>
  </w:p>
  <w:p w:rsidRDefault="00E20B7C" w:rsidR="00E20B7C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B7C" w:rsidP="008521F6" w:rsidR="00E20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2B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7DD3" w:rsidR="00E20B7C">
    <w:pPr>
      <w:pStyle w:val="Zaglavlje"/>
    </w:pPr>
    <w:r>
      <w:t xml:space="preserve">                                                                                                                     </w:t>
    </w:r>
    <w:r w:rsidRPr="00287DD3">
      <w:t>10 Stpn-1013/2015-29</w:t>
    </w:r>
  </w:p>
  <w:p w:rsidRDefault="00E20B7C" w:rsidR="00E20B7C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F9A" w:rsidP="002A03D6" w:rsidR="00E20B7C">
    <w:pPr>
      <w:jc w:val="right"/>
    </w:pPr>
    <w:r>
      <w:t>1</w:t>
    </w:r>
    <w:r w:rsidR="00E20B7C" w:rsidRPr="00AB7F9A">
      <w:t xml:space="preserve">0 </w:t>
    </w:r>
    <w:r w:rsidR="004F0172">
      <w:t>Stpn-101</w:t>
    </w:r>
    <w:r w:rsidR="003F4EA3">
      <w:t>3</w:t>
    </w:r>
    <w:r w:rsidR="00E20B7C" w:rsidRPr="00AB7F9A">
      <w:t>/</w:t>
    </w:r>
    <w:r w:rsidR="002A03D6">
      <w:t>20</w:t>
    </w:r>
    <w:r w:rsidR="00E20B7C" w:rsidRPr="00AB7F9A">
      <w:t>1</w:t>
    </w:r>
    <w:r>
      <w:t>5</w:t>
    </w:r>
    <w:r w:rsidR="004F0172">
      <w:t>-</w:t>
    </w:r>
    <w:r w:rsidR="002A03D6"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0F5F4F"/>
    <w:multiLevelType w:val="hybridMultilevel"/>
    <w:tmpl w:val="D310B55E"/>
    <w:lvl w:tplc="67964712" w:ilvl="0">
      <w:start w:val="29"/>
      <w:numFmt w:val="bullet"/>
      <w:lvlText w:val="-"/>
      <w:lvlJc w:val="left"/>
      <w:pPr>
        <w:tabs>
          <w:tab w:pos="1060" w:val="num"/>
        </w:tabs>
        <w:ind w:hanging="360" w:left="10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0" w:val="num"/>
        </w:tabs>
        <w:ind w:hanging="360" w:left="17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0" w:val="num"/>
        </w:tabs>
        <w:ind w:hanging="360" w:left="25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0" w:val="num"/>
        </w:tabs>
        <w:ind w:hanging="360" w:left="32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0" w:val="num"/>
        </w:tabs>
        <w:ind w:hanging="360" w:left="39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0" w:val="num"/>
        </w:tabs>
        <w:ind w:hanging="360" w:left="46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0" w:val="num"/>
        </w:tabs>
        <w:ind w:hanging="360" w:left="53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0" w:val="num"/>
        </w:tabs>
        <w:ind w:hanging="360" w:left="61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0" w:val="num"/>
        </w:tabs>
        <w:ind w:hanging="360" w:left="6820"/>
      </w:pPr>
      <w:rPr>
        <w:rFonts w:hAnsi="Wingdings" w:ascii="Wingdings" w:hint="default"/>
      </w:rPr>
    </w:lvl>
  </w:abstractNum>
  <w:abstractNum w:abstractNumId="1">
    <w:nsid w:val="4F011DE5"/>
    <w:multiLevelType w:val="hybridMultilevel"/>
    <w:tmpl w:val="6EFC2BF4"/>
    <w:lvl w:tplc="010C85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BA3F03"/>
    <w:multiLevelType w:val="hybridMultilevel"/>
    <w:tmpl w:val="F014CACA"/>
    <w:lvl w:tplc="3E2EE9B8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230B"/>
    <w:rsid w:val="0001413D"/>
    <w:rsid w:val="0006230B"/>
    <w:rsid w:val="000B6353"/>
    <w:rsid w:val="00165A5F"/>
    <w:rsid w:val="00270845"/>
    <w:rsid w:val="00287DD3"/>
    <w:rsid w:val="002A03D6"/>
    <w:rsid w:val="00310CED"/>
    <w:rsid w:val="0035603A"/>
    <w:rsid w:val="003A5999"/>
    <w:rsid w:val="003F4EA3"/>
    <w:rsid w:val="004170AD"/>
    <w:rsid w:val="00437EEC"/>
    <w:rsid w:val="004672A4"/>
    <w:rsid w:val="004F0172"/>
    <w:rsid w:val="00503EF2"/>
    <w:rsid w:val="005272D3"/>
    <w:rsid w:val="0059594B"/>
    <w:rsid w:val="005C2C37"/>
    <w:rsid w:val="00620E86"/>
    <w:rsid w:val="006E2B1D"/>
    <w:rsid w:val="006F63A8"/>
    <w:rsid w:val="00701F3F"/>
    <w:rsid w:val="007246E2"/>
    <w:rsid w:val="007409C5"/>
    <w:rsid w:val="00772965"/>
    <w:rsid w:val="0077399B"/>
    <w:rsid w:val="0079688C"/>
    <w:rsid w:val="0079758F"/>
    <w:rsid w:val="007E342F"/>
    <w:rsid w:val="008468F6"/>
    <w:rsid w:val="008521F6"/>
    <w:rsid w:val="008D057C"/>
    <w:rsid w:val="008D5BE9"/>
    <w:rsid w:val="00920851"/>
    <w:rsid w:val="00925E63"/>
    <w:rsid w:val="00945CD7"/>
    <w:rsid w:val="00954EB4"/>
    <w:rsid w:val="00993DA6"/>
    <w:rsid w:val="009B12CE"/>
    <w:rsid w:val="009C3832"/>
    <w:rsid w:val="00A20200"/>
    <w:rsid w:val="00A56B53"/>
    <w:rsid w:val="00A57841"/>
    <w:rsid w:val="00A84005"/>
    <w:rsid w:val="00AA1898"/>
    <w:rsid w:val="00AA2B5E"/>
    <w:rsid w:val="00AB423A"/>
    <w:rsid w:val="00AB7F9A"/>
    <w:rsid w:val="00AC77ED"/>
    <w:rsid w:val="00AD7A1D"/>
    <w:rsid w:val="00B120EB"/>
    <w:rsid w:val="00B357FC"/>
    <w:rsid w:val="00B5324A"/>
    <w:rsid w:val="00B65D65"/>
    <w:rsid w:val="00BA50D3"/>
    <w:rsid w:val="00BC05F0"/>
    <w:rsid w:val="00BC1933"/>
    <w:rsid w:val="00BF6DC8"/>
    <w:rsid w:val="00C349B7"/>
    <w:rsid w:val="00C86CFF"/>
    <w:rsid w:val="00CC0C87"/>
    <w:rsid w:val="00D1752A"/>
    <w:rsid w:val="00D3083A"/>
    <w:rsid w:val="00D32C09"/>
    <w:rsid w:val="00D443D7"/>
    <w:rsid w:val="00D44EF5"/>
    <w:rsid w:val="00D805E1"/>
    <w:rsid w:val="00DC3A39"/>
    <w:rsid w:val="00DE1550"/>
    <w:rsid w:val="00DE3D7E"/>
    <w:rsid w:val="00E20B7C"/>
    <w:rsid w:val="00E27B0A"/>
    <w:rsid w:val="00E4061A"/>
    <w:rsid w:val="00E40A2F"/>
    <w:rsid w:val="00EA73A6"/>
    <w:rsid w:val="00EC3412"/>
    <w:rsid w:val="00EE057C"/>
    <w:rsid w:val="00EE3BCB"/>
    <w:rsid w:val="00EE3F0B"/>
    <w:rsid w:val="00EF66F5"/>
    <w:rsid w:val="00F15FE1"/>
    <w:rsid w:val="00F23F10"/>
    <w:rsid w:val="00F51612"/>
    <w:rsid w:val="00F70A51"/>
    <w:rsid w:val="00F76E70"/>
    <w:rsid w:val="00F856CE"/>
    <w:rsid w:val="00FD310A"/>
    <w:rsid w:val="00FD510A"/>
    <w:rsid w:val="00FF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017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10C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10CED"/>
  </w:style>
  <w:style w:styleId="Podnoje" w:type="paragraph">
    <w:name w:val="footer"/>
    <w:basedOn w:val="Normal"/>
    <w:rsid w:val="00310CED"/>
    <w:pPr>
      <w:tabs>
        <w:tab w:pos="4536" w:val="center"/>
        <w:tab w:pos="9072" w:val="right"/>
      </w:tabs>
    </w:pPr>
  </w:style>
  <w:style w:customStyle="true" w:styleId="f200" w:type="paragraph">
    <w:name w:val="f200"/>
    <w:basedOn w:val="Normal"/>
    <w:rsid w:val="004F0172"/>
    <w:rPr>
      <w:rFonts w:cs="Arial" w:hAnsi="Arial" w:ascii="Arial"/>
      <w:lang w:eastAsia="hr-HR"/>
    </w:rPr>
  </w:style>
  <w:style w:customStyle="true" w:styleId="Stil" w:type="paragraph">
    <w:name w:val="Stil"/>
    <w:rsid w:val="004F0172"/>
    <w:pPr>
      <w:widowControl w:val="false"/>
      <w:autoSpaceDE w:val="false"/>
      <w:autoSpaceDN w:val="false"/>
      <w:adjustRightInd w:val="false"/>
    </w:pPr>
    <w:rPr>
      <w:sz w:val="24"/>
      <w:szCs w:val="24"/>
    </w:rPr>
  </w:style>
  <w:style w:customStyle="true" w:styleId="Default" w:type="paragraph">
    <w:name w:val="Default"/>
    <w:rsid w:val="004F0172"/>
    <w:pPr>
      <w:autoSpaceDE w:val="false"/>
      <w:autoSpaceDN w:val="false"/>
      <w:adjustRightInd w:val="false"/>
    </w:pPr>
    <w:rPr>
      <w:rFonts w:cs="Arial" w:hAnsi="Arial" w:asci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2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B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B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B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B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2015.</izvorni_sadrzaj>
    <derivirana_varijabla naziv="DomainObject.Predmet.DatumRjesavanja_1">31. kolovoza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Stpn-1013/2015</izvorni_sadrzaj>
    <derivirana_varijabla naziv="DomainObject.Predmet.OznakaBroj_1">Stpn-1013/2015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SIGURNOST d.o.o. LABIN</izvorni_sadrzaj>
    <derivirana_varijabla naziv="DomainObject.Predmet.StrankaFormated_1">  SIGURNOST d.o.o. LABIN</derivirana_varijabla>
  </DomainObject.Predmet.StrankaFormated>
  <DomainObject.Predmet.StrankaFormatedOIB>
    <izvorni_sadrzaj>  SIGURNOST d.o.o. LABIN, OIB 63041633582</izvorni_sadrzaj>
    <derivirana_varijabla naziv="DomainObject.Predmet.StrankaFormatedOIB_1">  SIGURNOST d.o.o. LABIN, OIB 63041633582</derivirana_varijabla>
  </DomainObject.Predmet.StrankaFormatedOIB>
  <DomainObject.Predmet.StrankaFormatedWithAdress>
    <izvorni_sadrzaj> SIGURNOST d.o.o. LABIN, Rudarska 1, 52220 Labin</izvorni_sadrzaj>
    <derivirana_varijabla naziv="DomainObject.Predmet.StrankaFormatedWithAdress_1"> SIGURNOST d.o.o. LABIN, Rudarska 1, 52220 Labin</derivirana_varijabla>
  </DomainObject.Predmet.StrankaFormatedWithAdress>
  <DomainObject.Predmet.StrankaFormatedWithAdressOIB>
    <izvorni_sadrzaj> SIGURNOST d.o.o. LABIN, OIB 63041633582, Rudarska 1, 52220 Labin</izvorni_sadrzaj>
    <derivirana_varijabla naziv="DomainObject.Predmet.StrankaFormatedWithAdressOIB_1"> SIGURNOST d.o.o. LABIN, OIB 63041633582, Rudarska 1, 52220 Labin</derivirana_varijabla>
  </DomainObject.Predmet.StrankaFormatedWithAdressOIB>
  <DomainObject.Predmet.StrankaWithAdress>
    <izvorni_sadrzaj>SIGURNOST d.o.o. LABIN Rudarska 1,52220 Labin</izvorni_sadrzaj>
    <derivirana_varijabla naziv="DomainObject.Predmet.StrankaWithAdress_1">SIGURNOST d.o.o. LABIN Rudarska 1,52220 Labin</derivirana_varijabla>
  </DomainObject.Predmet.StrankaWithAdress>
  <DomainObject.Predmet.StrankaWithAdressOIB>
    <izvorni_sadrzaj>SIGURNOST d.o.o. LABIN, OIB 63041633582, Rudarska 1,52220 Labin</izvorni_sadrzaj>
    <derivirana_varijabla naziv="DomainObject.Predmet.StrankaWithAdressOIB_1">SIGURNOST d.o.o. LABIN, OIB 63041633582, Rudarska 1,52220 Labin</derivirana_varijabla>
  </DomainObject.Predmet.StrankaWithAdressOIB>
  <DomainObject.Predmet.StrankaNazivFormated>
    <izvorni_sadrzaj>SIGURNOST d.o.o. LABIN</izvorni_sadrzaj>
    <derivirana_varijabla naziv="DomainObject.Predmet.StrankaNazivFormated_1">SIGURNOST d.o.o. LABIN</derivirana_varijabla>
  </DomainObject.Predmet.StrankaNazivFormated>
  <DomainObject.Predmet.StrankaNazivFormatedOIB>
    <izvorni_sadrzaj>SIGURNOST d.o.o. LABIN, OIB 63041633582</izvorni_sadrzaj>
    <derivirana_varijabla naziv="DomainObject.Predmet.StrankaNazivFormatedOIB_1">SIGURNOST d.o.o. LABIN, OIB 63041633582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8362494.37</izvorni_sadrzaj>
    <derivirana_varijabla naziv="DomainObject.Predmet.TrenutnaVrijednost_1">8362494.37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SIGURNOST d.o.o. LABIN</item>
    </izvorni_sadrzaj>
    <derivirana_varijabla naziv="DomainObject.Predmet.StrankaListFormated_1">
      <item>SIGURNOST d.o.o. LABIN</item>
    </derivirana_varijabla>
  </DomainObject.Predmet.StrankaListFormated>
  <DomainObject.Predmet.StrankaListFormatedOIB>
    <izvorni_sadrzaj>
      <item>SIGURNOST d.o.o. LABIN, OIB 63041633582</item>
    </izvorni_sadrzaj>
    <derivirana_varijabla naziv="DomainObject.Predmet.StrankaListFormatedOIB_1">
      <item>SIGURNOST d.o.o. LABIN, OIB 63041633582</item>
    </derivirana_varijabla>
  </DomainObject.Predmet.StrankaListFormatedOIB>
  <DomainObject.Predmet.StrankaListFormatedWithAdress>
    <izvorni_sadrzaj>
      <item>SIGURNOST d.o.o. LABIN, Rudarska 1, 52220 Labin</item>
    </izvorni_sadrzaj>
    <derivirana_varijabla naziv="DomainObject.Predmet.StrankaListFormatedWithAdress_1">
      <item>SIGURNOST d.o.o. LABIN, Rudarska 1, 52220 Labin</item>
    </derivirana_varijabla>
  </DomainObject.Predmet.StrankaListFormatedWithAdress>
  <DomainObject.Predmet.StrankaListFormatedWithAdressOIB>
    <izvorni_sadrzaj>
      <item>SIGURNOST d.o.o. LABIN, OIB 63041633582, Rudarska 1, 52220 Labin</item>
    </izvorni_sadrzaj>
    <derivirana_varijabla naziv="DomainObject.Predmet.StrankaListFormatedWithAdressOIB_1">
      <item>SIGURNOST d.o.o. LABIN, OIB 63041633582, Rudarska 1, 52220 Labin</item>
    </derivirana_varijabla>
  </DomainObject.Predmet.StrankaListFormatedWithAdressOIB>
  <DomainObject.Predmet.StrankaListNazivFormated>
    <izvorni_sadrzaj>
      <item>SIGURNOST d.o.o. LABIN</item>
    </izvorni_sadrzaj>
    <derivirana_varijabla naziv="DomainObject.Predmet.StrankaListNazivFormated_1">
      <item>SIGURNOST d.o.o. LABIN</item>
    </derivirana_varijabla>
  </DomainObject.Predmet.StrankaListNazivFormated>
  <DomainObject.Predmet.StrankaListNazivFormatedOIB>
    <izvorni_sadrzaj>
      <item>SIGURNOST d.o.o. LABIN, OIB 63041633582</item>
    </izvorni_sadrzaj>
    <derivirana_varijabla naziv="DomainObject.Predmet.StrankaListNazivFormatedOIB_1">
      <item>SIGURNOST d.o.o. LABIN, OIB 63041633582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SIGURNOST d.o.o. LABIN</izvorni_sadrzaj>
    <derivirana_varijabla naziv="DomainObject.Predmet.StrankaIDrugi_1">SIGURNOST d.o.o. LABIN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SIGURNOST d.o.o. LABIN, OIB 63041633582, Rudarska 1, 52220 Labin</izvorni_sadrzaj>
    <derivirana_varijabla naziv="DomainObject.Predmet.StrankaIDrugiAdressOIB_1">SIGURNOST d.o.o. LABIN, OIB 63041633582, Rudarska 1, 52220 Labin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2015.</izvorni_sadrzaj>
    <derivirana_varijabla naziv="DomainObject.Predmet.OdlukaRjesenje.DatumDonosenjaOdluke_1">31. kolovoza 2015.</derivirana_varijabla>
  </DomainObject.Predmet.OdlukaRjesenje.DatumDonosenjaOdluke>
  <DomainObject.Predmet.OdlukaRjesenje.DatumPravomocnosti>
    <izvorni_sadrzaj>18. rujna 2015.</izvorni_sadrzaj>
    <derivirana_varijabla naziv="DomainObject.Predmet.OdlukaRjesenje.DatumPravomocnosti_1">18. rujna 2015.</derivirana_varijabla>
  </DomainObject.Predmet.OdlukaRjesenje.DatumPravomocnosti>
  <DomainObject.Predmet.OdlukaRjesenje.Oznaka>
    <izvorni_sadrzaj>Stpn-1013/2015-9</izvorni_sadrzaj>
    <derivirana_varijabla naziv="DomainObject.Predmet.OdlukaRjesenje.Oznaka_1">Stpn-1013/2015-9</derivirana_varijabla>
  </DomainObject.Predmet.OdlukaRjesenje.Oznaka>
  <DomainObject.Predmet.SudioniciListNaziv>
    <izvorni_sadrzaj>
      <item>SIGURNOST d.o.o. LABIN</item>
    </izvorni_sadrzaj>
    <derivirana_varijabla naziv="DomainObject.Predmet.SudioniciListNaziv_1">
      <item>SIGURNOST d.o.o. LABIN</item>
    </derivirana_varijabla>
  </DomainObject.Predmet.SudioniciListNaziv>
  <DomainObject.Predmet.SudioniciListAdressOIB>
    <izvorni_sadrzaj>
      <item>SIGURNOST d.o.o. LABIN, OIB 63041633582, Rudarska 1,52220 Labin</item>
    </izvorni_sadrzaj>
    <derivirana_varijabla naziv="DomainObject.Predmet.SudioniciListAdressOIB_1">
      <item>SIGURNOST d.o.o. LABIN, OIB 63041633582, Rudarska 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63041633582</item>
    </izvorni_sadrzaj>
    <derivirana_varijabla naziv="DomainObject.Predmet.SudioniciListNazivOIB_1">
      <item>, OIB 63041633582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0A6818-FE15-4754-B0CF-516B49F790E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2377</properties:Characters>
  <properties:Lines>67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2018-03-16T10:37:00Z</dcterms:created>
  <dc:creator>rfabris</dc:creator>
  <cp:lastModifiedBy>Sanja Lakošeljac</cp:lastModifiedBy>
  <cp:lastPrinted>2018-03-16T10:38:00Z</cp:lastPrinted>
  <dcterms:modified xmlns:xsi="http://www.w3.org/2001/XMLSchema-instance" xsi:type="dcterms:W3CDTF">2018-03-16T10:39:00Z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(Rješenje - odbija se brisanje predstečajne nagodbe u zemljišnim knjigama Stpn-1013-15.docx)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