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a1da8" w14:paraId="b6a1da8" w:rsidRDefault="00974A3A" w:rsidP="00974A3A" w:rsidR="00974A3A">
      <w:pPr>
        <w:jc w:val="right"/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>Poslovni broj: 8 St-459/2015-</w:t>
      </w:r>
      <w:r w:rsidR="003F3B25">
        <w:rPr>
          <w:szCs w:val="24"/>
        </w:rPr>
        <w:t>10</w:t>
      </w:r>
    </w:p>
    <w:p w:rsidRDefault="00974A3A" w:rsidP="00974A3A" w:rsidR="00974A3A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bCs/>
          <w:snapToGrid w:val="false"/>
          <w:szCs w:val="24"/>
          <w:lang w:eastAsia="en-US"/>
        </w:rPr>
        <w:t xml:space="preserve">                     </w:t>
      </w:r>
      <w:r>
        <w:rPr>
          <w:noProof/>
          <w:szCs w:val="24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974A3A" w:rsidP="00974A3A" w:rsidR="00974A3A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REPUBLIKA HRVATSKA</w:t>
      </w:r>
    </w:p>
    <w:p w:rsidRDefault="00974A3A" w:rsidP="00974A3A" w:rsidR="00974A3A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>TRGOVAČKI SUD U VARAŽDINU</w:t>
      </w:r>
    </w:p>
    <w:p w:rsidRDefault="00974A3A" w:rsidP="00974A3A" w:rsidR="00974A3A">
      <w:pPr>
        <w:widowControl w:val="false"/>
        <w:rPr>
          <w:bCs/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           B. Radić 2</w:t>
      </w:r>
      <w:r>
        <w:rPr>
          <w:bCs/>
          <w:snapToGrid w:val="false"/>
          <w:szCs w:val="24"/>
          <w:lang w:eastAsia="en-US"/>
        </w:rPr>
        <w:t xml:space="preserve">                   </w:t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</w:p>
    <w:p w:rsidRDefault="00974A3A" w:rsidP="00974A3A" w:rsidR="00974A3A">
      <w:pPr>
        <w:rPr>
          <w:szCs w:val="24"/>
        </w:rPr>
      </w:pPr>
    </w:p>
    <w:p w:rsidRDefault="00974A3A" w:rsidP="00974A3A" w:rsidR="00974A3A">
      <w:pPr>
        <w:rPr>
          <w:szCs w:val="24"/>
        </w:rPr>
      </w:pPr>
    </w:p>
    <w:p w:rsidRDefault="00974A3A" w:rsidP="00974A3A" w:rsidR="00974A3A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974A3A" w:rsidP="00974A3A" w:rsidR="00974A3A">
      <w:pPr>
        <w:rPr>
          <w:szCs w:val="24"/>
        </w:rPr>
      </w:pPr>
    </w:p>
    <w:p w:rsidRDefault="00974A3A" w:rsidP="00974A3A" w:rsidR="00974A3A">
      <w:pPr>
        <w:jc w:val="center"/>
        <w:rPr>
          <w:szCs w:val="24"/>
        </w:rPr>
      </w:pPr>
      <w:r>
        <w:rPr>
          <w:szCs w:val="24"/>
        </w:rPr>
        <w:t>R J E Š E NJ E</w:t>
      </w:r>
    </w:p>
    <w:p w:rsidRDefault="00974A3A" w:rsidP="00974A3A" w:rsidR="00974A3A">
      <w:pPr>
        <w:rPr>
          <w:szCs w:val="24"/>
        </w:rPr>
      </w:pPr>
    </w:p>
    <w:p w:rsidRDefault="00974A3A" w:rsidP="00974A3A" w:rsidR="00974A3A">
      <w:pPr>
        <w:jc w:val="both"/>
      </w:pPr>
      <w:r>
        <w:rPr>
          <w:szCs w:val="24"/>
        </w:rPr>
        <w:tab/>
      </w:r>
      <w:r>
        <w:t xml:space="preserve">Trgovački sud u Varaždinu po višoj sudskoj savjetnici Ivani Starčević toga suda, u predmetu u povodu zahtjeva Financijske agencije Regionalni centar Zagreb, Podružnica Varaždin, Augusta Cesarca 2, Varaždin, za pokretanje skraćenog stečajnog postupka protiv dužnika GLAS GRADNJA društvo s ograničenom odgovornošću za graditeljstvo i trgovinu, </w:t>
      </w:r>
      <w:proofErr w:type="spellStart"/>
      <w:r>
        <w:t>Klenovnik</w:t>
      </w:r>
      <w:proofErr w:type="spellEnd"/>
      <w:r>
        <w:t xml:space="preserve">, </w:t>
      </w:r>
      <w:proofErr w:type="spellStart"/>
      <w:r>
        <w:t>Klenovnik</w:t>
      </w:r>
      <w:proofErr w:type="spellEnd"/>
      <w:r>
        <w:t xml:space="preserve"> 179, OIB: 80222974995, MBS: 070092424, dana </w:t>
      </w:r>
      <w:r w:rsidR="003D1E58">
        <w:t>02</w:t>
      </w:r>
      <w:r>
        <w:t xml:space="preserve">. </w:t>
      </w:r>
      <w:r w:rsidR="003D1E58">
        <w:t>veljače</w:t>
      </w:r>
      <w:r>
        <w:t xml:space="preserve"> 201</w:t>
      </w:r>
      <w:r w:rsidR="003D1E58">
        <w:t>6</w:t>
      </w:r>
      <w:r>
        <w:t>. godine</w:t>
      </w:r>
    </w:p>
    <w:p w:rsidRDefault="003D1E58" w:rsidP="00974A3A" w:rsidR="003D1E58">
      <w:pPr>
        <w:jc w:val="both"/>
      </w:pPr>
    </w:p>
    <w:p w:rsidRDefault="00974A3A" w:rsidP="00974A3A" w:rsidR="00974A3A">
      <w:pPr>
        <w:jc w:val="center"/>
        <w:rPr>
          <w:szCs w:val="24"/>
        </w:rPr>
      </w:pPr>
      <w:r>
        <w:rPr>
          <w:szCs w:val="24"/>
        </w:rPr>
        <w:t>r i j e š i o  j e</w:t>
      </w:r>
    </w:p>
    <w:p w:rsidRDefault="003D1E58" w:rsidP="00974A3A" w:rsidR="003D1E58">
      <w:pPr>
        <w:rPr>
          <w:szCs w:val="24"/>
        </w:rPr>
      </w:pPr>
    </w:p>
    <w:p w:rsidRDefault="00974A3A" w:rsidP="00974A3A" w:rsidR="00974A3A">
      <w:pPr>
        <w:jc w:val="both"/>
        <w:rPr>
          <w:szCs w:val="24"/>
        </w:rPr>
      </w:pPr>
      <w:r>
        <w:rPr>
          <w:szCs w:val="24"/>
        </w:rPr>
        <w:tab/>
        <w:t xml:space="preserve">I </w:t>
      </w:r>
      <w:r w:rsidR="003D1E58">
        <w:rPr>
          <w:szCs w:val="24"/>
        </w:rPr>
        <w:t>U rješenju ovog suda broj 8 St-459/15-6 od 30. prosinca 2015. godine ispravlja se točka II. tako da ista sada glasi.</w:t>
      </w:r>
    </w:p>
    <w:p w:rsidRDefault="00974A3A" w:rsidP="00974A3A" w:rsidR="00974A3A">
      <w:pPr>
        <w:jc w:val="both"/>
        <w:rPr>
          <w:szCs w:val="24"/>
        </w:rPr>
      </w:pPr>
    </w:p>
    <w:p w:rsidRDefault="00545B1A" w:rsidP="00545B1A" w:rsidR="00974A3A">
      <w:pPr>
        <w:ind w:firstLine="708"/>
        <w:jc w:val="both"/>
      </w:pPr>
      <w:r>
        <w:rPr>
          <w:szCs w:val="24"/>
        </w:rPr>
        <w:t>„</w:t>
      </w:r>
      <w:r w:rsidR="00974A3A">
        <w:rPr>
          <w:szCs w:val="24"/>
        </w:rPr>
        <w:t xml:space="preserve">II Zaključuje se stečajni postupak nad stečajnim dužnikom </w:t>
      </w:r>
      <w:r w:rsidR="00974A3A">
        <w:t>GLAS GRADNJA društvo s ograničenom odgovornošću za graditeljstvo i trg</w:t>
      </w:r>
      <w:r w:rsidR="003D1E58">
        <w:t xml:space="preserve">ovinu, </w:t>
      </w:r>
      <w:proofErr w:type="spellStart"/>
      <w:r w:rsidR="003D1E58">
        <w:t>Klenovnik</w:t>
      </w:r>
      <w:proofErr w:type="spellEnd"/>
      <w:r w:rsidR="003D1E58">
        <w:t xml:space="preserve">, </w:t>
      </w:r>
      <w:proofErr w:type="spellStart"/>
      <w:r w:rsidR="003D1E58">
        <w:t>Klenovnik</w:t>
      </w:r>
      <w:proofErr w:type="spellEnd"/>
      <w:r w:rsidR="003D1E58">
        <w:t xml:space="preserve"> 179,</w:t>
      </w:r>
      <w:r w:rsidR="003D1E58" w:rsidRPr="003D1E58">
        <w:t xml:space="preserve"> </w:t>
      </w:r>
      <w:r w:rsidR="003D1E58">
        <w:t>OIB: 80222974995, MBS: 070092424.</w:t>
      </w:r>
      <w:r>
        <w:t>“</w:t>
      </w:r>
    </w:p>
    <w:p w:rsidRDefault="003D1E58" w:rsidP="00974A3A" w:rsidR="003D1E58">
      <w:pPr>
        <w:jc w:val="both"/>
      </w:pPr>
    </w:p>
    <w:p w:rsidRDefault="00974A3A" w:rsidP="00974A3A" w:rsidR="00974A3A">
      <w:pPr>
        <w:jc w:val="both"/>
      </w:pPr>
      <w:r>
        <w:tab/>
        <w:t xml:space="preserve">III </w:t>
      </w:r>
      <w:r w:rsidR="003D1E58">
        <w:t>U ostalom dijelu rješenj</w:t>
      </w:r>
      <w:r w:rsidR="00545B1A">
        <w:t>e</w:t>
      </w:r>
      <w:r w:rsidR="003D1E58">
        <w:t xml:space="preserve"> broj 8 St-459/15-6 od 30. prosinca 2015. godine ostaje neizmijenjen</w:t>
      </w:r>
      <w:r w:rsidR="00545B1A">
        <w:t>o</w:t>
      </w:r>
      <w:r w:rsidR="003D1E58">
        <w:t xml:space="preserve">. </w:t>
      </w:r>
    </w:p>
    <w:p w:rsidRDefault="003D1E58" w:rsidP="00545B1A" w:rsidR="003D1E58">
      <w:pPr>
        <w:jc w:val="both"/>
        <w:rPr>
          <w:szCs w:val="24"/>
        </w:rPr>
      </w:pPr>
    </w:p>
    <w:p w:rsidRDefault="003D1E58" w:rsidP="00974A3A" w:rsidR="003D1E58">
      <w:pPr>
        <w:rPr>
          <w:szCs w:val="24"/>
        </w:rPr>
      </w:pPr>
    </w:p>
    <w:p w:rsidRDefault="00974A3A" w:rsidP="003D1E58" w:rsidR="00974A3A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3D1E58" w:rsidP="00974A3A" w:rsidR="003D1E58">
      <w:pPr>
        <w:rPr>
          <w:szCs w:val="24"/>
        </w:rPr>
      </w:pPr>
    </w:p>
    <w:p w:rsidRDefault="00974A3A" w:rsidP="003D1E58" w:rsidR="00974A3A">
      <w:pPr>
        <w:jc w:val="both"/>
        <w:rPr>
          <w:szCs w:val="24"/>
        </w:rPr>
      </w:pPr>
      <w:r>
        <w:rPr>
          <w:szCs w:val="24"/>
        </w:rPr>
        <w:tab/>
      </w:r>
      <w:r w:rsidR="003D1E58">
        <w:rPr>
          <w:szCs w:val="24"/>
        </w:rPr>
        <w:t>U rješenju broj 8 St-459/15-6 od 30. prosinca 2015. godine u točki II. naveden je pogrešan dužnik.</w:t>
      </w:r>
    </w:p>
    <w:p w:rsidRDefault="003D1E58" w:rsidP="003D1E58" w:rsidR="003D1E58">
      <w:pPr>
        <w:jc w:val="both"/>
        <w:rPr>
          <w:szCs w:val="24"/>
        </w:rPr>
      </w:pPr>
      <w:r>
        <w:rPr>
          <w:szCs w:val="24"/>
        </w:rPr>
        <w:tab/>
        <w:t>Stoga je valjalo po službenoj dužnosti odlučiti kao u izreci.</w:t>
      </w:r>
    </w:p>
    <w:p w:rsidRDefault="003D1E58" w:rsidP="00974A3A" w:rsidR="003D1E58">
      <w:pPr>
        <w:rPr>
          <w:szCs w:val="24"/>
        </w:rPr>
      </w:pPr>
    </w:p>
    <w:p w:rsidRDefault="003D1E58" w:rsidP="00974A3A" w:rsidR="003D1E58">
      <w:pPr>
        <w:rPr>
          <w:szCs w:val="24"/>
        </w:rPr>
      </w:pPr>
    </w:p>
    <w:p w:rsidRDefault="00974A3A" w:rsidP="00974A3A" w:rsidR="00974A3A">
      <w:pPr>
        <w:jc w:val="center"/>
        <w:rPr>
          <w:szCs w:val="24"/>
        </w:rPr>
      </w:pPr>
      <w:r>
        <w:rPr>
          <w:szCs w:val="24"/>
        </w:rPr>
        <w:t xml:space="preserve">U Varaždinu, </w:t>
      </w:r>
      <w:r w:rsidR="003D1E58">
        <w:rPr>
          <w:szCs w:val="24"/>
        </w:rPr>
        <w:t>02</w:t>
      </w:r>
      <w:r>
        <w:rPr>
          <w:szCs w:val="24"/>
        </w:rPr>
        <w:t xml:space="preserve">. </w:t>
      </w:r>
      <w:r w:rsidR="003D1E58">
        <w:rPr>
          <w:szCs w:val="24"/>
        </w:rPr>
        <w:t>veljače</w:t>
      </w:r>
      <w:r>
        <w:rPr>
          <w:szCs w:val="24"/>
        </w:rPr>
        <w:t xml:space="preserve"> 201</w:t>
      </w:r>
      <w:r w:rsidR="003D1E58">
        <w:rPr>
          <w:szCs w:val="24"/>
        </w:rPr>
        <w:t>6</w:t>
      </w:r>
      <w:r>
        <w:rPr>
          <w:szCs w:val="24"/>
        </w:rPr>
        <w:t>.</w:t>
      </w:r>
    </w:p>
    <w:p w:rsidRDefault="00974A3A" w:rsidP="00974A3A" w:rsidR="00974A3A">
      <w:pPr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</w:t>
      </w:r>
    </w:p>
    <w:p w:rsidRDefault="00974A3A" w:rsidP="00974A3A" w:rsidR="00974A3A">
      <w:pPr>
        <w:rPr>
          <w:szCs w:val="24"/>
        </w:rPr>
      </w:pPr>
      <w:r>
        <w:rPr>
          <w:szCs w:val="24"/>
        </w:rPr>
        <w:t xml:space="preserve">     </w:t>
      </w:r>
    </w:p>
    <w:p w:rsidRDefault="00974A3A" w:rsidP="00974A3A" w:rsidR="00974A3A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Viša sudska savjetnica</w:t>
      </w:r>
    </w:p>
    <w:p w:rsidRDefault="00974A3A" w:rsidP="00974A3A" w:rsidR="00974A3A">
      <w:pPr>
        <w:rPr>
          <w:szCs w:val="24"/>
        </w:rPr>
      </w:pPr>
      <w:r>
        <w:rPr>
          <w:szCs w:val="24"/>
        </w:rPr>
        <w:t xml:space="preserve">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Ivana Starčević, v.r.</w:t>
      </w:r>
    </w:p>
    <w:p w:rsidRDefault="00545B1A" w:rsidP="00974A3A" w:rsidR="00545B1A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</w:t>
      </w:r>
    </w:p>
    <w:p w:rsidRDefault="003D1E58" w:rsidP="003D1E58" w:rsidR="00974A3A">
      <w:pPr>
        <w:rPr>
          <w:szCs w:val="24"/>
        </w:rPr>
      </w:pPr>
      <w:r>
        <w:rPr>
          <w:szCs w:val="24"/>
        </w:rPr>
        <w:t xml:space="preserve">                                                                              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</w:p>
    <w:p w:rsidRDefault="00974A3A" w:rsidP="00974A3A" w:rsidR="00974A3A">
      <w:pPr>
        <w:rPr>
          <w:szCs w:val="24"/>
        </w:rPr>
      </w:pPr>
      <w:r>
        <w:rPr>
          <w:szCs w:val="24"/>
        </w:rPr>
        <w:t xml:space="preserve">                              </w:t>
      </w:r>
    </w:p>
    <w:p w:rsidRDefault="00974A3A" w:rsidP="00974A3A" w:rsidR="00974A3A">
      <w:pPr>
        <w:rPr>
          <w:szCs w:val="24"/>
        </w:rPr>
      </w:pPr>
      <w:r>
        <w:rPr>
          <w:szCs w:val="24"/>
        </w:rPr>
        <w:lastRenderedPageBreak/>
        <w:tab/>
        <w:t>Uputa o pravnom lijeku:</w:t>
      </w:r>
    </w:p>
    <w:p w:rsidRDefault="00974A3A" w:rsidP="00974A3A" w:rsidR="00974A3A">
      <w:pPr>
        <w:jc w:val="both"/>
        <w:rPr>
          <w:szCs w:val="24"/>
        </w:rPr>
      </w:pPr>
      <w:r>
        <w:rPr>
          <w:szCs w:val="24"/>
        </w:rPr>
        <w:tab/>
        <w:t xml:space="preserve">Protiv ovoga rješenja može se podnijeti žalba u roku od osam dana nakon isteka osam dana od njegove objave na e-oglasnoj ploči suda, pisano u četiri primjerka, putem ovoga suda, Visokom trgovačkom sudu RH. </w:t>
      </w:r>
    </w:p>
    <w:p w:rsidRDefault="00974A3A" w:rsidP="00974A3A" w:rsidR="00974A3A">
      <w:pPr>
        <w:jc w:val="both"/>
        <w:rPr>
          <w:szCs w:val="24"/>
        </w:rPr>
      </w:pPr>
      <w:r>
        <w:rPr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974A3A" w:rsidP="00974A3A" w:rsidR="00974A3A">
      <w:pPr>
        <w:rPr>
          <w:szCs w:val="24"/>
        </w:rPr>
      </w:pPr>
    </w:p>
    <w:p w:rsidRDefault="00974A3A" w:rsidP="00974A3A" w:rsidR="00974A3A">
      <w:pPr>
        <w:rPr>
          <w:szCs w:val="24"/>
        </w:rPr>
      </w:pPr>
    </w:p>
    <w:p w:rsidRDefault="00974A3A" w:rsidP="00974A3A" w:rsidR="00974A3A">
      <w:pPr>
        <w:rPr>
          <w:szCs w:val="24"/>
        </w:rPr>
      </w:pPr>
      <w:r>
        <w:rPr>
          <w:szCs w:val="24"/>
        </w:rPr>
        <w:t>DNA:</w:t>
      </w:r>
    </w:p>
    <w:p w:rsidRDefault="00974A3A" w:rsidP="00974A3A" w:rsidR="00974A3A">
      <w:pPr>
        <w:numPr>
          <w:ilvl w:val="0"/>
          <w:numId w:val="47"/>
        </w:numPr>
        <w:jc w:val="both"/>
      </w:pPr>
      <w:r>
        <w:t>Predlagatelj Financijska agencija, Regionalni centar Zagreb, Podružnica Varaždin, Augusta Cesarca 2, Varaždin</w:t>
      </w:r>
    </w:p>
    <w:p w:rsidRDefault="00974A3A" w:rsidP="00974A3A" w:rsidR="00974A3A">
      <w:pPr>
        <w:numPr>
          <w:ilvl w:val="0"/>
          <w:numId w:val="47"/>
        </w:numPr>
        <w:jc w:val="both"/>
      </w:pPr>
      <w:r>
        <w:t>Županijsko državno odvjetništvo u Varaždinu, Braće Radića 2</w:t>
      </w:r>
    </w:p>
    <w:p w:rsidRDefault="00974A3A" w:rsidP="00974A3A" w:rsidR="00974A3A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 xml:space="preserve">Dužnik </w:t>
      </w:r>
      <w:r>
        <w:t xml:space="preserve">GLAS GRADNJA društvo s ograničenom odgovornošću za graditeljstvo i trgovinu, </w:t>
      </w:r>
      <w:proofErr w:type="spellStart"/>
      <w:r>
        <w:t>Klenovnik</w:t>
      </w:r>
      <w:proofErr w:type="spellEnd"/>
      <w:r>
        <w:t xml:space="preserve">, </w:t>
      </w:r>
      <w:proofErr w:type="spellStart"/>
      <w:r>
        <w:t>Klenovnik</w:t>
      </w:r>
      <w:proofErr w:type="spellEnd"/>
      <w:r>
        <w:t xml:space="preserve"> 179, OIB: 80222974995, MBS: 070092424</w:t>
      </w:r>
    </w:p>
    <w:p w:rsidRDefault="00974A3A" w:rsidP="00974A3A" w:rsidR="00974A3A">
      <w:pPr>
        <w:numPr>
          <w:ilvl w:val="0"/>
          <w:numId w:val="47"/>
        </w:numPr>
        <w:rPr>
          <w:szCs w:val="24"/>
        </w:rPr>
      </w:pPr>
      <w:r>
        <w:t xml:space="preserve">Direktor dužnika Jožica Glas, OIB: 51972715557, </w:t>
      </w:r>
      <w:proofErr w:type="spellStart"/>
      <w:r>
        <w:t>Klenovnik</w:t>
      </w:r>
      <w:proofErr w:type="spellEnd"/>
      <w:r>
        <w:t xml:space="preserve">, </w:t>
      </w:r>
      <w:proofErr w:type="spellStart"/>
      <w:r>
        <w:t>Klenovnik</w:t>
      </w:r>
      <w:proofErr w:type="spellEnd"/>
      <w:r>
        <w:t xml:space="preserve"> 179</w:t>
      </w:r>
    </w:p>
    <w:p w:rsidRDefault="00974A3A" w:rsidP="00974A3A" w:rsidR="00974A3A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Sudski registar ovog suda radi zabilježbe (odmah i nakon pravomoćnosti)</w:t>
      </w:r>
      <w:r>
        <w:rPr>
          <w:rFonts w:eastAsia="Calibri"/>
          <w:szCs w:val="24"/>
          <w:lang w:eastAsia="en-US"/>
        </w:rPr>
        <w:t xml:space="preserve"> </w:t>
      </w:r>
    </w:p>
    <w:p w:rsidRDefault="00974A3A" w:rsidP="00974A3A" w:rsidR="00974A3A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 xml:space="preserve">Ministarstvo financija, Porezna uprava, Područni ured Sjeverna Hrvatska, Ispostava Varaždin, </w:t>
      </w:r>
      <w:proofErr w:type="spellStart"/>
      <w:r>
        <w:rPr>
          <w:szCs w:val="24"/>
        </w:rPr>
        <w:t>Graberje</w:t>
      </w:r>
      <w:proofErr w:type="spellEnd"/>
      <w:r>
        <w:rPr>
          <w:szCs w:val="24"/>
        </w:rPr>
        <w:t xml:space="preserve"> 1</w:t>
      </w:r>
    </w:p>
    <w:p w:rsidRDefault="00974A3A" w:rsidP="00974A3A" w:rsidR="00974A3A">
      <w:pPr>
        <w:numPr>
          <w:ilvl w:val="0"/>
          <w:numId w:val="47"/>
        </w:numPr>
        <w:rPr>
          <w:color w:val="FF0000"/>
          <w:szCs w:val="24"/>
        </w:rPr>
      </w:pPr>
      <w:r>
        <w:rPr>
          <w:szCs w:val="24"/>
        </w:rPr>
        <w:t>Stečajni upravitelj</w:t>
      </w:r>
      <w:r>
        <w:rPr>
          <w:color w:val="FF0000"/>
          <w:szCs w:val="24"/>
        </w:rPr>
        <w:t xml:space="preserve"> </w:t>
      </w:r>
      <w:r>
        <w:t>Sven Pirker, OIB: 17175634417, Trg kralja Tomislava 2, Varaždin</w:t>
      </w:r>
    </w:p>
    <w:p w:rsidRDefault="00974A3A" w:rsidP="00974A3A" w:rsidR="00974A3A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e-oglasna ploča suda</w:t>
      </w:r>
    </w:p>
    <w:p w:rsidRDefault="00974A3A" w:rsidP="00974A3A" w:rsidR="00974A3A">
      <w:pPr>
        <w:rPr>
          <w:szCs w:val="24"/>
        </w:rPr>
      </w:pPr>
    </w:p>
    <w:p w:rsidRDefault="00974A3A" w:rsidP="00974A3A" w:rsidR="00974A3A">
      <w:pPr>
        <w:rPr>
          <w:szCs w:val="24"/>
        </w:rPr>
      </w:pPr>
    </w:p>
    <w:p w:rsidRDefault="00974A3A" w:rsidP="00974A3A" w:rsidR="00974A3A">
      <w:pPr>
        <w:rPr>
          <w:szCs w:val="24"/>
        </w:rPr>
      </w:pPr>
    </w:p>
    <w:p w:rsidRDefault="00974A3A" w:rsidP="00974A3A" w:rsidR="00974A3A">
      <w:pPr>
        <w:rPr>
          <w:szCs w:val="24"/>
        </w:rPr>
      </w:pPr>
    </w:p>
    <w:p w:rsidRDefault="00974A3A" w:rsidP="00974A3A" w:rsidR="00974A3A">
      <w:pPr>
        <w:rPr>
          <w:szCs w:val="24"/>
        </w:rPr>
      </w:pPr>
    </w:p>
    <w:p w:rsidRDefault="00974A3A" w:rsidP="00974A3A" w:rsidR="00974A3A"/>
    <w:p w:rsidRDefault="00DA0242" w:rsidP="00974A3A" w:rsidR="00DA0242" w:rsidRPr="00974A3A"/>
    <w:sectPr w:rsidSect="003D1E58" w:rsidR="00DA0242" w:rsidRPr="00974A3A">
      <w:headerReference w:type="default" r:id="rId11"/>
      <w:pgSz w:code="9" w:h="16839" w:w="11907"/>
      <w:pgMar w:gutter="0" w:footer="1134" w:header="1134" w:left="1701" w:bottom="0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0A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1E58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3B25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5B1A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4A3A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974A3A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974A3A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5179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St-459/2015-10</izvorni_sadrzaj>
    <derivirana_varijabla naziv="DomainObject.Oznaka_1">St-459/2015-10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Starčević</izvorni_sadrzaj>
    <derivirana_varijabla naziv="DomainObject.DonositeljOdluke.Prezime_1">Starčević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459</izvorni_sadrzaj>
    <derivirana_varijabla naziv="DomainObject.Predmet.Broj_1">459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30. prosinca 2015.</izvorni_sadrzaj>
    <derivirana_varijabla naziv="DomainObject.Predmet.DatumRjesavanja_1">30. prosinca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St-459/2015</izvorni_sadrzaj>
    <derivirana_varijabla naziv="DomainObject.Predmet.OznakaBroj_1">St-459/2015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36795528732</izvorni_sadrzaj>
    <derivirana_varijabla naziv="DomainObject.Predmet.PredmetRijesio.Oib_1">36795528732</derivirana_varijabla>
  </DomainObject.Predmet.PredmetRijesio.Oib>
  <DomainObject.Predmet.PredmetRijesio.Prezime>
    <izvorni_sadrzaj>Starčević</izvorni_sadrzaj>
    <derivirana_varijabla naziv="DomainObject.Predmet.PredmetRijesio.Prezime_1">Starčević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GLAS GRADNJA društvo s ograničenom odgovornošću za graditeljstvo i trgovinu</izvorni_sadrzaj>
    <derivirana_varijabla naziv="DomainObject.Predmet.ProtustrankaFormated_1">  GLAS GRADNJA društvo s ograničenom odgovornošću za graditeljstvo i trgovinu</derivirana_varijabla>
  </DomainObject.Predmet.ProtustrankaFormated>
  <DomainObject.Predmet.ProtustrankaFormatedOIB>
    <izvorni_sadrzaj>  GLAS GRADNJA društvo s ograničenom odgovornošću za graditeljstvo i trgovinu, OIB 80222974995</izvorni_sadrzaj>
    <derivirana_varijabla naziv="DomainObject.Predmet.ProtustrankaFormatedOIB_1">  GLAS GRADNJA društvo s ograničenom odgovornošću za graditeljstvo i trgovinu, OIB 80222974995</derivirana_varijabla>
  </DomainObject.Predmet.ProtustrankaFormatedOIB>
  <DomainObject.Predmet.ProtustrankaFormatedWithAdress>
    <izvorni_sadrzaj> GLAS GRADNJA društvo s ograničenom odgovornošću za graditeljstvo i trgovinu, Klenovnik 179, 42240 Klenovnik</izvorni_sadrzaj>
    <derivirana_varijabla naziv="DomainObject.Predmet.ProtustrankaFormatedWithAdress_1"> GLAS GRADNJA društvo s ograničenom odgovornošću za graditeljstvo i trgovinu, Klenovnik 179, 42240 Klenovnik</derivirana_varijabla>
  </DomainObject.Predmet.ProtustrankaFormatedWithAdress>
  <DomainObject.Predmet.ProtustrankaFormatedWithAdressOIB>
    <izvorni_sadrzaj> GLAS GRADNJA društvo s ograničenom odgovornošću za graditeljstvo i trgovinu, OIB 80222974995, Klenovnik 179, 42240 Klenovnik</izvorni_sadrzaj>
    <derivirana_varijabla naziv="DomainObject.Predmet.ProtustrankaFormatedWithAdressOIB_1"> GLAS GRADNJA društvo s ograničenom odgovornošću za graditeljstvo i trgovinu, OIB 80222974995, Klenovnik 179, 42240 Klenovnik</derivirana_varijabla>
  </DomainObject.Predmet.ProtustrankaFormatedWithAdressOIB>
  <DomainObject.Predmet.ProtustrankaWithAdress>
    <izvorni_sadrzaj>GLAS GRADNJA društvo s ograničenom odgovornošću za graditeljstvo i trgovinu Klenovnik 179, 42240 Klenovnik</izvorni_sadrzaj>
    <derivirana_varijabla naziv="DomainObject.Predmet.ProtustrankaWithAdress_1">GLAS GRADNJA društvo s ograničenom odgovornošću za graditeljstvo i trgovinu Klenovnik 179, 42240 Klenovnik</derivirana_varijabla>
  </DomainObject.Predmet.ProtustrankaWithAdress>
  <DomainObject.Predmet.ProtustrankaWithAdressOIB>
    <izvorni_sadrzaj>GLAS GRADNJA društvo s ograničenom odgovornošću za graditeljstvo i trgovinu, OIB 80222974995, Klenovnik 179, 42240 Klenovnik</izvorni_sadrzaj>
    <derivirana_varijabla naziv="DomainObject.Predmet.ProtustrankaWithAdressOIB_1">GLAS GRADNJA društvo s ograničenom odgovornošću za graditeljstvo i trgovinu, OIB 80222974995, Klenovnik 179, 42240 Klenovnik</derivirana_varijabla>
  </DomainObject.Predmet.ProtustrankaWithAdressOIB>
  <DomainObject.Predmet.ProtustrankaNazivFormated>
    <izvorni_sadrzaj>GLAS GRADNJA društvo s ograničenom odgovornošću za graditeljstvo i trgovinu</izvorni_sadrzaj>
    <derivirana_varijabla naziv="DomainObject.Predmet.ProtustrankaNazivFormated_1">GLAS GRADNJA društvo s ograničenom odgovornošću za graditeljstvo i trgovinu</derivirana_varijabla>
  </DomainObject.Predmet.ProtustrankaNazivFormated>
  <DomainObject.Predmet.ProtustrankaNazivFormatedOIB>
    <izvorni_sadrzaj>GLAS GRADNJA društvo s ograničenom odgovornošću za graditeljstvo i trgovinu, OIB 80222974995</izvorni_sadrzaj>
    <derivirana_varijabla naziv="DomainObject.Predmet.ProtustrankaNazivFormatedOIB_1">GLAS GRADNJA društvo s ograničenom odgovornošću za graditeljstvo i trgovinu, OIB 80222974995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Ured 225</izvorni_sadrzaj>
    <derivirana_varijabla naziv="DomainObject.Predmet.Referada.Prostorija.Naziv_1">Ured 225</derivirana_varijabla>
  </DomainObject.Predmet.Referada.Prostorija.Naziv>
  <DomainObject.Predmet.Referada.Prostorija.Oznaka>
    <izvorni_sadrzaj>225</izvorni_sadrzaj>
    <derivirana_varijabla naziv="DomainObject.Predmet.Referada.Prostorija.Oznaka_1">225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Ivana Starčević</izvorni_sadrzaj>
    <derivirana_varijabla naziv="DomainObject.Predmet.Referada.Sudac_1">Ivana Starčević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323178.33</izvorni_sadrzaj>
    <derivirana_varijabla naziv="DomainObject.Predmet.TrenutnaVrijednost_1">323178.33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GLAS GRADNJA društvo s ograničenom odgovornošću za graditeljstvo i trgovinu</item>
    </izvorni_sadrzaj>
    <derivirana_varijabla naziv="DomainObject.Predmet.ProtuStrankaListFormated_1">
      <item>GLAS GRADNJA društvo s ograničenom odgovornošću za graditeljstvo i trgovinu</item>
    </derivirana_varijabla>
  </DomainObject.Predmet.ProtuStrankaListFormated>
  <DomainObject.Predmet.ProtuStrankaListFormatedOIB>
    <izvorni_sadrzaj>
      <item>GLAS GRADNJA društvo s ograničenom odgovornošću za graditeljstvo i trgovinu, OIB 80222974995</item>
    </izvorni_sadrzaj>
    <derivirana_varijabla naziv="DomainObject.Predmet.ProtuStrankaListFormatedOIB_1">
      <item>GLAS GRADNJA društvo s ograničenom odgovornošću za graditeljstvo i trgovinu, OIB 80222974995</item>
    </derivirana_varijabla>
  </DomainObject.Predmet.ProtuStrankaListFormatedOIB>
  <DomainObject.Predmet.ProtuStrankaListFormatedWithAdress>
    <izvorni_sadrzaj>
      <item>GLAS GRADNJA društvo s ograničenom odgovornošću za graditeljstvo i trgovinu, Klenovnik 179, 42240 Klenovnik</item>
    </izvorni_sadrzaj>
    <derivirana_varijabla naziv="DomainObject.Predmet.ProtuStrankaListFormatedWithAdress_1">
      <item>GLAS GRADNJA društvo s ograničenom odgovornošću za graditeljstvo i trgovinu, Klenovnik 179, 42240 Klenovnik</item>
    </derivirana_varijabla>
  </DomainObject.Predmet.ProtuStrankaListFormatedWithAdress>
  <DomainObject.Predmet.ProtuStrankaListFormatedWithAdressOIB>
    <izvorni_sadrzaj>
      <item>GLAS GRADNJA društvo s ograničenom odgovornošću za graditeljstvo i trgovinu, OIB 80222974995, Klenovnik 179, 42240 Klenovnik</item>
    </izvorni_sadrzaj>
    <derivirana_varijabla naziv="DomainObject.Predmet.ProtuStrankaListFormatedWithAdressOIB_1">
      <item>GLAS GRADNJA društvo s ograničenom odgovornošću za graditeljstvo i trgovinu, OIB 80222974995, Klenovnik 179, 42240 Klenovnik</item>
    </derivirana_varijabla>
  </DomainObject.Predmet.ProtuStrankaListFormatedWithAdressOIB>
  <DomainObject.Predmet.ProtuStrankaListNazivFormated>
    <izvorni_sadrzaj>
      <item>GLAS GRADNJA društvo s ograničenom odgovornošću za graditeljstvo i trgovinu</item>
    </izvorni_sadrzaj>
    <derivirana_varijabla naziv="DomainObject.Predmet.ProtuStrankaListNazivFormated_1">
      <item>GLAS GRADNJA društvo s ograničenom odgovornošću za graditeljstvo i trgovinu</item>
    </derivirana_varijabla>
  </DomainObject.Predmet.ProtuStrankaListNazivFormated>
  <DomainObject.Predmet.ProtuStrankaListNazivFormatedOIB>
    <izvorni_sadrzaj>
      <item>GLAS GRADNJA društvo s ograničenom odgovornošću za graditeljstvo i trgovinu, OIB 80222974995</item>
    </izvorni_sadrzaj>
    <derivirana_varijabla naziv="DomainObject.Predmet.ProtuStrankaListNazivFormatedOIB_1">
      <item>GLAS GRADNJA društvo s ograničenom odgovornošću za graditeljstvo i trgovinu, OIB 80222974995</item>
    </derivirana_varijabla>
  </DomainObject.Predmet.ProtuStrankaListNazivFormatedOIB>
  <DomainObject.Predmet.OstaliListFormated>
    <izvorni_sadrzaj>
      <item>E-oglasna ploča ovog suda</item>
      <item>Sudski registar, Trgovački sud u Varaždinu</item>
      <item>Jožica Glas</item>
    </izvorni_sadrzaj>
    <derivirana_varijabla naziv="DomainObject.Predmet.OstaliListFormated_1">
      <item>E-oglasna ploča ovog suda</item>
      <item>Sudski registar, Trgovački sud u Varaždinu</item>
      <item>Jožica Glas</item>
    </derivirana_varijabla>
  </DomainObject.Predmet.OstaliListFormated>
  <DomainObject.Predmet.OstaliListFormatedOIB>
    <izvorni_sadrzaj>
      <item>E-oglasna ploča ovog suda</item>
      <item>Sudski registar, Trgovački sud u Varaždinu</item>
      <item>Jožica Glas, OIB 51972715557</item>
    </izvorni_sadrzaj>
    <derivirana_varijabla naziv="DomainObject.Predmet.OstaliListFormatedOIB_1">
      <item>E-oglasna ploča ovog suda</item>
      <item>Sudski registar, Trgovački sud u Varaždinu</item>
      <item>Jožica Glas, OIB 51972715557</item>
    </derivirana_varijabla>
  </DomainObject.Predmet.OstaliListFormatedOIB>
  <DomainObject.Predmet.OstaliListFormatedWithAdress>
    <izvorni_sadrzaj>
      <item>E-oglasna ploča ovog suda</item>
      <item>Sudski registar, Trgovački sud u Varaždinu</item>
      <item>Jožica Glas, Klenovnik 179, 42240 Klenovnik</item>
    </izvorni_sadrzaj>
    <derivirana_varijabla naziv="DomainObject.Predmet.OstaliListFormatedWithAdress_1">
      <item>E-oglasna ploča ovog suda</item>
      <item>Sudski registar, Trgovački sud u Varaždinu</item>
      <item>Jožica Glas, Klenovnik 179, 42240 Klenovnik</item>
    </derivirana_varijabla>
  </DomainObject.Predmet.OstaliListFormatedWithAdress>
  <DomainObject.Predmet.OstaliListFormatedWithAdressOIB>
    <izvorni_sadrzaj>
      <item>E-oglasna ploča ovog suda</item>
      <item>Sudski registar, Trgovački sud u Varaždinu</item>
      <item>Jožica Glas, OIB 51972715557, Klenovnik 179, 42240 Klenovnik</item>
    </izvorni_sadrzaj>
    <derivirana_varijabla naziv="DomainObject.Predmet.OstaliListFormatedWithAdressOIB_1">
      <item>E-oglasna ploča ovog suda</item>
      <item>Sudski registar, Trgovački sud u Varaždinu</item>
      <item>Jožica Glas, OIB 51972715557, Klenovnik 179, 42240 Klenovnik</item>
    </derivirana_varijabla>
  </DomainObject.Predmet.OstaliListFormatedWithAdressOIB>
  <DomainObject.Predmet.OstaliListNazivFormated>
    <izvorni_sadrzaj>
      <item>E-oglasna ploča ovog suda</item>
      <item>Sudski registar, Trgovački sud u Varaždinu</item>
      <item>Jožica Glas</item>
    </izvorni_sadrzaj>
    <derivirana_varijabla naziv="DomainObject.Predmet.OstaliListNazivFormated_1">
      <item>E-oglasna ploča ovog suda</item>
      <item>Sudski registar, Trgovački sud u Varaždinu</item>
      <item>Jožica Glas</item>
    </derivirana_varijabla>
  </DomainObject.Predmet.OstaliListNazivFormated>
  <DomainObject.Predmet.OstaliListNazivFormatedOIB>
    <izvorni_sadrzaj>
      <item>E-oglasna ploča ovog suda</item>
      <item>Sudski registar, Trgovački sud u Varaždinu</item>
      <item>Jožica Glas, OIB 51972715557</item>
    </izvorni_sadrzaj>
    <derivirana_varijabla naziv="DomainObject.Predmet.OstaliListNazivFormatedOIB_1">
      <item>E-oglasna ploča ovog suda</item>
      <item>Sudski registar, Trgovački sud u Varaždinu</item>
      <item>Jožica Glas, OIB 51972715557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>St-459/2015-10</izvorni_sadrzaj>
    <derivirana_varijabla naziv="DomainObject.PoslovniBrojDokumenta_1">St-459/2015-10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GLAS GRADNJA društvo s ograničenom odgovornošću za graditeljstvo i trgovinu</izvorni_sadrzaj>
    <derivirana_varijabla naziv="DomainObject.Predmet.ProtustrankaIDrugi_1">GLAS GRADNJA društvo s ograničenom odgovornošću za graditeljstvo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GLAS GRADNJA društvo s ograničenom odgovornošću za graditeljstvo i trgovinu, OIB 80222974995, Klenovnik 179, 42240 Klenovnik</izvorni_sadrzaj>
    <derivirana_varijabla naziv="DomainObject.Predmet.ProtustrankaIDrugiAdressOIB_1">GLAS GRADNJA društvo s ograničenom odgovornošću za graditeljstvo i trgovinu, OIB 80222974995, Klenovnik 179, 42240 Klenovnik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30. prosinca 2015.</izvorni_sadrzaj>
    <derivirana_varijabla naziv="DomainObject.Predmet.OdlukaRjesenje.DatumDonosenjaOdluke_1">30. prosinca 2015.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St-459/2015-6</izvorni_sadrzaj>
    <derivirana_varijabla naziv="DomainObject.Predmet.OdlukaRjesenje.Oznaka_1">St-459/2015-6</derivirana_varijabla>
  </DomainObject.Predmet.OdlukaRjesenje.Oznaka>
  <DomainObject.Predmet.SudioniciListNaziv>
    <izvorni_sadrzaj>
      <item>Financijska agencija</item>
      <item>GLAS GRADNJA društvo s ograničenom odgovornošću za graditeljstvo i trgovinu</item>
      <item>E-oglasna ploča ovog suda</item>
      <item>Sudski registar, Trgovački sud u Varaždinu</item>
      <item>Jožica Glas</item>
    </izvorni_sadrzaj>
    <derivirana_varijabla naziv="DomainObject.Predmet.SudioniciListNaziv_1">
      <item>Financijska agencija</item>
      <item>GLAS GRADNJA društvo s ograničenom odgovornošću za graditeljstvo i trgovinu</item>
      <item>E-oglasna ploča ovog suda</item>
      <item>Sudski registar, Trgovački sud u Varaždinu</item>
      <item>Jožica Glas</item>
    </derivirana_varijabla>
  </DomainObject.Predmet.SudioniciListNaziv>
  <DomainObject.Predmet.SudioniciListAdressOIB>
    <izvorni_sadrzaj>
      <item>Financijska agencija, OIB 85821130368, A. Cesarca 2,42000 Varaždin</item>
      <item>GLAS GRADNJA društvo s ograničenom odgovornošću za graditeljstvo i trgovinu, OIB 80222974995, Klenovnik 179,42240 Klenovnik</item>
      <item>E-oglasna ploča ovog suda</item>
      <item>Sudski registar, Trgovački sud u Varaždinu</item>
      <item>Jožica Glas, OIB 51972715557, Klenovnik 179,42240 Klenovnik</item>
    </izvorni_sadrzaj>
    <derivirana_varijabla naziv="DomainObject.Predmet.SudioniciListAdressOIB_1">
      <item>Financijska agencija, OIB 85821130368, A. Cesarca 2,42000 Varaždin</item>
      <item>GLAS GRADNJA društvo s ograničenom odgovornošću za graditeljstvo i trgovinu, OIB 80222974995, Klenovnik 179,42240 Klenovnik</item>
      <item>E-oglasna ploča ovog suda</item>
      <item>Sudski registar, Trgovački sud u Varaždinu</item>
      <item>Jožica Glas, OIB 51972715557, Klenovnik 179,42240 Klenovnik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15FC270-990C-4515-9EEC-267D78B527E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368</properties:Words>
  <properties:Characters>2015</properties:Characters>
  <properties:Lines>73</properties:Lines>
  <properties:Paragraphs>29</properties:Paragraphs>
  <properties:TotalTime>52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2724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2016-02-02T13:59:00Z</cp:lastPrinted>
  <dcterms:modified xmlns:xsi="http://www.w3.org/2001/XMLSchema-instance" xsi:type="dcterms:W3CDTF">2016-02-02T14:01:00Z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St-459/2015-10 / Odluka - Rješenje - ispravak rješenja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