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ac85" w14:paraId="1adac85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BA52B5">
        <w:rPr>
          <w:rFonts w:hAnsi="Times New Roman" w:ascii="Times New Roman"/>
        </w:rPr>
        <w:t>3718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BA52B5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BA52B5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</w:t>
      </w:r>
      <w:r w:rsidRPr="00BA52B5">
        <w:rPr>
          <w:rFonts w:hAnsi="Times New Roman" w:ascii="Times New Roman"/>
        </w:rPr>
        <w:t xml:space="preserve">sucu Goranki Boljkovac, kao stečajnom sucu, u stečajnom postupku nad stečajnim dužnikom </w:t>
      </w:r>
      <w:r w:rsidR="00BA52B5" w:rsidRPr="00BA52B5">
        <w:rPr>
          <w:rFonts w:hAnsi="Times New Roman" w:ascii="Times New Roman"/>
        </w:rPr>
        <w:t>GRADITELJSTVO I UPRAVLJANJE d.o.o. u stečaju, Zagreb, Vučanska 8, OIB 20915244572</w:t>
      </w:r>
      <w:r w:rsidRPr="00BA52B5">
        <w:rPr>
          <w:rFonts w:hAnsi="Times New Roman" w:ascii="Times New Roman"/>
        </w:rPr>
        <w:t xml:space="preserve">, dana </w:t>
      </w:r>
      <w:r w:rsidR="004E522C">
        <w:rPr>
          <w:rFonts w:hAnsi="Times New Roman" w:ascii="Times New Roman"/>
        </w:rPr>
        <w:t>30. studenog 2018.</w:t>
      </w:r>
    </w:p>
    <w:p w:rsidRDefault="001774A0" w:rsidP="005D1D09" w:rsidR="001774A0" w:rsidRPr="00BA52B5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BA52B5" w:rsidRPr="00BA52B5">
        <w:rPr>
          <w:rFonts w:hAnsi="Times New Roman" w:ascii="Times New Roman"/>
        </w:rPr>
        <w:t>GRADITELJSTVO I UPRAVLJANJE d.o.o. u stečaju, Zagreb, Vučanska 8, OIB 20915244572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73B33">
        <w:rPr>
          <w:rFonts w:hAnsi="Times New Roman" w:ascii="Times New Roman"/>
          <w:noProof w:val="false"/>
          <w:szCs w:val="24"/>
        </w:rPr>
        <w:t>21. prosinca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BA52B5">
        <w:rPr>
          <w:rFonts w:hAnsi="Times New Roman" w:ascii="Times New Roman"/>
          <w:noProof w:val="false"/>
          <w:szCs w:val="24"/>
        </w:rPr>
        <w:t>1</w:t>
      </w:r>
      <w:r w:rsidR="00373B33">
        <w:rPr>
          <w:rFonts w:hAnsi="Times New Roman" w:ascii="Times New Roman"/>
          <w:noProof w:val="false"/>
          <w:szCs w:val="24"/>
        </w:rPr>
        <w:t>0</w:t>
      </w:r>
      <w:r w:rsidR="00BA52B5">
        <w:rPr>
          <w:rFonts w:hAnsi="Times New Roman" w:ascii="Times New Roman"/>
          <w:noProof w:val="false"/>
          <w:szCs w:val="24"/>
        </w:rPr>
        <w:t>,00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BA52B5">
        <w:rPr>
          <w:rFonts w:hAnsi="Times New Roman" w:ascii="Times New Roman"/>
          <w:noProof w:val="false"/>
          <w:szCs w:val="24"/>
        </w:rPr>
        <w:t>Trg hrvatskih branitelja 1/II, soba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6F44B0">
        <w:rPr>
          <w:rFonts w:hAnsi="Times New Roman" w:ascii="Times New Roman"/>
          <w:noProof w:val="false"/>
          <w:szCs w:val="24"/>
        </w:rPr>
        <w:t xml:space="preserve">pribava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BA52B5">
        <w:rPr>
          <w:rFonts w:hAnsi="Times New Roman" w:ascii="Times New Roman"/>
          <w:noProof w:val="false"/>
          <w:szCs w:val="24"/>
        </w:rPr>
        <w:t>3718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4E522C">
        <w:rPr>
          <w:rFonts w:hAnsi="Times New Roman" w:ascii="Times New Roman"/>
          <w:szCs w:val="24"/>
        </w:rPr>
        <w:t>30. studenog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73B33"/>
    <w:rsid w:val="003804D8"/>
    <w:rsid w:val="003814ED"/>
    <w:rsid w:val="00387528"/>
    <w:rsid w:val="003A5358"/>
    <w:rsid w:val="00490A1B"/>
    <w:rsid w:val="004D6C0F"/>
    <w:rsid w:val="004E2BE7"/>
    <w:rsid w:val="004E522C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A52B5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C282C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8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8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UPRAVLJANJE d.o.o. za građenje i održavanje zgrada u stečaju</izvorni_sadrzaj>
    <derivirana_varijabla naziv="DomainObject.Predmet.ProtustrankaFormated_1">  GRADITELJSTVO I UPRAVLJANJE d.o.o. za građenje i održavanje zgrada u stečaju</derivirana_varijabla>
  </DomainObject.Predmet.ProtustrankaFormated>
  <DomainObject.Predmet.ProtustrankaFormatedOIB>
    <izvorni_sadrzaj>  GRADITELJSTVO I UPRAVLJANJE d.o.o. za građenje i održavanje zgrada u stečaju, OIB 20915244572</izvorni_sadrzaj>
    <derivirana_varijabla naziv="DomainObject.Predmet.ProtustrankaFormatedOIB_1">  GRADITELJSTVO I UPRAVLJANJE d.o.o. za građenje i održavanje zgrada u stečaju, OIB 20915244572</derivirana_varijabla>
  </DomainObject.Predmet.ProtustrankaFormatedOIB>
  <DomainObject.Predmet.ProtustrankaFormatedWithAdress>
    <izvorni_sadrzaj> GRADITELJSTVO I UPRAVLJANJE d.o.o. za građenje i održavanje zgrada u stečaju, Vučanska 8, 10000 Zagreb</izvorni_sadrzaj>
    <derivirana_varijabla naziv="DomainObject.Predmet.ProtustrankaFormatedWithAdress_1"> GRADITELJSTVO I UPRAVLJANJE d.o.o. za građenje i održavanje zgrada u stečaju, Vučanska 8, 10000 Zagreb</derivirana_varijabla>
  </DomainObject.Predmet.ProtustrankaFormatedWithAdress>
  <DomainObject.Predmet.ProtustrankaFormatedWithAdressOIB>
    <izvorni_sadrzaj> GRADITELJSTVO I UPRAVLJANJE d.o.o. za građenje i održavanje zgrada u stečaju, OIB 20915244572, Vučanska 8, 10000 Zagreb</izvorni_sadrzaj>
    <derivirana_varijabla naziv="DomainObject.Predmet.ProtustrankaFormatedWithAdressOIB_1"> GRADITELJSTVO I UPRAVLJANJE d.o.o. za građenje i održavanje zgrada u stečaju, OIB 20915244572, Vučanska 8, 10000 Zagreb</derivirana_varijabla>
  </DomainObject.Predmet.ProtustrankaFormatedWithAdressOIB>
  <DomainObject.Predmet.ProtustrankaWithAdress>
    <izvorni_sadrzaj>GRADITELJSTVO I UPRAVLJANJE d.o.o. za građenje i održavanje zgrada u stečaju Vučanska 8, 10000 Zagreb</izvorni_sadrzaj>
    <derivirana_varijabla naziv="DomainObject.Predmet.ProtustrankaWithAdress_1">GRADITELJSTVO I UPRAVLJANJE d.o.o. za građenje i održavanje zgrada u stečaju Vučanska 8, 10000 Zagreb</derivirana_varijabla>
  </DomainObject.Predmet.ProtustrankaWithAdress>
  <DomainObject.Predmet.ProtustrankaWithAdressOIB>
    <izvorni_sadrzaj>GRADITELJSTVO I UPRAVLJANJE d.o.o. za građenje i održavanje zgrada u stečaju, OIB 20915244572, Vučanska 8, 10000 Zagreb</izvorni_sadrzaj>
    <derivirana_varijabla naziv="DomainObject.Predmet.ProtustrankaWithAdressOIB_1">GRADITELJSTVO I UPRAVLJANJE d.o.o. za građenje i održavanje zgrada u stečaju, OIB 20915244572, Vučanska 8, 10000 Zagreb</derivirana_varijabla>
  </DomainObject.Predmet.ProtustrankaWithAdressOIB>
  <DomainObject.Predmet.ProtustrankaNazivFormated>
    <izvorni_sadrzaj>GRADITELJSTVO I UPRAVLJANJE d.o.o. za građenje i održavanje zgrada u stečaju</izvorni_sadrzaj>
    <derivirana_varijabla naziv="DomainObject.Predmet.ProtustrankaNazivFormated_1">GRADITELJSTVO I UPRAVLJANJE d.o.o. za građenje i održavanje zgrada u stečaju</derivirana_varijabla>
  </DomainObject.Predmet.ProtustrankaNazivFormated>
  <DomainObject.Predmet.ProtustrankaNazivFormatedOIB>
    <izvorni_sadrzaj>GRADITELJSTVO I UPRAVLJANJE d.o.o. za građenje i održavanje zgrada u stečaju, OIB 20915244572</izvorni_sadrzaj>
    <derivirana_varijabla naziv="DomainObject.Predmet.ProtustrankaNazivFormatedOIB_1">GRADITELJSTVO I UPRAVLJANJE d.o.o. za građenje i održavanje zgrada u stečaju,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ZAGREBU; Ranko Rajković</izvorni_sadrzaj>
    <derivirana_varijabla naziv="DomainObject.Predmet.StrankaFormated_1">  FINA Regionalni centar Zagreb; Porezna uprava, Područni ured Zagreb; ŽUPANIJSKO DRŽAVNO ODVJETNIŠTVO U ZAGREBU; Ranko Rajković</derivirana_varijabla>
  </DomainObject.Predmet.StrankaFormated>
  <DomainObject.Predmet.StrankaFormatedOIB>
    <izvorni_sadrzaj>  FINA Regionalni centar Zagreb, OIB 85821130368; Porezna uprava, Područni ured Zagreb; ŽUPANIJSKO DRŽAVNO ODVJETNIŠTVO U ZAGREBU; Ranko Rajković, OIB 34907969289</izvorni_sadrzaj>
    <derivirana_varijabla naziv="DomainObject.Predmet.StrankaFormatedOIB_1">  FINA Regionalni centar Zagreb, OIB 85821130368; Porezna uprava, Područni ured Zagreb; ŽUPANIJSKO DRŽAVNO ODVJETNIŠTVO U ZAGREBU; Ranko Rajković, OIB 34907969289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Zagreb; Ranko Rajković, Naselje Slavonija I 16, 35000 Slavonski Brod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Zagreb; Ranko Rajković, Naselje Slavonija I 16, 35000 Slavonski Brod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Zagreb,Ranko Rajković Naselje Slavonija I 16,35000 Slavonski Brod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Zagreb,Ranko Rajković Naselje Slavonija I 16,35000 Slavonski Brod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derivirana_varijabla>
  </DomainObject.Predmet.StrankaWithAdressOIB>
  <DomainObject.Predmet.StrankaNazivFormated>
    <izvorni_sadrzaj>FINA Regionalni centar Zagreb,Porezna uprava, Područni ured Zagreb,ŽUPANIJSKO DRŽAVNO ODVJETNIŠTVO U ZAGREBU,Ranko Rajković</izvorni_sadrzaj>
    <derivirana_varijabla naziv="DomainObject.Predmet.StrankaNazivFormated_1">FINA Regionalni centar Zagreb,Porezna uprava, Područni ured Zagreb,ŽUPANIJSKO DRŽAVNO ODVJETNIŠTVO U ZAGREBU,Ranko Rajković</derivirana_varijabla>
  </DomainObject.Predmet.StrankaNazivFormated>
  <DomainObject.Predmet.StrankaNazivFormatedOIB>
    <izvorni_sadrzaj>FINA Regionalni centar Zagreb, OIB 85821130368,Porezna uprava, Područni ured Zagreb,ŽUPANIJSKO DRŽAVNO ODVJETNIŠTVO U ZAGREBU,Ranko Rajković, OIB 34907969289</izvorni_sadrzaj>
    <derivirana_varijabla naziv="DomainObject.Predmet.StrankaNazivFormatedOIB_1">FINA Regionalni centar Zagreb, OIB 85821130368,Porezna uprava, Područni ured Zagreb,ŽUPANIJSKO DRŽAVNO ODVJETNIŠTVO U ZAGREBU,Ranko Rajković, OIB 34907969289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NazivFormatedOIB>
  <DomainObject.Predmet.ProtuStrankaListFormated>
    <izvorni_sadrzaj>
      <item>GRADITELJSTVO I UPRAVLJANJE d.o.o. za građenje i održavanje zgrada u stečaju</item>
    </izvorni_sadrzaj>
    <derivirana_varijabla naziv="DomainObject.Predmet.ProtuStrankaListFormated_1">
      <item>GRADITELJSTVO I UPRAVLJANJE d.o.o. za građenje i održavanje zgrada u stečaju</item>
    </derivirana_varijabla>
  </DomainObject.Predmet.ProtuStrankaListFormated>
  <DomainObject.Predmet.ProtuStrankaListFormatedOIB>
    <izvorni_sadrzaj>
      <item>GRADITELJSTVO I UPRAVLJANJE d.o.o. za građenje i održavanje zgrada u stečaju, OIB 20915244572</item>
    </izvorni_sadrzaj>
    <derivirana_varijabla naziv="DomainObject.Predmet.ProtuStrankaListFormatedOIB_1">
      <item>GRADITELJSTVO I UPRAVLJANJE d.o.o. za građenje i održavanje zgrada u stečaju, OIB 20915244572</item>
    </derivirana_varijabla>
  </DomainObject.Predmet.ProtuStrankaListFormatedOIB>
  <DomainObject.Predmet.ProtuStrankaListFormatedWithAdress>
    <izvorni_sadrzaj>
      <item>GRADITELJSTVO I UPRAVLJANJE d.o.o. za građenje i održavanje zgrada u stečaju, Vučanska 8, 10000 Zagreb</item>
    </izvorni_sadrzaj>
    <derivirana_varijabla naziv="DomainObject.Predmet.ProtuStrankaListFormatedWithAdress_1">
      <item>GRADITELJSTVO I UPRAVLJANJE d.o.o. za građenje i održavanje zgrada u stečaju, Vučanska 8, 10000 Zagreb</item>
    </derivirana_varijabla>
  </DomainObject.Predmet.ProtuStrankaListFormatedWithAdress>
  <DomainObject.Predmet.ProtuStrankaListFormatedWithAdressOIB>
    <izvorni_sadrzaj>
      <item>GRADITELJSTVO I UPRAVLJANJE d.o.o. za građenje i održavanje zgrada u stečaju, OIB 20915244572, Vučanska 8, 10000 Zagreb</item>
    </izvorni_sadrzaj>
    <derivirana_varijabla naziv="DomainObject.Predmet.ProtuStrankaListFormatedWithAdressOIB_1">
      <item>GRADITELJSTVO I UPRAVLJANJE d.o.o. za građenje i održavanje zgrada u stečaju, OIB 20915244572, Vučanska 8, 10000 Zagreb</item>
    </derivirana_varijabla>
  </DomainObject.Predmet.ProtuStrankaListFormatedWithAdressOIB>
  <DomainObject.Predmet.ProtuStrankaListNazivFormated>
    <izvorni_sadrzaj>
      <item>GRADITELJSTVO I UPRAVLJANJE d.o.o. za građenje i održavanje zgrada u stečaju</item>
    </izvorni_sadrzaj>
    <derivirana_varijabla naziv="DomainObject.Predmet.ProtuStrankaListNazivFormated_1">
      <item>GRADITELJSTVO I UPRAVLJANJE d.o.o. za građenje i održavanje zgrada u stečaju</item>
    </derivirana_varijabla>
  </DomainObject.Predmet.ProtuStrankaListNazivFormated>
  <DomainObject.Predmet.ProtuStrankaListNazivFormatedOIB>
    <izvorni_sadrzaj>
      <item>GRADITELJSTVO I UPRAVLJANJE d.o.o. za građenje i održavanje zgrada u stečaju, OIB 20915244572</item>
    </izvorni_sadrzaj>
    <derivirana_varijabla naziv="DomainObject.Predmet.ProtuStrankaListNazivFormatedOIB_1">
      <item>GRADITELJSTVO I UPRAVLJANJE d.o.o. za građenje i održavanje zgrada u stečaju, OIB 20915244572</item>
    </derivirana_varijabla>
  </DomainObject.Predmet.ProtuStrankaListNazivFormatedOIB>
  <DomainObject.Predmet.OstaliListFormated>
    <izvorni_sadrzaj>
      <item>Ranko Rajković</item>
      <item>Odvjetnik MARIN DOMJANOVIĆ</item>
    </izvorni_sadrzaj>
    <derivirana_varijabla naziv="DomainObject.Predmet.OstaliListFormated_1">
      <item>Ranko Rajković</item>
      <item>Odvjetnik MARIN DOMJANOVIĆ</item>
    </derivirana_varijabla>
  </DomainObject.Predmet.OstaliListFormated>
  <DomainObject.Predmet.OstaliListFormatedOIB>
    <izvorni_sadrzaj>
      <item>Ranko Rajković, OIB 34907969289</item>
      <item>Odvjetnik MARIN DOMJANOVIĆ</item>
    </izvorni_sadrzaj>
    <derivirana_varijabla naziv="DomainObject.Predmet.OstaliListFormatedOIB_1">
      <item>Ranko Rajković, OIB 34907969289</item>
      <item>Odvjetnik MARIN DOMJANOVIĆ</item>
    </derivirana_varijabla>
  </DomainObject.Predmet.OstaliListFormatedOIB>
  <DomainObject.Predmet.OstaliListFormatedWithAdress>
    <izvorni_sadrzaj>
      <item>Ranko Rajković, Naselje Slavonija I 1/6, 35000 Slavonski Brod</item>
      <item>Odvjetnik MARIN DOMJANOVIĆ, III Pile 23, 10000 Zagreb</item>
    </izvorni_sadrzaj>
    <derivirana_varijabla naziv="DomainObject.Predmet.OstaliListFormatedWithAdress_1">
      <item>Ranko Rajković, Naselje Slavonija I 1/6, 35000 Slavonski Brod</item>
      <item>Odvjetnik MARIN DOMJANOVIĆ, III Pile 23, 10000 Zagreb</item>
    </derivirana_varijabla>
  </DomainObject.Predmet.OstaliListFormatedWithAdress>
  <DomainObject.Predmet.OstaliListFormatedWithAdressOIB>
    <izvorni_sadrzaj>
      <item>Ranko Rajković, OIB 34907969289, Naselje Slavonija I 1/6, 35000 Slavonski Brod</item>
      <item>Odvjetnik MARIN DOMJANOVIĆ, III Pile 23, 10000 Zagreb</item>
    </izvorni_sadrzaj>
    <derivirana_varijabla naziv="DomainObject.Predmet.OstaliListFormatedWithAdressOIB_1">
      <item>Ranko Rajković, OIB 34907969289, Naselje Slavonija I 1/6, 35000 Slavonski Brod</item>
      <item>Odvjetnik MARIN DOMJANOVIĆ, III Pile 23, 10000 Zagreb</item>
    </derivirana_varijabla>
  </DomainObject.Predmet.OstaliListFormatedWithAdressOIB>
  <DomainObject.Predmet.OstaliListNazivFormated>
    <izvorni_sadrzaj>
      <item>Ranko Rajković</item>
      <item>Odvjetnik MARIN DOMJANOVIĆ</item>
    </izvorni_sadrzaj>
    <derivirana_varijabla naziv="DomainObject.Predmet.OstaliListNazivFormated_1">
      <item>Ranko Rajković</item>
      <item>Odvjetnik MARIN DOMJANOVIĆ</item>
    </derivirana_varijabla>
  </DomainObject.Predmet.OstaliListNazivFormated>
  <DomainObject.Predmet.OstaliListNazivFormatedOIB>
    <izvorni_sadrzaj>
      <item>Ranko Rajković, OIB 34907969289</item>
      <item>Odvjetnik MARIN DOMJANOVIĆ</item>
    </izvorni_sadrzaj>
    <derivirana_varijabla naziv="DomainObject.Predmet.OstaliListNazivFormatedOIB_1">
      <item>Ranko Rajković, OIB 34907969289</item>
      <item>Odvjetnik MARIN DOMJANOVIĆ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 za građenje i održavanje zgrada u stečaju</izvorni_sadrzaj>
    <derivirana_varijabla naziv="DomainObject.Predmet.ProtustrankaIDrugi_1">GRADITELJSTVO I UPRAVLJANJE d.o.o. za građenje i održavanje zgrada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 za građenje i održavanje zgrada u stečaju, OIB 20915244572, Vučanska 8, 10000 Zagreb</izvorni_sadrzaj>
    <derivirana_varijabla naziv="DomainObject.Predmet.ProtustrankaIDrugiAdressOIB_1">GRADITELJSTVO I UPRAVLJANJE d.o.o. za građenje i održavanje zgrada u stečaju,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izvorni_sadrzaj>
    <derivirana_varijabla naziv="DomainObject.Predmet.SudioniciListNaziv_1"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izvorni_sadrzaj>
    <derivirana_varijabla naziv="DomainObject.Predmet.SudioniciListAdressOIB_1"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  <item>, OIB null</item>
      <item>, OIB 34907969289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  <item>, OIB null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2017.</izvorni_sadrzaj>
    <derivirana_varijabla naziv="DomainObject.Predmet.DatumZadnjeOdrzaneSudskeRadnje_1">30. listopada 2017.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St-3718/2016-41</izvorni_sadrzaj>
    <derivirana_varijabla naziv="DomainObject.PredzadnjaOdlukaIzPredmeta.Oznaka_1">St-3718/2016-41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246</properties:Words>
  <properties:Characters>1277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2018-11-30T12:13:00Z</dcterms:created>
  <dc:creator>x</dc:creator>
  <cp:lastModifiedBy>Renata Klokočki</cp:lastModifiedBy>
  <cp:lastPrinted>2018-11-30T12:14:00Z</cp:lastPrinted>
  <dcterms:modified xmlns:xsi="http://www.w3.org/2001/XMLSchema-instance" xsi:type="dcterms:W3CDTF">2018-11-30T12:14:00Z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293.-GRADITELJSTVO I UPRAVLJANJE--novo.docx)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