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5648" w14:paraId="4ed5648" w:rsidRDefault="00083AAA" w:rsidP="00BB210E" w:rsidR="00532B71" w:rsidRPr="009C020B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  <w:r w:rsidRPr="009C020B">
        <w:rPr>
          <w:rFonts w:hAnsi="Times New Roman" w:ascii="Times New Roman"/>
          <w:sz w:val="22"/>
          <w:szCs w:val="22"/>
          <w:lang w:val="hr-HR"/>
        </w:rPr>
        <w:t>71. St-</w:t>
      </w:r>
      <w:proofErr w:type="spellStart"/>
      <w:r w:rsidR="00A1735C">
        <w:rPr>
          <w:rFonts w:hAnsi="Times New Roman" w:ascii="Times New Roman"/>
          <w:sz w:val="22"/>
          <w:szCs w:val="22"/>
          <w:lang w:val="hr-HR"/>
        </w:rPr>
        <w:t>1510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18</w:t>
      </w:r>
      <w:proofErr w:type="spellEnd"/>
    </w:p>
    <w:p w:rsidRDefault="00C3758E" w:rsidP="0086691F" w:rsidR="00DB4528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U  I M E  </w:t>
      </w:r>
      <w:r w:rsidR="00DB4528" w:rsidRPr="009C020B">
        <w:rPr>
          <w:rFonts w:hAnsi="Times New Roman" w:ascii="Times New Roman"/>
          <w:sz w:val="22"/>
          <w:szCs w:val="22"/>
          <w:lang w:val="hr-HR"/>
        </w:rPr>
        <w:t xml:space="preserve">R E P U B L I K </w:t>
      </w:r>
      <w:r w:rsidRPr="009C020B">
        <w:rPr>
          <w:rFonts w:hAnsi="Times New Roman" w:ascii="Times New Roman"/>
          <w:sz w:val="22"/>
          <w:szCs w:val="22"/>
          <w:lang w:val="hr-HR"/>
        </w:rPr>
        <w:t>E</w:t>
      </w:r>
      <w:r w:rsidR="00DB4528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 H R V A T S K E</w:t>
      </w:r>
    </w:p>
    <w:p w:rsidRDefault="00182088" w:rsidP="00997BA9" w:rsidR="00997BA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997BA9" w:rsidP="00997BA9" w:rsidR="00532B71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Trgovački sud u Zagrebu po sucu pojedincu 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9C020B">
        <w:rPr>
          <w:rFonts w:hAnsi="Times New Roman" w:ascii="Times New Roman"/>
          <w:sz w:val="22"/>
          <w:szCs w:val="22"/>
          <w:lang w:val="hr-HR"/>
        </w:rPr>
        <w:t>riji Krajnović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u skraćenom stečajnom postupku pokrenutim nad dužnikom </w:t>
      </w:r>
      <w:r w:rsidR="00A1735C">
        <w:rPr>
          <w:rFonts w:hAnsi="Times New Roman" w:ascii="Times New Roman"/>
          <w:sz w:val="22"/>
          <w:szCs w:val="22"/>
        </w:rPr>
        <w:t xml:space="preserve">URBANA ZONA </w:t>
      </w:r>
      <w:proofErr w:type="spellStart"/>
      <w:r w:rsidR="00A1735C">
        <w:rPr>
          <w:rFonts w:hAnsi="Times New Roman" w:ascii="Times New Roman"/>
          <w:sz w:val="22"/>
          <w:szCs w:val="22"/>
        </w:rPr>
        <w:t>j.d.o.o</w:t>
      </w:r>
      <w:proofErr w:type="spellEnd"/>
      <w:r w:rsidR="00A1735C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A1735C">
        <w:rPr>
          <w:rFonts w:hAnsi="Times New Roman" w:ascii="Times New Roman"/>
          <w:sz w:val="22"/>
          <w:szCs w:val="22"/>
        </w:rPr>
        <w:t>Milovana</w:t>
      </w:r>
      <w:proofErr w:type="spellEnd"/>
      <w:r w:rsidR="00A1735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1735C">
        <w:rPr>
          <w:rFonts w:hAnsi="Times New Roman" w:ascii="Times New Roman"/>
          <w:sz w:val="22"/>
          <w:szCs w:val="22"/>
        </w:rPr>
        <w:t>Gavazzija</w:t>
      </w:r>
      <w:proofErr w:type="spellEnd"/>
      <w:r w:rsidR="00A1735C">
        <w:rPr>
          <w:rFonts w:hAnsi="Times New Roman" w:ascii="Times New Roman"/>
          <w:sz w:val="22"/>
          <w:szCs w:val="22"/>
        </w:rPr>
        <w:t xml:space="preserve"> 25, </w:t>
      </w:r>
      <w:proofErr w:type="spellStart"/>
      <w:r w:rsidR="00A1735C">
        <w:rPr>
          <w:rFonts w:hAnsi="Times New Roman" w:ascii="Times New Roman"/>
          <w:sz w:val="22"/>
          <w:szCs w:val="22"/>
        </w:rPr>
        <w:t>OIB</w:t>
      </w:r>
      <w:proofErr w:type="spellEnd"/>
      <w:r w:rsidR="00A1735C">
        <w:rPr>
          <w:rFonts w:hAnsi="Times New Roman" w:ascii="Times New Roman"/>
          <w:sz w:val="22"/>
          <w:szCs w:val="22"/>
        </w:rPr>
        <w:t>: 82997565258</w:t>
      </w:r>
      <w:r w:rsidR="00FB3C4A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gramStart"/>
      <w:r w:rsidR="00083AAA" w:rsidRPr="009C020B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1735C">
        <w:rPr>
          <w:rFonts w:hAnsi="Times New Roman" w:ascii="Times New Roman"/>
          <w:sz w:val="22"/>
          <w:szCs w:val="22"/>
          <w:lang w:val="hr-HR"/>
        </w:rPr>
        <w:t>6. studenog</w:t>
      </w:r>
      <w:r w:rsidR="003C55B2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  <w:lang w:val="hr-HR"/>
        </w:rPr>
        <w:t>2018</w:t>
      </w:r>
      <w:proofErr w:type="spellEnd"/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182088" w:rsidP="00997BA9" w:rsidR="00997BA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r i j e š </w:t>
      </w:r>
      <w:r w:rsidR="00997BA9" w:rsidRPr="009C020B">
        <w:rPr>
          <w:rFonts w:hAnsi="Times New Roman" w:ascii="Times New Roman"/>
          <w:sz w:val="22"/>
          <w:szCs w:val="22"/>
          <w:lang w:val="hr-HR"/>
        </w:rPr>
        <w:t>i o    je</w:t>
      </w:r>
    </w:p>
    <w:p w:rsidRDefault="00C3758E" w:rsidP="00C3758E" w:rsidR="00B2463B" w:rsidRPr="009C020B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  <w:r w:rsidRPr="009C020B">
        <w:rPr>
          <w:rFonts w:hAnsi="Times New Roman" w:ascii="Times New Roman"/>
          <w:sz w:val="22"/>
          <w:szCs w:val="22"/>
        </w:rPr>
        <w:t>I</w:t>
      </w:r>
      <w:r w:rsidRPr="009C020B">
        <w:rPr>
          <w:rFonts w:hAnsi="Times New Roman" w:ascii="Times New Roman"/>
          <w:sz w:val="22"/>
          <w:szCs w:val="22"/>
        </w:rPr>
        <w:tab/>
      </w:r>
      <w:r w:rsidR="00EE69E5" w:rsidRPr="009C020B">
        <w:rPr>
          <w:rFonts w:hAnsi="Times New Roman" w:ascii="Times New Roman"/>
          <w:sz w:val="22"/>
          <w:szCs w:val="22"/>
        </w:rPr>
        <w:t xml:space="preserve">Otvara se stečajni postupak nad </w:t>
      </w:r>
      <w:r w:rsidR="00A1735C">
        <w:rPr>
          <w:rFonts w:hAnsi="Times New Roman" w:ascii="Times New Roman"/>
          <w:sz w:val="22"/>
          <w:szCs w:val="22"/>
        </w:rPr>
        <w:t xml:space="preserve">URBANA ZONA j.d.o.o. Zagreb, Milovana </w:t>
      </w:r>
      <w:proofErr w:type="spellStart"/>
      <w:r w:rsidR="00A1735C">
        <w:rPr>
          <w:rFonts w:hAnsi="Times New Roman" w:ascii="Times New Roman"/>
          <w:sz w:val="22"/>
          <w:szCs w:val="22"/>
        </w:rPr>
        <w:t>Gavazzija</w:t>
      </w:r>
      <w:proofErr w:type="spellEnd"/>
      <w:r w:rsidR="00A1735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1735C">
        <w:rPr>
          <w:rFonts w:hAnsi="Times New Roman" w:ascii="Times New Roman"/>
          <w:sz w:val="22"/>
          <w:szCs w:val="22"/>
        </w:rPr>
        <w:t>25</w:t>
      </w:r>
      <w:proofErr w:type="spellEnd"/>
      <w:r w:rsidR="00A1735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A1735C">
        <w:rPr>
          <w:rFonts w:hAnsi="Times New Roman" w:ascii="Times New Roman"/>
          <w:sz w:val="22"/>
          <w:szCs w:val="22"/>
        </w:rPr>
        <w:t>OIB</w:t>
      </w:r>
      <w:proofErr w:type="spellEnd"/>
      <w:r w:rsidR="00A1735C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="00A1735C">
        <w:rPr>
          <w:rFonts w:hAnsi="Times New Roman" w:ascii="Times New Roman"/>
          <w:sz w:val="22"/>
          <w:szCs w:val="22"/>
        </w:rPr>
        <w:t>82997565258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>.</w:t>
      </w:r>
      <w:r w:rsidR="00EE69E5" w:rsidRPr="009C020B">
        <w:rPr>
          <w:rFonts w:hAnsi="Times New Roman" w:ascii="Times New Roman"/>
          <w:sz w:val="22"/>
          <w:szCs w:val="22"/>
        </w:rPr>
        <w:t xml:space="preserve"> Stečajni postupak otvoren je </w:t>
      </w:r>
      <w:r w:rsidR="00083AAA" w:rsidRPr="009C020B">
        <w:rPr>
          <w:rFonts w:hAnsi="Times New Roman" w:ascii="Times New Roman"/>
          <w:sz w:val="22"/>
          <w:szCs w:val="22"/>
        </w:rPr>
        <w:t xml:space="preserve">dana </w:t>
      </w:r>
      <w:r w:rsidR="00A1735C">
        <w:rPr>
          <w:rFonts w:hAnsi="Times New Roman" w:ascii="Times New Roman"/>
          <w:sz w:val="22"/>
          <w:szCs w:val="22"/>
        </w:rPr>
        <w:t>6. studenog</w:t>
      </w:r>
      <w:r w:rsidR="003C55B2" w:rsidRPr="009C020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</w:rPr>
        <w:t>2018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 xml:space="preserve">. u </w:t>
      </w:r>
      <w:proofErr w:type="spellStart"/>
      <w:r w:rsidR="00EB7BB5">
        <w:rPr>
          <w:rFonts w:hAnsi="Times New Roman" w:ascii="Times New Roman"/>
          <w:sz w:val="22"/>
          <w:szCs w:val="22"/>
        </w:rPr>
        <w:t>10</w:t>
      </w:r>
      <w:proofErr w:type="spellEnd"/>
      <w:r w:rsidR="00EB7BB5">
        <w:rPr>
          <w:rFonts w:hAnsi="Times New Roman" w:ascii="Times New Roman"/>
          <w:sz w:val="22"/>
          <w:szCs w:val="22"/>
        </w:rPr>
        <w:t>,</w:t>
      </w:r>
      <w:proofErr w:type="spellStart"/>
      <w:r w:rsidR="00A1735C">
        <w:rPr>
          <w:rFonts w:hAnsi="Times New Roman" w:ascii="Times New Roman"/>
          <w:sz w:val="22"/>
          <w:szCs w:val="22"/>
        </w:rPr>
        <w:t>0</w:t>
      </w:r>
      <w:r w:rsidR="00EB7BB5">
        <w:rPr>
          <w:rFonts w:hAnsi="Times New Roman" w:ascii="Times New Roman"/>
          <w:sz w:val="22"/>
          <w:szCs w:val="22"/>
        </w:rPr>
        <w:t>0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 xml:space="preserve"> sati</w:t>
      </w:r>
      <w:r w:rsidR="00EE69E5" w:rsidRPr="009C020B">
        <w:rPr>
          <w:rFonts w:hAnsi="Times New Roman" w:ascii="Times New Roman"/>
          <w:sz w:val="22"/>
          <w:szCs w:val="22"/>
        </w:rPr>
        <w:t xml:space="preserve"> kada je ovo rješenje</w:t>
      </w:r>
      <w:r w:rsidR="00B2463B" w:rsidRPr="009C020B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C3758E" w:rsidP="00C3758E" w:rsidR="00EE69E5" w:rsidRPr="009C020B">
      <w:pPr>
        <w:pStyle w:val="BodyText21"/>
        <w:rPr>
          <w:rFonts w:hAnsi="Times New Roman" w:ascii="Times New Roman"/>
          <w:sz w:val="22"/>
          <w:szCs w:val="22"/>
          <w:u w:val="single"/>
        </w:rPr>
      </w:pPr>
      <w:r w:rsidRPr="009C020B">
        <w:rPr>
          <w:rFonts w:hAnsi="Times New Roman" w:ascii="Times New Roman"/>
          <w:sz w:val="22"/>
          <w:szCs w:val="22"/>
        </w:rPr>
        <w:t>II</w:t>
      </w:r>
      <w:r w:rsidRPr="009C020B">
        <w:rPr>
          <w:rFonts w:hAnsi="Times New Roman" w:ascii="Times New Roman"/>
          <w:sz w:val="22"/>
          <w:szCs w:val="22"/>
        </w:rPr>
        <w:tab/>
      </w:r>
      <w:r w:rsidR="00EE69E5" w:rsidRPr="009C020B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1735C">
        <w:rPr>
          <w:rFonts w:hAnsi="Times New Roman" w:ascii="Times New Roman"/>
          <w:sz w:val="22"/>
          <w:szCs w:val="22"/>
          <w:u w:val="single"/>
        </w:rPr>
        <w:t xml:space="preserve">David Jakovljević iz Zagreba, Trg Nikole Šubića Zrinskog </w:t>
      </w:r>
      <w:proofErr w:type="spellStart"/>
      <w:r w:rsidR="00A1735C">
        <w:rPr>
          <w:rFonts w:hAnsi="Times New Roman" w:ascii="Times New Roman"/>
          <w:sz w:val="22"/>
          <w:szCs w:val="22"/>
          <w:u w:val="single"/>
        </w:rPr>
        <w:t>10</w:t>
      </w:r>
      <w:proofErr w:type="spellEnd"/>
      <w:r w:rsidR="00A1735C">
        <w:rPr>
          <w:rFonts w:hAnsi="Times New Roman" w:ascii="Times New Roman"/>
          <w:sz w:val="22"/>
          <w:szCs w:val="22"/>
          <w:u w:val="single"/>
        </w:rPr>
        <w:t xml:space="preserve">, </w:t>
      </w:r>
      <w:proofErr w:type="spellStart"/>
      <w:r w:rsidR="00A1735C">
        <w:rPr>
          <w:rFonts w:hAnsi="Times New Roman" w:ascii="Times New Roman"/>
          <w:sz w:val="22"/>
          <w:szCs w:val="22"/>
          <w:u w:val="single"/>
        </w:rPr>
        <w:t>OIB</w:t>
      </w:r>
      <w:proofErr w:type="spellEnd"/>
      <w:r w:rsidR="00A1735C">
        <w:rPr>
          <w:rFonts w:hAnsi="Times New Roman" w:ascii="Times New Roman"/>
          <w:sz w:val="22"/>
          <w:szCs w:val="22"/>
          <w:u w:val="single"/>
        </w:rPr>
        <w:t xml:space="preserve">: </w:t>
      </w:r>
      <w:proofErr w:type="spellStart"/>
      <w:r w:rsidR="00A1735C">
        <w:rPr>
          <w:rFonts w:hAnsi="Times New Roman" w:ascii="Times New Roman"/>
          <w:sz w:val="22"/>
          <w:szCs w:val="22"/>
          <w:u w:val="single"/>
        </w:rPr>
        <w:t>63014812654</w:t>
      </w:r>
      <w:proofErr w:type="spellEnd"/>
      <w:r w:rsidR="007E16CB" w:rsidRPr="009C020B">
        <w:rPr>
          <w:rFonts w:hAnsi="Times New Roman" w:ascii="Times New Roman"/>
          <w:sz w:val="22"/>
          <w:szCs w:val="22"/>
          <w:u w:val="single"/>
        </w:rPr>
        <w:t>.</w:t>
      </w:r>
    </w:p>
    <w:p w:rsidRDefault="00C3758E" w:rsidP="00C3758E" w:rsidR="00083AAA" w:rsidRPr="009C020B">
      <w:pPr>
        <w:jc w:val="both"/>
        <w:rPr>
          <w:rFonts w:hAnsi="Times New Roman" w:ascii="Times New Roman"/>
          <w:sz w:val="22"/>
          <w:szCs w:val="22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III</w:t>
      </w: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1735C">
        <w:rPr>
          <w:rFonts w:hAnsi="Times New Roman" w:ascii="Times New Roman"/>
          <w:sz w:val="22"/>
          <w:szCs w:val="22"/>
        </w:rPr>
        <w:t xml:space="preserve">URBANA ZONA </w:t>
      </w:r>
      <w:proofErr w:type="spellStart"/>
      <w:r w:rsidR="00A1735C">
        <w:rPr>
          <w:rFonts w:hAnsi="Times New Roman" w:ascii="Times New Roman"/>
          <w:sz w:val="22"/>
          <w:szCs w:val="22"/>
        </w:rPr>
        <w:t>j.d.o.o</w:t>
      </w:r>
      <w:proofErr w:type="spellEnd"/>
      <w:r w:rsidR="00A1735C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A1735C">
        <w:rPr>
          <w:rFonts w:hAnsi="Times New Roman" w:ascii="Times New Roman"/>
          <w:sz w:val="22"/>
          <w:szCs w:val="22"/>
        </w:rPr>
        <w:t>Milovana</w:t>
      </w:r>
      <w:proofErr w:type="spellEnd"/>
      <w:r w:rsidR="00A1735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1735C">
        <w:rPr>
          <w:rFonts w:hAnsi="Times New Roman" w:ascii="Times New Roman"/>
          <w:sz w:val="22"/>
          <w:szCs w:val="22"/>
        </w:rPr>
        <w:t>Gavazzija</w:t>
      </w:r>
      <w:proofErr w:type="spellEnd"/>
      <w:r w:rsidR="00A1735C">
        <w:rPr>
          <w:rFonts w:hAnsi="Times New Roman" w:ascii="Times New Roman"/>
          <w:sz w:val="22"/>
          <w:szCs w:val="22"/>
        </w:rPr>
        <w:t xml:space="preserve"> 25, </w:t>
      </w:r>
      <w:proofErr w:type="spellStart"/>
      <w:r w:rsidR="00A1735C">
        <w:rPr>
          <w:rFonts w:hAnsi="Times New Roman" w:ascii="Times New Roman"/>
          <w:sz w:val="22"/>
          <w:szCs w:val="22"/>
        </w:rPr>
        <w:t>OIB</w:t>
      </w:r>
      <w:proofErr w:type="spellEnd"/>
      <w:r w:rsidR="00A1735C">
        <w:rPr>
          <w:rFonts w:hAnsi="Times New Roman" w:ascii="Times New Roman"/>
          <w:sz w:val="22"/>
          <w:szCs w:val="22"/>
        </w:rPr>
        <w:t>: 82997565258</w:t>
      </w:r>
      <w:r w:rsidR="00083AAA" w:rsidRPr="009C020B">
        <w:rPr>
          <w:rFonts w:hAnsi="Times New Roman" w:ascii="Times New Roman"/>
          <w:sz w:val="22"/>
          <w:szCs w:val="22"/>
        </w:rPr>
        <w:t>.</w:t>
      </w:r>
    </w:p>
    <w:p w:rsidRDefault="00C3758E" w:rsidP="00C3758E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IV</w:t>
      </w: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385410" w:rsidRPr="009C020B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208C3" w:rsidP="00C3758E" w:rsidR="00E208C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V</w:t>
      </w: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Nalaže se Financijskoj agenciji, u roku od 8 dana od primitka ovog rješenja, naložiti banci kod koje je otvoren račun dužnika i zaplijenjen iznos od </w:t>
      </w:r>
      <w:proofErr w:type="spellStart"/>
      <w:r w:rsidR="00A1735C">
        <w:rPr>
          <w:rFonts w:hAnsi="Times New Roman" w:ascii="Times New Roman"/>
          <w:sz w:val="22"/>
          <w:szCs w:val="22"/>
          <w:lang w:val="hr-HR"/>
        </w:rPr>
        <w:t>1</w:t>
      </w:r>
      <w:r w:rsidR="005C739B">
        <w:rPr>
          <w:rFonts w:hAnsi="Times New Roman" w:ascii="Times New Roman"/>
          <w:sz w:val="22"/>
          <w:szCs w:val="22"/>
          <w:lang w:val="hr-HR"/>
        </w:rPr>
        <w:t>25</w:t>
      </w:r>
      <w:proofErr w:type="spellEnd"/>
      <w:r w:rsidR="005C739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kn za predujam za namirenje troškova stečajnog postupka da prenese navedeni iznos na račun ovog suda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IBAN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HR92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239000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11300000460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, s naznakom modela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05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i poziva na broj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2001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A1735C">
        <w:rPr>
          <w:rFonts w:hAnsi="Times New Roman" w:ascii="Times New Roman"/>
          <w:sz w:val="22"/>
          <w:szCs w:val="22"/>
          <w:lang w:val="hr-HR"/>
        </w:rPr>
        <w:t>1510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18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.</w:t>
      </w:r>
    </w:p>
    <w:p w:rsidRDefault="00EE69E5" w:rsidP="00EE69E5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C3758E" w:rsidR="00AB7883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42162E" w:rsidP="0042162E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>ovome sudu Financijska agencija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(dalje: FINA), </w:t>
      </w:r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nad gore navedenim dužnikom, temeljem odredbe čl.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429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. st. 1.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Stečajnog zakona (NN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104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dalje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)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.</w:t>
      </w:r>
    </w:p>
    <w:p w:rsidRDefault="00385410" w:rsidP="0042162E" w:rsidR="00385410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Ovaj sud je pozvao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osobe ovlaštene za zastupanje dužnika po zakonu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na propisanom obrascu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sukladno čl. 430., 17.  i 13. SZ</w:t>
      </w:r>
      <w:r w:rsidR="00C3758E" w:rsidRPr="009C020B">
        <w:rPr>
          <w:rFonts w:hAnsi="Times New Roman" w:ascii="Times New Roman"/>
          <w:sz w:val="22"/>
          <w:szCs w:val="22"/>
          <w:lang w:val="hr-HR"/>
        </w:rPr>
        <w:t>-a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  <w:r w:rsidRPr="009C020B">
        <w:rPr>
          <w:rFonts w:hAnsi="Times New Roman" w:ascii="Times New Roman"/>
          <w:sz w:val="22"/>
          <w:szCs w:val="22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Nadalje ovaj sud je pozvao dužnikove vjerovnike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uz upozorenje na pravne posljedice nepodnošenja istog.</w:t>
      </w:r>
    </w:p>
    <w:p w:rsidRDefault="00867F16" w:rsidP="00C3758E" w:rsidR="00867F16" w:rsidRPr="009C020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Temeljem gore navedenog smatra se da je dužnik nesposoban za plaćanje te je stoga odlučeno 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kao u izreci ovog rješenja temeljem odredbe čl. 431. SZ-a. Izbor stečajnog upravitelja odabran je primjenom odredbe čl. 432. </w:t>
      </w:r>
      <w:proofErr w:type="spellStart"/>
      <w:r w:rsidR="00867F16"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867F16" w:rsidRPr="009C020B">
        <w:rPr>
          <w:rFonts w:hAnsi="Times New Roman" w:ascii="Times New Roman"/>
          <w:sz w:val="22"/>
          <w:szCs w:val="22"/>
          <w:lang w:val="hr-HR"/>
        </w:rPr>
        <w:t>-a.</w:t>
      </w:r>
    </w:p>
    <w:p w:rsidRDefault="009C020B" w:rsidP="0042162E" w:rsidR="009C020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S obzirom da je u zahtjevu za provedbu skraćenog stečajnog postupka Financijska agencija obavijestila sud da je banka dužnika po njenom nalogu izvršila zapljenu novčanih sredstava u iznosu od </w:t>
      </w:r>
      <w:proofErr w:type="spellStart"/>
      <w:r w:rsidR="00A1735C">
        <w:rPr>
          <w:rFonts w:hAnsi="Times New Roman" w:ascii="Times New Roman"/>
          <w:sz w:val="22"/>
          <w:szCs w:val="22"/>
          <w:lang w:val="hr-HR"/>
        </w:rPr>
        <w:t>1</w:t>
      </w:r>
      <w:r w:rsidR="005C739B">
        <w:rPr>
          <w:rFonts w:hAnsi="Times New Roman" w:ascii="Times New Roman"/>
          <w:sz w:val="22"/>
          <w:szCs w:val="22"/>
          <w:lang w:val="hr-HR"/>
        </w:rPr>
        <w:t>25</w:t>
      </w:r>
      <w:proofErr w:type="spellEnd"/>
      <w:r w:rsidR="005C739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="005C739B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kn za predujam za namirenje troškova stečajnog postupka sukladno odredbi čl.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st. 1.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-a, a da je odredbom čl.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st. 6.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-a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</w:t>
      </w:r>
      <w:proofErr w:type="spellStart"/>
      <w:r w:rsidR="00A1735C">
        <w:rPr>
          <w:rFonts w:hAnsi="Times New Roman" w:ascii="Times New Roman"/>
          <w:sz w:val="22"/>
          <w:szCs w:val="22"/>
          <w:lang w:val="hr-HR"/>
        </w:rPr>
        <w:t>1</w:t>
      </w:r>
      <w:r w:rsidR="005C739B">
        <w:rPr>
          <w:rFonts w:hAnsi="Times New Roman" w:ascii="Times New Roman"/>
          <w:sz w:val="22"/>
          <w:szCs w:val="22"/>
          <w:lang w:val="hr-HR"/>
        </w:rPr>
        <w:t>25</w:t>
      </w:r>
      <w:proofErr w:type="spellEnd"/>
      <w:r w:rsidR="005C739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="005C739B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C020B">
        <w:rPr>
          <w:rFonts w:hAnsi="Times New Roman" w:ascii="Times New Roman"/>
          <w:sz w:val="22"/>
          <w:szCs w:val="22"/>
          <w:lang w:val="hr-HR"/>
        </w:rPr>
        <w:t>kn, to je s obzirom da je u konkretnom slučaju predujam u cijelosti zaplijenjen, valjalo naložiti Financijskoj agenciji da naloži banci dužnika prijenos zaplijenjenih novčanih sredstava na račun ovog suda.</w:t>
      </w:r>
    </w:p>
    <w:p w:rsidRDefault="009C020B" w:rsidP="0042162E" w:rsidR="009C020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Slijedom navedenog, odlučeno je kao u izreci.</w:t>
      </w:r>
    </w:p>
    <w:p w:rsidRDefault="00D44D4F" w:rsidP="00532B71" w:rsidR="00D44D4F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U Zagrebu</w:t>
      </w:r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A1735C">
        <w:rPr>
          <w:rFonts w:hAnsi="Times New Roman" w:ascii="Times New Roman"/>
          <w:sz w:val="22"/>
          <w:szCs w:val="22"/>
          <w:lang w:val="hr-HR"/>
        </w:rPr>
        <w:t>6. studenog</w:t>
      </w:r>
      <w:r w:rsidR="003C55B2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  <w:lang w:val="hr-HR"/>
        </w:rPr>
        <w:t>2018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D44D4F" w:rsidP="00D44D4F" w:rsidR="00D44D4F" w:rsidRPr="009C020B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88293F" w:rsidP="0088293F" w:rsidR="00D44D4F" w:rsidRPr="009C020B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9C020B">
        <w:rPr>
          <w:rFonts w:hAnsi="Times New Roman" w:ascii="Times New Roman"/>
          <w:sz w:val="22"/>
          <w:szCs w:val="22"/>
          <w:lang w:val="hr-HR"/>
        </w:rPr>
        <w:t>rija Krajnović</w:t>
      </w:r>
      <w:r w:rsidR="005C739B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AB7883" w:rsidR="00AB788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Protiv ovog 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rješenja </w:t>
      </w:r>
      <w:r w:rsidRPr="009C020B">
        <w:rPr>
          <w:rFonts w:hAnsi="Times New Roman" w:ascii="Times New Roman"/>
          <w:sz w:val="22"/>
          <w:szCs w:val="22"/>
          <w:lang w:val="hr-HR"/>
        </w:rPr>
        <w:t>dopuštena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žalba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 Visokom trgovačkom sudu RH</w:t>
      </w:r>
      <w:r w:rsidR="00D44D4F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a koja se podnosi u roku od 8 dana ovome sudu u 3 primjerka.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C739B" w:rsidP="005C739B" w:rsidR="005C739B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otpravka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– ovlašteni službenik:</w:t>
      </w:r>
    </w:p>
    <w:p w:rsidRDefault="005C739B" w:rsidP="005C739B" w:rsidR="005C739B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Karmen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Malkoč</w:t>
      </w:r>
      <w:proofErr w:type="spellEnd"/>
    </w:p>
    <w:p w:rsidRDefault="00182088" w:rsidP="00C3758E" w:rsidR="00182088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9C020B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24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24CA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114"/>
    <w:rsid w:val="005567C4"/>
    <w:rsid w:val="005940E9"/>
    <w:rsid w:val="005A6470"/>
    <w:rsid w:val="005C739B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2030D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C020B"/>
    <w:rsid w:val="009D3865"/>
    <w:rsid w:val="009D6732"/>
    <w:rsid w:val="009E2176"/>
    <w:rsid w:val="009E38A1"/>
    <w:rsid w:val="009E7899"/>
    <w:rsid w:val="009F5765"/>
    <w:rsid w:val="00A00424"/>
    <w:rsid w:val="00A1735C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A5D37"/>
    <w:rsid w:val="00DB29D2"/>
    <w:rsid w:val="00DB36B2"/>
    <w:rsid w:val="00DB4528"/>
    <w:rsid w:val="00DD4EBE"/>
    <w:rsid w:val="00DD6211"/>
    <w:rsid w:val="00DF1E8E"/>
    <w:rsid w:val="00DF7191"/>
    <w:rsid w:val="00E208C3"/>
    <w:rsid w:val="00E60127"/>
    <w:rsid w:val="00E768F3"/>
    <w:rsid w:val="00E76A0A"/>
    <w:rsid w:val="00EA1CF6"/>
    <w:rsid w:val="00EB1B5A"/>
    <w:rsid w:val="00EB7BB5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2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4C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4C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4C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4C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2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4C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4C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4C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4C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St-1510/2018</izvorni_sadrzaj>
    <derivirana_varijabla naziv="DomainObject.Predmet.OznakaBroj_1">St-1510/2018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URBANA ZONA j.d.o.o.</izvorni_sadrzaj>
    <derivirana_varijabla naziv="DomainObject.Predmet.ProtustrankaFormated_1">  URBANA ZONA j.d.o.o.</derivirana_varijabla>
  </DomainObject.Predmet.ProtustrankaFormated>
  <DomainObject.Predmet.ProtustrankaFormatedOIB>
    <izvorni_sadrzaj>  URBANA ZONA j.d.o.o., OIB 82997565258</izvorni_sadrzaj>
    <derivirana_varijabla naziv="DomainObject.Predmet.ProtustrankaFormatedOIB_1">  URBANA ZONA j.d.o.o., OIB 82997565258</derivirana_varijabla>
  </DomainObject.Predmet.ProtustrankaFormatedOIB>
  <DomainObject.Predmet.ProtustrankaFormatedWithAdress>
    <izvorni_sadrzaj> URBANA ZONA j.d.o.o., Milovana Gavazzija 25, 10000 Zagreb</izvorni_sadrzaj>
    <derivirana_varijabla naziv="DomainObject.Predmet.ProtustrankaFormatedWithAdress_1"> URBANA ZONA j.d.o.o., Milovana Gavazzija 25, 10000 Zagreb</derivirana_varijabla>
  </DomainObject.Predmet.ProtustrankaFormatedWithAdress>
  <DomainObject.Predmet.ProtustrankaFormatedWithAdressOIB>
    <izvorni_sadrzaj> URBANA ZONA j.d.o.o., OIB 82997565258, Milovana Gavazzija 25, 10000 Zagreb</izvorni_sadrzaj>
    <derivirana_varijabla naziv="DomainObject.Predmet.ProtustrankaFormatedWithAdressOIB_1"> URBANA ZONA j.d.o.o., OIB 82997565258, Milovana Gavazzija 25, 10000 Zagreb</derivirana_varijabla>
  </DomainObject.Predmet.ProtustrankaFormatedWithAdressOIB>
  <DomainObject.Predmet.ProtustrankaWithAdress>
    <izvorni_sadrzaj>URBANA ZONA j.d.o.o. Milovana Gavazzija 25, 10000 Zagreb</izvorni_sadrzaj>
    <derivirana_varijabla naziv="DomainObject.Predmet.ProtustrankaWithAdress_1">URBANA ZONA j.d.o.o. Milovana Gavazzija 25, 10000 Zagreb</derivirana_varijabla>
  </DomainObject.Predmet.ProtustrankaWithAdress>
  <DomainObject.Predmet.ProtustrankaWithAdressOIB>
    <izvorni_sadrzaj>URBANA ZONA j.d.o.o., OIB 82997565258, Milovana Gavazzija 25, 10000 Zagreb</izvorni_sadrzaj>
    <derivirana_varijabla naziv="DomainObject.Predmet.ProtustrankaWithAdressOIB_1">URBANA ZONA j.d.o.o., OIB 82997565258, Milovana Gavazzija 25, 10000 Zagreb</derivirana_varijabla>
  </DomainObject.Predmet.ProtustrankaWithAdressOIB>
  <DomainObject.Predmet.ProtustrankaNazivFormated>
    <izvorni_sadrzaj>URBANA ZONA j.d.o.o.</izvorni_sadrzaj>
    <derivirana_varijabla naziv="DomainObject.Predmet.ProtustrankaNazivFormated_1">URBANA ZONA j.d.o.o.</derivirana_varijabla>
  </DomainObject.Predmet.ProtustrankaNazivFormated>
  <DomainObject.Predmet.ProtustrankaNazivFormatedOIB>
    <izvorni_sadrzaj>URBANA ZONA j.d.o.o., OIB 82997565258</izvorni_sadrzaj>
    <derivirana_varijabla naziv="DomainObject.Predmet.ProtustrankaNazivFormatedOIB_1">URBANA ZONA j.d.o.o., OIB 82997565258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svibansjkih žrtava 1995.1, 10000 Zagreb</izvorni_sadrzaj>
    <derivirana_varijabla naziv="DomainObject.Predmet.StrankaFormatedWithAdress_1"> FINA Regionalni centar Zagreb, Trg svibansjkih žrtava 1995.1, 10000 Zagreb</derivirana_varijabla>
  </DomainObject.Predmet.StrankaFormatedWithAdress>
  <DomainObject.Predmet.StrankaFormatedWithAdressOIB>
    <izvorni_sadrzaj> FINA Regionalni centar Zagreb, OIB 85821130368, Trg svibansjkih žrtava 1995.1, 10000 Zagreb</izvorni_sadrzaj>
    <derivirana_varijabla naziv="DomainObject.Predmet.StrankaFormatedWithAdressOIB_1"> FINA Regionalni centar Zagreb, OIB 85821130368, Trg svibansjkih žrtava 1995.1, 10000 Zagreb</derivirana_varijabla>
  </DomainObject.Predmet.StrankaFormatedWithAdressOIB>
  <DomainObject.Predmet.StrankaWithAdress>
    <izvorni_sadrzaj>FINA Regionalni centar Zagreb Trg svibansjkih žrtava 1995.1,10000 Zagreb</izvorni_sadrzaj>
    <derivirana_varijabla naziv="DomainObject.Predmet.StrankaWithAdress_1">FINA Regionalni centar Zagreb Trg svibansjkih žrtava 1995.1,10000 Zagreb</derivirana_varijabla>
  </DomainObject.Predmet.StrankaWithAdress>
  <DomainObject.Predmet.StrankaWithAdressOIB>
    <izvorni_sadrzaj>FINA Regionalni centar Zagreb, OIB 85821130368, Trg svibansjkih žrtava 1995.1,10000 Zagreb</izvorni_sadrzaj>
    <derivirana_varijabla naziv="DomainObject.Predmet.StrankaWithAdressOIB_1">FINA Regionalni centar Zagreb, OIB 85821130368, Trg svibansjkih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svibansjkih žrtava 1995.1, 10000 Zagreb</item>
    </izvorni_sadrzaj>
    <derivirana_varijabla naziv="DomainObject.Predmet.StrankaListFormatedWithAdress_1">
      <item>FINA Regionalni centar Zagreb, Trg svibansjkih žrtava 1995.1, 10000 Zagreb</item>
    </derivirana_varijabla>
  </DomainObject.Predmet.StrankaListFormatedWithAdress>
  <DomainObject.Predmet.StrankaListFormatedWithAdressOIB>
    <izvorni_sadrzaj>
      <item>FINA Regionalni centar Zagreb, OIB 85821130368, Trg svibansjkih žrtava 1995.1, 10000 Zagreb</item>
    </izvorni_sadrzaj>
    <derivirana_varijabla naziv="DomainObject.Predmet.StrankaListFormatedWithAdressOIB_1">
      <item>FINA Regionalni centar Zagreb, OIB 85821130368, Trg svibansjkih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URBANA ZONA j.d.o.o.</item>
    </izvorni_sadrzaj>
    <derivirana_varijabla naziv="DomainObject.Predmet.ProtuStrankaListFormated_1">
      <item>URBANA ZONA j.d.o.o.</item>
    </derivirana_varijabla>
  </DomainObject.Predmet.ProtuStrankaListFormated>
  <DomainObject.Predmet.ProtuStrankaListFormatedOIB>
    <izvorni_sadrzaj>
      <item>URBANA ZONA j.d.o.o., OIB 82997565258</item>
    </izvorni_sadrzaj>
    <derivirana_varijabla naziv="DomainObject.Predmet.ProtuStrankaListFormatedOIB_1">
      <item>URBANA ZONA j.d.o.o., OIB 82997565258</item>
    </derivirana_varijabla>
  </DomainObject.Predmet.ProtuStrankaListFormatedOIB>
  <DomainObject.Predmet.ProtuStrankaListFormatedWithAdress>
    <izvorni_sadrzaj>
      <item>URBANA ZONA j.d.o.o., Milovana Gavazzija 25, 10000 Zagreb</item>
    </izvorni_sadrzaj>
    <derivirana_varijabla naziv="DomainObject.Predmet.ProtuStrankaListFormatedWithAdress_1">
      <item>URBANA ZONA j.d.o.o., Milovana Gavazzija 25, 10000 Zagreb</item>
    </derivirana_varijabla>
  </DomainObject.Predmet.ProtuStrankaListFormatedWithAdress>
  <DomainObject.Predmet.ProtuStrankaListFormatedWithAdressOIB>
    <izvorni_sadrzaj>
      <item>URBANA ZONA j.d.o.o., OIB 82997565258, Milovana Gavazzija 25, 10000 Zagreb</item>
    </izvorni_sadrzaj>
    <derivirana_varijabla naziv="DomainObject.Predmet.ProtuStrankaListFormatedWithAdressOIB_1">
      <item>URBANA ZONA j.d.o.o., OIB 82997565258, Milovana Gavazzija 25, 10000 Zagreb</item>
    </derivirana_varijabla>
  </DomainObject.Predmet.ProtuStrankaListFormatedWithAdressOIB>
  <DomainObject.Predmet.ProtuStrankaListNazivFormated>
    <izvorni_sadrzaj>
      <item>URBANA ZONA j.d.o.o.</item>
    </izvorni_sadrzaj>
    <derivirana_varijabla naziv="DomainObject.Predmet.ProtuStrankaListNazivFormated_1">
      <item>URBANA ZONA j.d.o.o.</item>
    </derivirana_varijabla>
  </DomainObject.Predmet.ProtuStrankaListNazivFormated>
  <DomainObject.Predmet.ProtuStrankaListNazivFormatedOIB>
    <izvorni_sadrzaj>
      <item>URBANA ZONA j.d.o.o., OIB 82997565258</item>
    </izvorni_sadrzaj>
    <derivirana_varijabla naziv="DomainObject.Predmet.ProtuStrankaListNazivFormatedOIB_1">
      <item>URBANA ZONA j.d.o.o., OIB 82997565258</item>
    </derivirana_varijabla>
  </DomainObject.Predmet.ProtuStrankaListNazivFormatedOIB>
  <DomainObject.Predmet.OstaliListFormated>
    <izvorni_sadrzaj>
      <item>Ivan Pavoković</item>
    </izvorni_sadrzaj>
    <derivirana_varijabla naziv="DomainObject.Predmet.OstaliListFormated_1">
      <item>Ivan Pavoković</item>
    </derivirana_varijabla>
  </DomainObject.Predmet.OstaliListFormated>
  <DomainObject.Predmet.OstaliListFormatedOIB>
    <izvorni_sadrzaj>
      <item>Ivan Pavoković, OIB 84041697104</item>
    </izvorni_sadrzaj>
    <derivirana_varijabla naziv="DomainObject.Predmet.OstaliListFormatedOIB_1">
      <item>Ivan Pavoković, OIB 84041697104</item>
    </derivirana_varijabla>
  </DomainObject.Predmet.OstaliListFormatedOIB>
  <DomainObject.Predmet.OstaliListFormatedWithAdress>
    <izvorni_sadrzaj>
      <item>Ivan Pavoković, Ivana Gundulića 23a, 33000 Virovitica</item>
    </izvorni_sadrzaj>
    <derivirana_varijabla naziv="DomainObject.Predmet.OstaliListFormatedWithAdress_1">
      <item>Ivan Pavoković, Ivana Gundulića 23a, 33000 Virovitica</item>
    </derivirana_varijabla>
  </DomainObject.Predmet.OstaliListFormatedWithAdress>
  <DomainObject.Predmet.OstaliListFormatedWithAdressOIB>
    <izvorni_sadrzaj>
      <item>Ivan Pavoković, OIB 84041697104, Ivana Gundulića 23a, 33000 Virovitica</item>
    </izvorni_sadrzaj>
    <derivirana_varijabla naziv="DomainObject.Predmet.OstaliListFormatedWithAdressOIB_1">
      <item>Ivan Pavoković, OIB 84041697104, Ivana Gundulića 23a, 33000 Virovitica</item>
    </derivirana_varijabla>
  </DomainObject.Predmet.OstaliListFormatedWithAdressOIB>
  <DomainObject.Predmet.OstaliListNazivFormated>
    <izvorni_sadrzaj>
      <item>Ivan Pavoković</item>
    </izvorni_sadrzaj>
    <derivirana_varijabla naziv="DomainObject.Predmet.OstaliListNazivFormated_1">
      <item>Ivan Pavoković</item>
    </derivirana_varijabla>
  </DomainObject.Predmet.OstaliListNazivFormated>
  <DomainObject.Predmet.OstaliListNazivFormatedOIB>
    <izvorni_sadrzaj>
      <item>Ivan Pavoković, OIB 84041697104</item>
    </izvorni_sadrzaj>
    <derivirana_varijabla naziv="DomainObject.Predmet.OstaliListNazivFormatedOIB_1">
      <item>Ivan Pavoković, OIB 84041697104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URBANA ZONA j.d.o.o.</izvorni_sadrzaj>
    <derivirana_varijabla naziv="DomainObject.Predmet.ProtustrankaIDrugi_1">URBANA ZONA j.d.o.o.</derivirana_varijabla>
  </DomainObject.Predmet.ProtustrankaIDrugi>
  <DomainObject.Predmet.StrankaIDrugiAdressOIB>
    <izvorni_sadrzaj>FINA Regionalni centar Zagreb, OIB 85821130368, Trg svibansjkih žrtava 1995.1, 10000 Zagreb</izvorni_sadrzaj>
    <derivirana_varijabla naziv="DomainObject.Predmet.StrankaIDrugiAdressOIB_1">FINA Regionalni centar Zagreb, OIB 85821130368, Trg svibansjkih žrtava 1995.1, 10000 Zagreb</derivirana_varijabla>
  </DomainObject.Predmet.StrankaIDrugiAdressOIB>
  <DomainObject.Predmet.ProtustrankaIDrugiAdressOIB>
    <izvorni_sadrzaj>URBANA ZONA j.d.o.o., OIB 82997565258, Milovana Gavazzija 25, 10000 Zagreb</izvorni_sadrzaj>
    <derivirana_varijabla naziv="DomainObject.Predmet.ProtustrankaIDrugiAdressOIB_1">URBANA ZONA j.d.o.o., OIB 82997565258, Milovana Gavazzija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URBANA ZONA j.d.o.o.</item>
      <item>Ivan Pavoković</item>
    </izvorni_sadrzaj>
    <derivirana_varijabla naziv="DomainObject.Predmet.SudioniciListNaziv_1">
      <item>FINA Regionalni centar Zagreb</item>
      <item>URBANA ZONA j.d.o.o.</item>
      <item>Ivan Pavoković</item>
    </derivirana_varijabla>
  </DomainObject.Predmet.SudioniciListNaziv>
  <DomainObject.Predmet.SudioniciListAdressOIB>
    <izvorni_sadrzaj>
      <item>FINA Regionalni centar Zagreb, OIB 85821130368, Trg svibansjkih žrtava 1995.1,10000 Zagreb</item>
      <item>URBANA ZONA j.d.o.o., OIB 82997565258, Milovana Gavazzija 25,10000 Zagreb</item>
      <item>Ivan Pavoković, OIB 84041697104, Ivana Gundulića 23a,33000 Virovitica</item>
    </izvorni_sadrzaj>
    <derivirana_varijabla naziv="DomainObject.Predmet.SudioniciListAdressOIB_1">
      <item>FINA Regionalni centar Zagreb, OIB 85821130368, Trg svibansjkih žrtava 1995.1,10000 Zagreb</item>
      <item>URBANA ZONA j.d.o.o., OIB 82997565258, Milovana Gavazzija 25,10000 Zagreb</item>
      <item>Ivan Pavoković, OIB 84041697104, Ivana Gundulića 23a,33000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82997565258</item>
      <item>, OIB 84041697104</item>
    </izvorni_sadrzaj>
    <derivirana_varijabla naziv="DomainObject.Predmet.SudioniciListNazivOIB_1">
      <item>, OIB 85821130368</item>
      <item>, OIB 82997565258</item>
      <item>, OIB 84041697104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St-1510/2018-4</izvorni_sadrzaj>
    <derivirana_varijabla naziv="DomainObject.PredzadnjaOdlukaIzPredmeta.Oznaka_1">St-1510/2018-4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1929F-6AFE-433C-8F3D-7B5883F64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543</properties:Words>
  <properties:Characters>2896</properties:Characters>
  <properties:Lines>54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2018-11-06T08:27:00Z</dcterms:created>
  <dc:creator>Sudsko vijeæe</dc:creator>
  <cp:lastModifiedBy>Karmen Malkoč</cp:lastModifiedBy>
  <cp:lastPrinted>2018-11-06T08:26:00Z</cp:lastPrinted>
  <dcterms:modified xmlns:xsi="http://www.w3.org/2001/XMLSchema-instance" xsi:type="dcterms:W3CDTF">2018-11-06T08:27:00Z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(1510-18.docx)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