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fd20" w14:paraId="5c1fd20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B84A3A" w:rsidR="003C4FB7">
      <w:pPr>
        <w:ind w:firstLine="708" w:left="5664"/>
        <w:rPr>
          <w:b/>
          <w:color w:val="000000"/>
        </w:rPr>
      </w:pPr>
      <w:r>
        <w:rPr>
          <w:color w:val="000000"/>
        </w:rPr>
        <w:t xml:space="preserve">    </w:t>
      </w:r>
      <w:r w:rsidR="003C4FB7">
        <w:rPr>
          <w:color w:val="000000"/>
        </w:rPr>
        <w:t xml:space="preserve">    3/St-</w:t>
      </w:r>
      <w:r w:rsidR="00B84A3A">
        <w:rPr>
          <w:color w:val="000000"/>
        </w:rPr>
        <w:t>566/2017-12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B84A3A" w:rsidR="00B84A3A" w:rsidRPr="002378CA">
      <w:pPr>
        <w:ind w:firstLine="708"/>
        <w:jc w:val="both"/>
        <w:rPr>
          <w:b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B84A3A"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B84A3A">
        <w:rPr>
          <w:b/>
        </w:rPr>
        <w:t>TIPLERICA d.o.o., Slavonski Brod, Juraja Dobrile 1A, OIB: 17931715119</w:t>
      </w:r>
      <w:r w:rsidR="00B84A3A">
        <w:t>, 26. srpnja 2017.</w:t>
      </w:r>
    </w:p>
    <w:p w:rsidRDefault="00B84A3A" w:rsidP="00B84A3A" w:rsidR="00B84A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B84A3A">
        <w:rPr>
          <w:b/>
          <w:u w:val="single"/>
        </w:rPr>
        <w:t xml:space="preserve">Martinu Starčeviću iz Slavonskog Broda, Velike Gospe 22, OIB: 26582948970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B84A3A">
        <w:rPr>
          <w:b/>
          <w:u w:val="single"/>
        </w:rPr>
        <w:t>566/2017</w:t>
      </w:r>
      <w:r>
        <w:rPr>
          <w:b/>
          <w:u w:val="single"/>
        </w:rPr>
        <w:t>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A46923">
        <w:rPr>
          <w:b/>
          <w:u w:val="single"/>
        </w:rPr>
        <w:t>2</w:t>
      </w:r>
      <w:r w:rsidR="00330860">
        <w:rPr>
          <w:b/>
          <w:u w:val="single"/>
        </w:rPr>
        <w:t>.00</w:t>
      </w:r>
      <w:r w:rsidRPr="007B0E19">
        <w:rPr>
          <w:b/>
          <w:u w:val="single"/>
        </w:rPr>
        <w:t>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B84A3A">
        <w:rPr>
          <w:b/>
          <w:u w:val="single"/>
        </w:rPr>
        <w:t>566</w:t>
      </w:r>
      <w:r w:rsidR="00B03FEF">
        <w:rPr>
          <w:b/>
          <w:u w:val="single"/>
        </w:rPr>
        <w:t>-</w:t>
      </w:r>
      <w:r>
        <w:rPr>
          <w:b/>
          <w:u w:val="single"/>
        </w:rPr>
        <w:t>201</w:t>
      </w:r>
      <w:r w:rsidR="00B84A3A">
        <w:rPr>
          <w:b/>
          <w:u w:val="single"/>
        </w:rPr>
        <w:t>7</w:t>
      </w:r>
      <w:r>
        <w:rPr>
          <w:b/>
          <w:u w:val="single"/>
        </w:rPr>
        <w:t>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A46923" w:rsidP="00416D3A" w:rsidR="00B03FEF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   3/St-</w:t>
      </w:r>
      <w:r w:rsidR="00B84A3A">
        <w:rPr>
          <w:color w:val="000000"/>
        </w:rPr>
        <w:t>566/2017-12</w:t>
      </w:r>
    </w:p>
    <w:p w:rsidRDefault="00A46923" w:rsidP="00416D3A" w:rsidR="00A46923" w:rsidRPr="0088708A">
      <w:pPr>
        <w:ind w:left="6372"/>
        <w:jc w:val="both"/>
        <w:rPr>
          <w:b/>
        </w:rPr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 xml:space="preserve">nosu od </w:t>
      </w:r>
      <w:r w:rsidR="007B0E19" w:rsidRPr="00A46923">
        <w:rPr>
          <w:b/>
        </w:rPr>
        <w:t>1</w:t>
      </w:r>
      <w:r w:rsidRPr="00A46923">
        <w:rPr>
          <w:b/>
        </w:rPr>
        <w:t>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</w:t>
      </w:r>
      <w:r w:rsidR="00B03FEF" w:rsidRPr="00A46923">
        <w:rPr>
          <w:b/>
        </w:rPr>
        <w:t>-</w:t>
      </w:r>
      <w:r w:rsidR="00B84A3A">
        <w:rPr>
          <w:b/>
        </w:rPr>
        <w:t>566/2017</w:t>
      </w:r>
      <w:r w:rsidRPr="00A46923">
        <w:rPr>
          <w:b/>
        </w:rPr>
        <w:t>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A46923">
        <w:rPr>
          <w:b/>
          <w:u w:val="single"/>
        </w:rPr>
        <w:t>2</w:t>
      </w:r>
      <w:r w:rsidR="00330860">
        <w:rPr>
          <w:b/>
          <w:u w:val="single"/>
        </w:rPr>
        <w:t>.0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B84A3A">
        <w:rPr>
          <w:b/>
          <w:u w:val="single"/>
        </w:rPr>
        <w:t>566</w:t>
      </w:r>
      <w:r>
        <w:rPr>
          <w:b/>
          <w:u w:val="single"/>
        </w:rPr>
        <w:t>-201</w:t>
      </w:r>
      <w:r w:rsidR="00B84A3A">
        <w:rPr>
          <w:b/>
          <w:u w:val="single"/>
        </w:rPr>
        <w:t>7</w:t>
      </w:r>
      <w:r>
        <w:rPr>
          <w:b/>
          <w:u w:val="single"/>
        </w:rPr>
        <w:t>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3C4FB7" w:rsidR="007B0E19">
      <w:pPr>
        <w:jc w:val="both"/>
      </w:pPr>
    </w:p>
    <w:p w:rsidRDefault="00B84A3A" w:rsidP="00A46923" w:rsidR="00B84A3A">
      <w:pPr>
        <w:ind w:firstLine="708" w:left="6372"/>
        <w:jc w:val="both"/>
        <w:rPr>
          <w:color w:val="000000"/>
        </w:rPr>
      </w:pPr>
    </w:p>
    <w:p w:rsidRDefault="00B84A3A" w:rsidP="00A46923" w:rsidR="00B84A3A">
      <w:pPr>
        <w:ind w:firstLine="708" w:left="6372"/>
        <w:jc w:val="both"/>
        <w:rPr>
          <w:color w:val="000000"/>
        </w:rPr>
      </w:pPr>
    </w:p>
    <w:p w:rsidRDefault="00A46923" w:rsidP="00A46923" w:rsidR="007B0E19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>3/St-</w:t>
      </w:r>
      <w:r w:rsidR="00B84A3A">
        <w:rPr>
          <w:color w:val="000000"/>
        </w:rPr>
        <w:t>566/2017-12</w:t>
      </w:r>
    </w:p>
    <w:p w:rsidRDefault="00A46923" w:rsidP="003C4FB7" w:rsidR="00A46923">
      <w:pPr>
        <w:jc w:val="both"/>
      </w:pP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B03FEF" w:rsidR="0088708A">
      <w:pPr>
        <w:jc w:val="both"/>
      </w:pPr>
      <w:r>
        <w:tab/>
      </w:r>
      <w:r w:rsidR="00B03FEF">
        <w:t>U ovom predmetu angažiran je privremeni stečajni upravitelj jer direktor dužnika nije pristupio na sud, niti je dostavio potrebnu dokumentaciju.</w:t>
      </w:r>
    </w:p>
    <w:p w:rsidRDefault="00B03FEF" w:rsidP="007B0E19" w:rsidR="0088708A">
      <w:pPr>
        <w:jc w:val="both"/>
      </w:pPr>
      <w:r>
        <w:tab/>
        <w:t xml:space="preserve">Iznose određene ovom rješenju moguće je korigirati analognom primjenom opozovu rješenja o kazni, ukoliko direktor dužnika pokaže veći stupanj suradnje sa </w:t>
      </w:r>
      <w:r w:rsidR="00A46923">
        <w:t xml:space="preserve">sudom i priv.steč.upraviteljem, odnosno ukoliko se utvrdi da bi troškovi bili veći moguće je donijeti dopunsku odluku o plaćanju </w:t>
      </w:r>
      <w:r w:rsidR="00003674">
        <w:t>predujma</w:t>
      </w:r>
      <w:r w:rsidR="00A46923">
        <w:t>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A46923">
        <w:t>2</w:t>
      </w:r>
      <w:r w:rsidR="00B84A3A">
        <w:t>6</w:t>
      </w:r>
      <w:r w:rsidR="00A46923">
        <w:t>. srpnja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7B0E19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73ECB"/>
    <w:rsid w:val="00193D65"/>
    <w:rsid w:val="00330860"/>
    <w:rsid w:val="003C4FB7"/>
    <w:rsid w:val="00405CEC"/>
    <w:rsid w:val="00416D3A"/>
    <w:rsid w:val="004275CB"/>
    <w:rsid w:val="00460E84"/>
    <w:rsid w:val="006767D8"/>
    <w:rsid w:val="006C2788"/>
    <w:rsid w:val="006E1610"/>
    <w:rsid w:val="00734854"/>
    <w:rsid w:val="00745A68"/>
    <w:rsid w:val="007B0E19"/>
    <w:rsid w:val="0088708A"/>
    <w:rsid w:val="00A46923"/>
    <w:rsid w:val="00B03FEF"/>
    <w:rsid w:val="00B84A3A"/>
    <w:rsid w:val="00E62FD2"/>
    <w:rsid w:val="00F1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1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1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72305.18</izvorni_sadrzaj>
    <derivirana_varijabla naziv="DomainObject.Predmet.InicijalnaVrijednost_1">72305.18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TIPLERICA d.o.o. za proizvodnju, trgovinu i usluge</izvorni_sadrzaj>
    <derivirana_varijabla naziv="DomainObject.Predmet.ProtustrankaFormated_1">  TIPLERICA d.o.o. za proizvodnju, trgovinu i usluge</derivirana_varijabla>
  </DomainObject.Predmet.ProtustrankaFormated>
  <DomainObject.Predmet.ProtustrankaFormatedOIB>
    <izvorni_sadrzaj>  TIPLERICA d.o.o. za proizvodnju, trgovinu i usluge, OIB 17931715119</izvorni_sadrzaj>
    <derivirana_varijabla naziv="DomainObject.Predmet.ProtustrankaFormatedOIB_1">  TIPLERICA d.o.o. za proizvodnju, trgovinu i usluge, OIB 17931715119</derivirana_varijabla>
  </DomainObject.Predmet.ProtustrankaFormatedOIB>
  <DomainObject.Predmet.ProtustrankaFormatedWithAdress>
    <izvorni_sadrzaj> TIPLERICA d.o.o. za proizvodnju, trgovinu i usluge, Juraja Dobrile 1A , 35000 Slavonski Brod</izvorni_sadrzaj>
    <derivirana_varijabla naziv="DomainObject.Predmet.ProtustrankaFormatedWithAdress_1"> TIPLERICA d.o.o. za proizvodnju, trgovinu i usluge, Juraja Dobrile 1A , 35000 Slavonski Brod</derivirana_varijabla>
  </DomainObject.Predmet.ProtustrankaFormatedWithAdress>
  <DomainObject.Predmet.ProtustrankaFormatedWithAdressOIB>
    <izvorni_sadrzaj> TIPLERICA d.o.o. za proizvodnju, trgovinu i usluge, OIB 17931715119, Juraja Dobrile 1A , 35000 Slavonski Brod</izvorni_sadrzaj>
    <derivirana_varijabla naziv="DomainObject.Predmet.ProtustrankaFormatedWithAdressOIB_1"> TIPLERICA d.o.o. za proizvodnju, trgovinu i usluge, OIB 17931715119, Juraja Dobrile 1A , 35000 Slavonski Brod</derivirana_varijabla>
  </DomainObject.Predmet.ProtustrankaFormatedWithAdressOIB>
  <DomainObject.Predmet.ProtustrankaWithAdress>
    <izvorni_sadrzaj>TIPLERICA d.o.o. za proizvodnju, trgovinu i usluge Juraja Dobrile 1A , 35000 Slavonski Brod</izvorni_sadrzaj>
    <derivirana_varijabla naziv="DomainObject.Predmet.ProtustrankaWithAdress_1">TIPLERICA d.o.o. za proizvodnju, trgovinu i usluge Juraja Dobrile 1A , 35000 Slavonski Brod</derivirana_varijabla>
  </DomainObject.Predmet.ProtustrankaWithAdress>
  <DomainObject.Predmet.ProtustrankaWithAdressOIB>
    <izvorni_sadrzaj>TIPLERICA d.o.o. za proizvodnju, trgovinu i usluge, OIB 17931715119, Juraja Dobrile 1A , 35000 Slavonski Brod</izvorni_sadrzaj>
    <derivirana_varijabla naziv="DomainObject.Predmet.ProtustrankaWithAdressOIB_1">TIPLERICA d.o.o. za proizvodnju, trgovinu i usluge, OIB 17931715119, Juraja Dobrile 1A , 35000 Slavonski Brod</derivirana_varijabla>
  </DomainObject.Predmet.ProtustrankaWithAdressOIB>
  <DomainObject.Predmet.ProtustrankaNazivFormated>
    <izvorni_sadrzaj>TIPLERICA d.o.o. za proizvodnju, trgovinu i usluge</izvorni_sadrzaj>
    <derivirana_varijabla naziv="DomainObject.Predmet.ProtustrankaNazivFormated_1">TIPLERICA d.o.o. za proizvodnju, trgovinu i usluge</derivirana_varijabla>
  </DomainObject.Predmet.ProtustrankaNazivFormated>
  <DomainObject.Predmet.ProtustrankaNazivFormatedOIB>
    <izvorni_sadrzaj>TIPLERICA d.o.o. za proizvodnju, trgovinu i usluge, OIB 17931715119</izvorni_sadrzaj>
    <derivirana_varijabla naziv="DomainObject.Predmet.ProtustrankaNazivFormatedOIB_1">TIPLERICA d.o.o. za proizvodnju, trgovinu i usluge, OIB 17931715119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TIPLERICA d.o.o. za proizvodnju, trgovinu i usluge</item>
    </izvorni_sadrzaj>
    <derivirana_varijabla naziv="DomainObject.Predmet.ProtuStrankaListFormated_1">
      <item>TIPLERICA d.o.o. za proizvodnju, trgovinu i usluge</item>
    </derivirana_varijabla>
  </DomainObject.Predmet.ProtuStrankaListFormated>
  <DomainObject.Predmet.ProtuStrankaListFormatedOIB>
    <izvorni_sadrzaj>
      <item>TIPLERICA d.o.o. za proizvodnju, trgovinu i usluge, OIB 17931715119</item>
    </izvorni_sadrzaj>
    <derivirana_varijabla naziv="DomainObject.Predmet.ProtuStrankaListFormatedOIB_1">
      <item>TIPLERICA d.o.o. za proizvodnju, trgovinu i usluge, OIB 17931715119</item>
    </derivirana_varijabla>
  </DomainObject.Predmet.ProtuStrankaListFormatedOIB>
  <DomainObject.Predmet.ProtuStrankaListFormatedWithAdress>
    <izvorni_sadrzaj>
      <item>TIPLERICA d.o.o. za proizvodnju, trgovinu i usluge, Juraja Dobrile 1A , 35000 Slavonski Brod</item>
    </izvorni_sadrzaj>
    <derivirana_varijabla naziv="DomainObject.Predmet.ProtuStrankaListFormatedWithAdress_1">
      <item>TIPLERICA d.o.o. za proizvodnju, trgovinu i usluge, Juraja Dobrile 1A , 35000 Slavonski Brod</item>
    </derivirana_varijabla>
  </DomainObject.Predmet.ProtuStrankaListFormatedWithAdress>
  <DomainObject.Predmet.ProtuStrankaListFormatedWithAdressOIB>
    <izvorni_sadrzaj>
      <item>TIPLERICA d.o.o. za proizvodnju, trgovinu i usluge, OIB 17931715119, Juraja Dobrile 1A , 35000 Slavonski Brod</item>
    </izvorni_sadrzaj>
    <derivirana_varijabla naziv="DomainObject.Predmet.ProtuStrankaListFormatedWithAdressOIB_1">
      <item>TIPLERICA d.o.o. za proizvodnju, trgovinu i usluge, OIB 17931715119, Juraja Dobrile 1A , 35000 Slavonski Brod</item>
    </derivirana_varijabla>
  </DomainObject.Predmet.ProtuStrankaListFormatedWithAdressOIB>
  <DomainObject.Predmet.ProtuStrankaListNazivFormated>
    <izvorni_sadrzaj>
      <item>TIPLERICA d.o.o. za proizvodnju, trgovinu i usluge</item>
    </izvorni_sadrzaj>
    <derivirana_varijabla naziv="DomainObject.Predmet.ProtuStrankaListNazivFormated_1">
      <item>TIPLERICA d.o.o. za proizvodnju, trgovinu i usluge</item>
    </derivirana_varijabla>
  </DomainObject.Predmet.ProtuStrankaListNazivFormated>
  <DomainObject.Predmet.ProtuStrankaListNazivFormatedOIB>
    <izvorni_sadrzaj>
      <item>TIPLERICA d.o.o. za proizvodnju, trgovinu i usluge, OIB 17931715119</item>
    </izvorni_sadrzaj>
    <derivirana_varijabla naziv="DomainObject.Predmet.ProtuStrankaListNazivFormatedOIB_1">
      <item>TIPLERICA d.o.o. za proizvodnju, trgovinu i usluge, OIB 17931715119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TIPLERICA d.o.o. za proizvodnju, trgovinu i usluge</izvorni_sadrzaj>
    <derivirana_varijabla naziv="DomainObject.Predmet.ProtustrankaIDrugi_1">TIPLERICA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TIPLERICA d.o.o. za proizvodnju, trgovinu i usluge, OIB 17931715119, Juraja Dobrile 1A , 35000 Slavonski Brod</izvorni_sadrzaj>
    <derivirana_varijabla naziv="DomainObject.Predmet.ProtustrankaIDrugiAdressOIB_1">TIPLERICA d.o.o. za proizvodnju, trgovinu i usluge, OIB 17931715119, Juraja Dobrile 1A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TIPLERICA d.o.o. za proizvodnju, trgovinu i usluge</item>
    </izvorni_sadrzaj>
    <derivirana_varijabla naziv="DomainObject.Predmet.SudioniciListNaziv_1">
      <item>Financijska agencija</item>
      <item>TIPLERICA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TIPLERICA d.o.o. za proizvodnju, trgovinu i usluge, OIB 17931715119, Juraja Dobrile 1A ,35000 Slavonski Brod</item>
    </izvorni_sadrzaj>
    <derivirana_varijabla naziv="DomainObject.Predmet.SudioniciListAdressOIB_1">
      <item>Financijska agencija, OIB 85821130368, Ulica grada Vukovara 70,10000 Zagreb</item>
      <item>TIPLERICA d.o.o. za proizvodnju, trgovinu i usluge, OIB 17931715119, Juraja Dobrile 1A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17931715119</item>
    </izvorni_sadrzaj>
    <derivirana_varijabla naziv="DomainObject.Predmet.SudioniciListNazivOIB_1">
      <item>, OIB 85821130368</item>
      <item>, OIB 17931715119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CDA9A-F64E-4714-891E-49972E510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854</properties:Words>
  <properties:Characters>4672</properties:Characters>
  <properties:Lines>140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2017-07-26T08:47:00Z</dcterms:created>
  <dc:creator>wsadmin</dc:creator>
  <cp:lastModifiedBy>wsadmin</cp:lastModifiedBy>
  <cp:lastPrinted>2017-07-25T11:03:00Z</cp:lastPrinted>
  <dcterms:modified xmlns:xsi="http://www.w3.org/2001/XMLSchema-instance" xsi:type="dcterms:W3CDTF">2017-07-26T09:25:00Z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