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9745" w14:paraId="b1d9745" w:rsidRDefault="00220558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P</w:t>
      </w:r>
      <w:r w:rsidR="00E1017F">
        <w:rPr>
          <w:rFonts w:cs="Times New Roman" w:hAnsi="Times New Roman" w:ascii="Times New Roman"/>
          <w:sz w:val="24"/>
        </w:rPr>
        <w:t>osl. broj 15 St-</w:t>
      </w:r>
      <w:r w:rsidR="002E0CE5">
        <w:rPr>
          <w:rFonts w:cs="Times New Roman" w:hAnsi="Times New Roman" w:ascii="Times New Roman"/>
          <w:sz w:val="24"/>
        </w:rPr>
        <w:t>508/11-222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92649" w:rsidP="00910611" w:rsidR="00E92649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2649" w:rsidP="00910611" w:rsidR="00E92649">
      <w:r>
        <w:rPr>
          <w:rFonts w:eastAsia="MS Mincho"/>
          <w:szCs w:val="24"/>
        </w:rPr>
        <w:t xml:space="preserve">   REPUBLIKA HRVATSKA</w:t>
      </w:r>
    </w:p>
    <w:p w:rsidRDefault="00E92649" w:rsidP="00910611" w:rsidR="00E92649">
      <w:r>
        <w:rPr>
          <w:rFonts w:eastAsia="MS Mincho"/>
          <w:szCs w:val="24"/>
        </w:rPr>
        <w:t>TRGOVAČKI SUD U RIJECI</w:t>
      </w:r>
    </w:p>
    <w:p w:rsidRDefault="00E92649" w:rsidR="00E9264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 Rijeka, Zadarska 1 i 3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E P U B L I K A   H R V A T S K A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8"/>
        </w:rPr>
      </w:pPr>
      <w:r w:rsidRPr="00E1017F">
        <w:rPr>
          <w:rFonts w:cs="Times New Roman" w:hAnsi="Times New Roman" w:ascii="Times New Roman"/>
          <w:b/>
          <w:sz w:val="28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Trgovački sud u Rijeci, po stečajnom sucu Danieli Korlević, u stečajnom postupku nad dužnikom</w:t>
      </w:r>
      <w:r w:rsidR="00F3338C">
        <w:rPr>
          <w:rFonts w:cs="Times New Roman" w:hAnsi="Times New Roman" w:ascii="Times New Roman"/>
          <w:sz w:val="24"/>
        </w:rPr>
        <w:t xml:space="preserve"> </w:t>
      </w:r>
      <w:r w:rsidR="00F3338C" w:rsidRPr="00F3338C">
        <w:rPr>
          <w:rFonts w:cs="Times New Roman" w:hAnsi="Times New Roman" w:ascii="Times New Roman"/>
          <w:b/>
          <w:sz w:val="24"/>
        </w:rPr>
        <w:t>GLAS ISTRE d.o.o. PULA, Riva 10, OIB 61240440273</w:t>
      </w:r>
      <w:r w:rsidR="00220558">
        <w:rPr>
          <w:rFonts w:cs="Times New Roman" w:hAnsi="Times New Roman" w:ascii="Times New Roman"/>
          <w:b/>
          <w:sz w:val="24"/>
        </w:rPr>
        <w:t xml:space="preserve">,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F3338C">
        <w:rPr>
          <w:rFonts w:cs="Times New Roman" w:hAnsi="Times New Roman" w:ascii="Times New Roman"/>
          <w:sz w:val="24"/>
        </w:rPr>
        <w:t>22. studenog</w:t>
      </w:r>
      <w:r w:rsidRPr="00E1017F">
        <w:rPr>
          <w:rFonts w:cs="Times New Roman" w:hAnsi="Times New Roman" w:ascii="Times New Roman"/>
          <w:sz w:val="24"/>
        </w:rPr>
        <w:t xml:space="preserve"> 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603239" w:rsidR="00522371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Određuje se prodaja u stečajnom postupku nekretnine stečajnog dužnika upisane u zemljišnim knjigama Općinskog suda u </w:t>
      </w:r>
      <w:r w:rsidR="00220558">
        <w:rPr>
          <w:rFonts w:cs="Times New Roman" w:hAnsi="Times New Roman" w:ascii="Times New Roman"/>
          <w:sz w:val="24"/>
        </w:rPr>
        <w:t>Puli - Pola</w:t>
      </w:r>
      <w:r w:rsidRPr="00E1017F">
        <w:rPr>
          <w:rFonts w:cs="Times New Roman" w:hAnsi="Times New Roman" w:ascii="Times New Roman"/>
          <w:sz w:val="24"/>
        </w:rPr>
        <w:t>, zemljišnoknjižni odjel</w:t>
      </w:r>
      <w:r w:rsidR="00220558">
        <w:rPr>
          <w:rFonts w:cs="Times New Roman" w:hAnsi="Times New Roman" w:ascii="Times New Roman"/>
          <w:sz w:val="24"/>
        </w:rPr>
        <w:t xml:space="preserve"> </w:t>
      </w:r>
      <w:r w:rsidR="00F3338C">
        <w:rPr>
          <w:rFonts w:cs="Times New Roman" w:hAnsi="Times New Roman" w:ascii="Times New Roman"/>
          <w:sz w:val="24"/>
        </w:rPr>
        <w:t>Pula</w:t>
      </w:r>
      <w:r w:rsidR="00522371">
        <w:rPr>
          <w:rFonts w:cs="Times New Roman" w:hAnsi="Times New Roman" w:ascii="Times New Roman"/>
          <w:sz w:val="24"/>
        </w:rPr>
        <w:t xml:space="preserve">: </w:t>
      </w:r>
    </w:p>
    <w:p w:rsidRDefault="00F3338C" w:rsidP="00603239" w:rsidR="00F3338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2. suvlasnički dio:7/16 ,  k.č. br. 460/ZGR. kuća-dvorište upisana u zk. ul. 5451 k.o. Pula.</w:t>
      </w:r>
    </w:p>
    <w:p w:rsidRDefault="00F3338C" w:rsidP="00F3338C" w:rsidR="00F3338C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F3338C" w:rsidP="00F3338C" w:rsidR="00F3338C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22055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 xml:space="preserve">Određuje se upis zabilježbe rješenja o prodaji nekretnine stečajnog dužnika opisane u točki I. izreke rješenja u zemljišnim knjigama Općinskog suda u </w:t>
      </w:r>
      <w:r w:rsidR="00220558">
        <w:rPr>
          <w:rFonts w:cs="Times New Roman" w:hAnsi="Times New Roman" w:ascii="Times New Roman"/>
          <w:sz w:val="24"/>
        </w:rPr>
        <w:t>Puli - Pola</w:t>
      </w:r>
      <w:r w:rsidRPr="00E1017F">
        <w:rPr>
          <w:rFonts w:cs="Times New Roman" w:hAnsi="Times New Roman" w:ascii="Times New Roman"/>
          <w:sz w:val="24"/>
        </w:rPr>
        <w:t xml:space="preserve">, </w:t>
      </w:r>
      <w:r w:rsidR="00B30B48">
        <w:rPr>
          <w:rFonts w:cs="Times New Roman" w:hAnsi="Times New Roman" w:ascii="Times New Roman"/>
          <w:sz w:val="24"/>
        </w:rPr>
        <w:t>zemljišnoknjižni odjel</w:t>
      </w:r>
      <w:r w:rsidR="00220558">
        <w:rPr>
          <w:rFonts w:cs="Times New Roman" w:hAnsi="Times New Roman" w:ascii="Times New Roman"/>
          <w:sz w:val="24"/>
        </w:rPr>
        <w:t xml:space="preserve"> </w:t>
      </w:r>
      <w:r w:rsidR="00F3338C">
        <w:rPr>
          <w:rFonts w:cs="Times New Roman" w:hAnsi="Times New Roman" w:ascii="Times New Roman"/>
          <w:sz w:val="24"/>
        </w:rPr>
        <w:t xml:space="preserve">Pula, </w:t>
      </w:r>
      <w:r w:rsidR="00B30B48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zk.</w:t>
      </w:r>
      <w:r w:rsidR="00F3338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ul.</w:t>
      </w:r>
      <w:r w:rsidR="00F3338C">
        <w:rPr>
          <w:rFonts w:cs="Times New Roman" w:hAnsi="Times New Roman" w:ascii="Times New Roman"/>
          <w:sz w:val="24"/>
        </w:rPr>
        <w:t xml:space="preserve"> 5451 k.o. Pula, 2. suvlasnički dio 7/16.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E1017F">
        <w:rPr>
          <w:rFonts w:cs="Times New Roman" w:hAnsi="Times New Roman" w:ascii="Times New Roman"/>
          <w:b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F3338C">
        <w:rPr>
          <w:rFonts w:cs="Times New Roman" w:hAnsi="Times New Roman" w:ascii="Times New Roman"/>
          <w:sz w:val="24"/>
        </w:rPr>
        <w:t>508/11-</w:t>
      </w:r>
      <w:r w:rsidR="00482A9D">
        <w:rPr>
          <w:rFonts w:cs="Times New Roman" w:hAnsi="Times New Roman" w:ascii="Times New Roman"/>
          <w:sz w:val="24"/>
        </w:rPr>
        <w:t>18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7F1DCD">
        <w:rPr>
          <w:rFonts w:cs="Times New Roman" w:hAnsi="Times New Roman" w:ascii="Times New Roman"/>
          <w:sz w:val="24"/>
        </w:rPr>
        <w:t>6.</w:t>
      </w:r>
      <w:r w:rsidR="00F3338C">
        <w:rPr>
          <w:rFonts w:cs="Times New Roman" w:hAnsi="Times New Roman" w:ascii="Times New Roman"/>
          <w:sz w:val="24"/>
        </w:rPr>
        <w:t xml:space="preserve"> listopada </w:t>
      </w:r>
      <w:r w:rsidR="007F1DCD">
        <w:rPr>
          <w:rFonts w:cs="Times New Roman" w:hAnsi="Times New Roman" w:ascii="Times New Roman"/>
          <w:sz w:val="24"/>
        </w:rPr>
        <w:t xml:space="preserve"> 201</w:t>
      </w:r>
      <w:r w:rsidR="00F3338C">
        <w:rPr>
          <w:rFonts w:cs="Times New Roman" w:hAnsi="Times New Roman" w:ascii="Times New Roman"/>
          <w:sz w:val="24"/>
        </w:rPr>
        <w:t>1</w:t>
      </w:r>
      <w:r w:rsidRPr="00E1017F">
        <w:rPr>
          <w:rFonts w:cs="Times New Roman" w:hAnsi="Times New Roman" w:ascii="Times New Roman"/>
          <w:sz w:val="24"/>
        </w:rPr>
        <w:t>.</w:t>
      </w:r>
      <w:r w:rsidR="007F1DCD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7F1DCD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F3338C">
        <w:rPr>
          <w:rFonts w:cs="Times New Roman" w:hAnsi="Times New Roman" w:ascii="Times New Roman"/>
          <w:sz w:val="24"/>
        </w:rPr>
        <w:t>Stečajnu masu dužnika čini nekretnina koja je</w:t>
      </w:r>
      <w:r w:rsidRPr="00E1017F">
        <w:rPr>
          <w:rFonts w:cs="Times New Roman" w:hAnsi="Times New Roman" w:ascii="Times New Roman"/>
          <w:sz w:val="24"/>
        </w:rPr>
        <w:t xml:space="preserve"> predmet ove prodaje.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F3338C">
        <w:rPr>
          <w:rFonts w:cs="Times New Roman" w:hAnsi="Times New Roman" w:ascii="Times New Roman"/>
          <w:sz w:val="24"/>
        </w:rPr>
        <w:t>Na nekretnini stečajnog dužnika opisanoj</w:t>
      </w:r>
      <w:r w:rsidRPr="00E1017F">
        <w:rPr>
          <w:rFonts w:cs="Times New Roman" w:hAnsi="Times New Roman" w:ascii="Times New Roman"/>
          <w:sz w:val="24"/>
        </w:rPr>
        <w:t xml:space="preserve"> u točki I. izreke rješenja postoji razlučno pravo u korist treć</w:t>
      </w:r>
      <w:r w:rsidR="00220558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osob</w:t>
      </w:r>
      <w:r w:rsidR="00220558">
        <w:rPr>
          <w:rFonts w:cs="Times New Roman" w:hAnsi="Times New Roman" w:ascii="Times New Roman"/>
          <w:sz w:val="24"/>
        </w:rPr>
        <w:t>a</w:t>
      </w:r>
      <w:r w:rsidR="00B30B48">
        <w:rPr>
          <w:rFonts w:cs="Times New Roman" w:hAnsi="Times New Roman" w:ascii="Times New Roman"/>
          <w:sz w:val="24"/>
        </w:rPr>
        <w:t xml:space="preserve">. </w:t>
      </w:r>
    </w:p>
    <w:p w:rsidRDefault="00220558" w:rsidP="00E1017F" w:rsidR="002205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Rješenjem </w:t>
      </w:r>
      <w:r w:rsidR="007210F9">
        <w:rPr>
          <w:rFonts w:cs="Times New Roman" w:hAnsi="Times New Roman" w:ascii="Times New Roman"/>
          <w:sz w:val="24"/>
        </w:rPr>
        <w:t>Općinskog suda u Puli – Pola</w:t>
      </w:r>
      <w:r w:rsidR="00AD01E4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posl. broj Ovr-</w:t>
      </w:r>
      <w:r w:rsidR="00F3338C">
        <w:rPr>
          <w:rFonts w:cs="Times New Roman" w:hAnsi="Times New Roman" w:ascii="Times New Roman"/>
          <w:sz w:val="24"/>
        </w:rPr>
        <w:t>1902/</w:t>
      </w:r>
      <w:r w:rsidR="00482A9D">
        <w:rPr>
          <w:rFonts w:cs="Times New Roman" w:hAnsi="Times New Roman" w:ascii="Times New Roman"/>
          <w:sz w:val="24"/>
        </w:rPr>
        <w:t>13-63</w:t>
      </w:r>
      <w:r>
        <w:rPr>
          <w:rFonts w:cs="Times New Roman" w:hAnsi="Times New Roman" w:ascii="Times New Roman"/>
          <w:sz w:val="24"/>
        </w:rPr>
        <w:t xml:space="preserve"> od</w:t>
      </w:r>
      <w:r w:rsidR="00482A9D">
        <w:rPr>
          <w:rFonts w:cs="Times New Roman" w:hAnsi="Times New Roman" w:ascii="Times New Roman"/>
          <w:sz w:val="24"/>
        </w:rPr>
        <w:t xml:space="preserve"> 12. travnja</w:t>
      </w:r>
      <w:r>
        <w:rPr>
          <w:rFonts w:cs="Times New Roman" w:hAnsi="Times New Roman" w:ascii="Times New Roman"/>
          <w:sz w:val="24"/>
        </w:rPr>
        <w:t xml:space="preserve"> </w:t>
      </w:r>
      <w:r w:rsidR="00482A9D">
        <w:rPr>
          <w:rFonts w:cs="Times New Roman" w:hAnsi="Times New Roman" w:ascii="Times New Roman"/>
          <w:sz w:val="24"/>
        </w:rPr>
        <w:t xml:space="preserve"> 2016</w:t>
      </w:r>
      <w:r>
        <w:rPr>
          <w:rFonts w:cs="Times New Roman" w:hAnsi="Times New Roman" w:ascii="Times New Roman"/>
          <w:sz w:val="24"/>
        </w:rPr>
        <w:t xml:space="preserve">. godine </w:t>
      </w:r>
      <w:r w:rsidR="00AD01E4">
        <w:rPr>
          <w:rFonts w:cs="Times New Roman" w:hAnsi="Times New Roman" w:ascii="Times New Roman"/>
          <w:sz w:val="24"/>
        </w:rPr>
        <w:t>obustavljena</w:t>
      </w:r>
      <w:r>
        <w:rPr>
          <w:rFonts w:cs="Times New Roman" w:hAnsi="Times New Roman" w:ascii="Times New Roman"/>
          <w:sz w:val="24"/>
        </w:rPr>
        <w:t xml:space="preserve"> je ovrh</w:t>
      </w:r>
      <w:r w:rsidR="00AD01E4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</w:t>
      </w:r>
      <w:r w:rsidR="00AD01E4">
        <w:rPr>
          <w:rFonts w:cs="Times New Roman" w:hAnsi="Times New Roman" w:ascii="Times New Roman"/>
          <w:sz w:val="24"/>
        </w:rPr>
        <w:t>na predmetn</w:t>
      </w:r>
      <w:r w:rsidR="00482A9D">
        <w:rPr>
          <w:rFonts w:cs="Times New Roman" w:hAnsi="Times New Roman" w:ascii="Times New Roman"/>
          <w:sz w:val="24"/>
        </w:rPr>
        <w:t>oj</w:t>
      </w:r>
      <w:r w:rsidR="00AD01E4">
        <w:rPr>
          <w:rFonts w:cs="Times New Roman" w:hAnsi="Times New Roman" w:ascii="Times New Roman"/>
          <w:sz w:val="24"/>
        </w:rPr>
        <w:t xml:space="preserve"> nekretnin</w:t>
      </w:r>
      <w:r w:rsidR="00482A9D">
        <w:rPr>
          <w:rFonts w:cs="Times New Roman" w:hAnsi="Times New Roman" w:ascii="Times New Roman"/>
          <w:sz w:val="24"/>
        </w:rPr>
        <w:t>i</w:t>
      </w:r>
      <w:r w:rsidR="00AD01E4">
        <w:rPr>
          <w:rFonts w:cs="Times New Roman" w:hAnsi="Times New Roman" w:ascii="Times New Roman"/>
          <w:sz w:val="24"/>
        </w:rPr>
        <w:t xml:space="preserve"> i ukinute </w:t>
      </w:r>
      <w:r>
        <w:rPr>
          <w:rFonts w:cs="Times New Roman" w:hAnsi="Times New Roman" w:ascii="Times New Roman"/>
          <w:sz w:val="24"/>
        </w:rPr>
        <w:t>sve proved</w:t>
      </w:r>
      <w:r w:rsidR="00482A9D">
        <w:rPr>
          <w:rFonts w:cs="Times New Roman" w:hAnsi="Times New Roman" w:ascii="Times New Roman"/>
          <w:sz w:val="24"/>
        </w:rPr>
        <w:t>ene ovršne radnje, temeljem čl.</w:t>
      </w:r>
      <w:r w:rsidR="006A1B7C">
        <w:rPr>
          <w:rFonts w:cs="Times New Roman" w:hAnsi="Times New Roman" w:ascii="Times New Roman"/>
          <w:sz w:val="24"/>
        </w:rPr>
        <w:t>40</w:t>
      </w:r>
      <w:r w:rsidR="00482A9D">
        <w:rPr>
          <w:rFonts w:cs="Times New Roman" w:hAnsi="Times New Roman" w:ascii="Times New Roman"/>
          <w:sz w:val="24"/>
        </w:rPr>
        <w:t>. st.1. i 2.</w:t>
      </w:r>
      <w:r>
        <w:rPr>
          <w:rFonts w:cs="Times New Roman" w:hAnsi="Times New Roman" w:ascii="Times New Roman"/>
          <w:sz w:val="24"/>
        </w:rPr>
        <w:t xml:space="preserve"> Ovršnog zakona. </w:t>
      </w:r>
    </w:p>
    <w:p w:rsidRDefault="00220558" w:rsidP="00E1017F" w:rsidR="002205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Rješenje o obustavi postalo je pravomoćno dana </w:t>
      </w:r>
      <w:r w:rsidR="006A1B7C">
        <w:rPr>
          <w:rFonts w:cs="Times New Roman" w:hAnsi="Times New Roman" w:ascii="Times New Roman"/>
          <w:sz w:val="24"/>
        </w:rPr>
        <w:t>27. travnja 2016</w:t>
      </w:r>
      <w:r>
        <w:rPr>
          <w:rFonts w:cs="Times New Roman" w:hAnsi="Times New Roman" w:ascii="Times New Roman"/>
          <w:sz w:val="24"/>
        </w:rPr>
        <w:t xml:space="preserve">. </w:t>
      </w:r>
      <w:r w:rsidR="0089123A">
        <w:rPr>
          <w:rFonts w:cs="Times New Roman" w:hAnsi="Times New Roman" w:ascii="Times New Roman"/>
          <w:sz w:val="24"/>
        </w:rPr>
        <w:t>g</w:t>
      </w:r>
      <w:r>
        <w:rPr>
          <w:rFonts w:cs="Times New Roman" w:hAnsi="Times New Roman" w:ascii="Times New Roman"/>
          <w:sz w:val="24"/>
        </w:rPr>
        <w:t>odine.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6A1B7C">
        <w:rPr>
          <w:rFonts w:cs="Times New Roman" w:hAnsi="Times New Roman" w:ascii="Times New Roman"/>
          <w:sz w:val="24"/>
        </w:rPr>
        <w:t>18. studenog</w:t>
      </w:r>
      <w:r w:rsidRPr="00E1017F">
        <w:rPr>
          <w:rFonts w:cs="Times New Roman" w:hAnsi="Times New Roman" w:ascii="Times New Roman"/>
          <w:sz w:val="24"/>
        </w:rPr>
        <w:t xml:space="preserve"> 201</w:t>
      </w:r>
      <w:r w:rsidR="006A1B7C">
        <w:rPr>
          <w:rFonts w:cs="Times New Roman" w:hAnsi="Times New Roman" w:ascii="Times New Roman"/>
          <w:sz w:val="24"/>
        </w:rPr>
        <w:t>6</w:t>
      </w:r>
      <w:r w:rsidRPr="00E1017F">
        <w:rPr>
          <w:rFonts w:cs="Times New Roman" w:hAnsi="Times New Roman" w:ascii="Times New Roman"/>
          <w:sz w:val="24"/>
        </w:rPr>
        <w:t>. godine podnio prijedlog da se nekretnin</w:t>
      </w:r>
      <w:r w:rsidR="006A1B7C">
        <w:rPr>
          <w:rFonts w:cs="Times New Roman" w:hAnsi="Times New Roman" w:ascii="Times New Roman"/>
          <w:sz w:val="24"/>
        </w:rPr>
        <w:t>a stečajnog dužnika opisana</w:t>
      </w:r>
      <w:r w:rsidRPr="00E1017F">
        <w:rPr>
          <w:rFonts w:cs="Times New Roman" w:hAnsi="Times New Roman" w:ascii="Times New Roman"/>
          <w:sz w:val="24"/>
        </w:rPr>
        <w:t xml:space="preserve"> u točki I. izreke rješenja na kojoj posto</w:t>
      </w:r>
      <w:r w:rsidR="006A1B7C">
        <w:rPr>
          <w:rFonts w:cs="Times New Roman" w:hAnsi="Times New Roman" w:ascii="Times New Roman"/>
          <w:sz w:val="24"/>
        </w:rPr>
        <w:t>je</w:t>
      </w:r>
      <w:r w:rsidR="00220558">
        <w:rPr>
          <w:rFonts w:cs="Times New Roman" w:hAnsi="Times New Roman" w:ascii="Times New Roman"/>
          <w:sz w:val="24"/>
        </w:rPr>
        <w:t xml:space="preserve"> razlučna prava u korist trećih</w:t>
      </w:r>
      <w:r w:rsidRPr="00E1017F">
        <w:rPr>
          <w:rFonts w:cs="Times New Roman" w:hAnsi="Times New Roman" w:ascii="Times New Roman"/>
          <w:sz w:val="24"/>
        </w:rPr>
        <w:t xml:space="preserve"> osob</w:t>
      </w:r>
      <w:r w:rsidR="00220558">
        <w:rPr>
          <w:rFonts w:cs="Times New Roman" w:hAnsi="Times New Roman" w:ascii="Times New Roman"/>
          <w:sz w:val="24"/>
        </w:rPr>
        <w:t>a</w:t>
      </w:r>
      <w:r w:rsidR="006A1B7C">
        <w:rPr>
          <w:rFonts w:cs="Times New Roman" w:hAnsi="Times New Roman" w:ascii="Times New Roman"/>
          <w:sz w:val="24"/>
        </w:rPr>
        <w:t xml:space="preserve"> 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(NN 71/15, dalje: SZ).</w:t>
      </w:r>
    </w:p>
    <w:p w:rsidRDefault="00E1017F" w:rsidP="00E1017F" w:rsidR="0041266D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</w:p>
    <w:p w:rsidRDefault="0041266D" w:rsidP="00E1017F" w:rsidR="0041266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1266D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6A1B7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Rijeci, 22. studenog</w:t>
      </w:r>
      <w:r w:rsidR="00522371">
        <w:rPr>
          <w:rFonts w:cs="Times New Roman" w:hAnsi="Times New Roman" w:ascii="Times New Roman"/>
          <w:sz w:val="24"/>
        </w:rPr>
        <w:t xml:space="preserve"> </w:t>
      </w:r>
      <w:r w:rsidR="00E1017F" w:rsidRPr="00E1017F">
        <w:rPr>
          <w:rFonts w:cs="Times New Roman" w:hAnsi="Times New Roman" w:ascii="Times New Roman"/>
          <w:sz w:val="24"/>
        </w:rPr>
        <w:t>2016.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Stečajni sudac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            </w:t>
      </w:r>
      <w:r w:rsidRPr="00E1017F">
        <w:rPr>
          <w:rFonts w:cs="Times New Roman" w:hAnsi="Times New Roman" w:ascii="Times New Roman"/>
          <w:sz w:val="24"/>
        </w:rPr>
        <w:tab/>
        <w:t xml:space="preserve">                                Daniela Korlević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36295B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36295B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razlučni vjerovnici roku od </w:t>
      </w:r>
      <w:r w:rsidR="0089123A" w:rsidRPr="0089123A">
        <w:rPr>
          <w:rFonts w:cs="Times New Roman" w:hAnsi="Times New Roman" w:ascii="Times New Roman"/>
          <w:sz w:val="24"/>
        </w:rPr>
        <w:t>osam dana istekom osmoga dana od dana objave pismena na mrežnoj stranici e-Oglasne ploče sudova.</w:t>
      </w:r>
      <w:r w:rsidRPr="00E1017F">
        <w:rPr>
          <w:rFonts w:cs="Times New Roman" w:hAnsi="Times New Roman" w:ascii="Times New Roman"/>
          <w:sz w:val="24"/>
        </w:rPr>
        <w:t xml:space="preserve"> Žalba se podnosi putem ovog suda u dva istovjetna primjerka, a o žalbi odlučuje Visoki trgovački sud Republike Hrvatske.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7F1DCD">
        <w:rPr>
          <w:rFonts w:cs="Times New Roman" w:hAnsi="Times New Roman" w:ascii="Times New Roman"/>
          <w:b/>
          <w:sz w:val="20"/>
        </w:rPr>
        <w:t>DNA:</w:t>
      </w:r>
    </w:p>
    <w:p w:rsidRDefault="007F1DCD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stečajnom  upravitelju </w:t>
      </w:r>
      <w:r w:rsidR="0089123A">
        <w:rPr>
          <w:rFonts w:cs="Times New Roman" w:hAnsi="Times New Roman" w:ascii="Times New Roman"/>
          <w:sz w:val="20"/>
        </w:rPr>
        <w:t>Ljubica Juranović</w:t>
      </w:r>
      <w:r w:rsidR="006A1B7C">
        <w:rPr>
          <w:rFonts w:cs="Times New Roman" w:hAnsi="Times New Roman" w:ascii="Times New Roman"/>
          <w:sz w:val="20"/>
        </w:rPr>
        <w:t>-</w:t>
      </w:r>
      <w:r w:rsidR="0089123A">
        <w:rPr>
          <w:rFonts w:cs="Times New Roman" w:hAnsi="Times New Roman" w:ascii="Times New Roman"/>
          <w:sz w:val="20"/>
        </w:rPr>
        <w:t xml:space="preserve"> Skočić </w:t>
      </w:r>
      <w:r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z.k. odjel</w:t>
      </w:r>
      <w:r w:rsidR="00B30B48">
        <w:rPr>
          <w:rFonts w:cs="Times New Roman" w:hAnsi="Times New Roman" w:ascii="Times New Roman"/>
          <w:sz w:val="20"/>
        </w:rPr>
        <w:t xml:space="preserve"> </w:t>
      </w:r>
      <w:r w:rsidR="006A1B7C">
        <w:rPr>
          <w:rFonts w:cs="Times New Roman" w:hAnsi="Times New Roman" w:ascii="Times New Roman"/>
          <w:sz w:val="20"/>
        </w:rPr>
        <w:t>Pula,</w:t>
      </w:r>
      <w:r w:rsidR="0089123A">
        <w:rPr>
          <w:rFonts w:cs="Times New Roman" w:hAnsi="Times New Roman" w:ascii="Times New Roman"/>
          <w:sz w:val="20"/>
        </w:rPr>
        <w:t xml:space="preserve"> </w:t>
      </w:r>
      <w:r w:rsidR="006A1B7C">
        <w:rPr>
          <w:rFonts w:cs="Times New Roman" w:hAnsi="Times New Roman" w:ascii="Times New Roman"/>
          <w:sz w:val="20"/>
        </w:rPr>
        <w:t xml:space="preserve"> OS Pula </w:t>
      </w:r>
      <w:r w:rsidRPr="007F1DCD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- razlučn</w:t>
      </w:r>
      <w:r w:rsidR="0089123A">
        <w:rPr>
          <w:rFonts w:cs="Times New Roman" w:hAnsi="Times New Roman" w:ascii="Times New Roman"/>
          <w:sz w:val="20"/>
        </w:rPr>
        <w:t>i</w:t>
      </w:r>
      <w:r w:rsidRPr="007F1DCD">
        <w:rPr>
          <w:rFonts w:cs="Times New Roman" w:hAnsi="Times New Roman" w:ascii="Times New Roman"/>
          <w:sz w:val="20"/>
        </w:rPr>
        <w:t>m vjerovni</w:t>
      </w:r>
      <w:r w:rsidR="0089123A">
        <w:rPr>
          <w:rFonts w:cs="Times New Roman" w:hAnsi="Times New Roman" w:ascii="Times New Roman"/>
          <w:sz w:val="20"/>
        </w:rPr>
        <w:t>cima</w:t>
      </w:r>
      <w:r w:rsidRPr="007F1DCD">
        <w:rPr>
          <w:rFonts w:cs="Times New Roman" w:hAnsi="Times New Roman" w:ascii="Times New Roman"/>
          <w:sz w:val="20"/>
        </w:rPr>
        <w:t>:</w:t>
      </w:r>
      <w:r w:rsidR="00B30B48">
        <w:rPr>
          <w:rFonts w:cs="Times New Roman" w:hAnsi="Times New Roman" w:ascii="Times New Roman"/>
          <w:sz w:val="20"/>
        </w:rPr>
        <w:t xml:space="preserve"> </w:t>
      </w:r>
    </w:p>
    <w:p w:rsidRDefault="0036295B" w:rsidP="00E1017F" w:rsidR="0036295B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 xml:space="preserve">- </w:t>
      </w:r>
      <w:r w:rsidR="006A1B7C">
        <w:rPr>
          <w:rFonts w:cs="Times New Roman" w:hAnsi="Times New Roman" w:ascii="Times New Roman"/>
          <w:sz w:val="20"/>
        </w:rPr>
        <w:t>Hypo Alpe Adria Bank d.d.</w:t>
      </w:r>
      <w:r w:rsidR="00603239">
        <w:rPr>
          <w:rFonts w:cs="Times New Roman" w:hAnsi="Times New Roman" w:ascii="Times New Roman"/>
          <w:sz w:val="20"/>
        </w:rPr>
        <w:t xml:space="preserve"> Zagreb,</w:t>
      </w:r>
    </w:p>
    <w:p w:rsidRDefault="00603239" w:rsidP="00E1017F" w:rsidR="00603239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>- Republika Hrvatska putem zz ŽDO Pula</w:t>
      </w:r>
    </w:p>
    <w:p w:rsidRDefault="00603239" w:rsidP="00E1017F" w:rsidR="00603239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>- Vodoopskrbni sustav Istre- Vodovod Butoniga</w:t>
      </w:r>
      <w:r w:rsidR="0041266B">
        <w:rPr>
          <w:rFonts w:cs="Times New Roman" w:hAnsi="Times New Roman" w:ascii="Times New Roman"/>
          <w:sz w:val="20"/>
        </w:rPr>
        <w:t xml:space="preserve"> d.o.o.</w:t>
      </w:r>
      <w:r>
        <w:rPr>
          <w:rFonts w:cs="Times New Roman" w:hAnsi="Times New Roman" w:ascii="Times New Roman"/>
          <w:sz w:val="20"/>
        </w:rPr>
        <w:t xml:space="preserve"> Buzet, Sveti Ivan 8</w:t>
      </w:r>
    </w:p>
    <w:p w:rsidRDefault="00603239" w:rsidP="00E1017F" w:rsidR="00603239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>- Istarski vodovod d.o.o. Buzet, Sveti Ivan 8</w:t>
      </w:r>
    </w:p>
    <w:p w:rsidRDefault="006A1B7C" w:rsidP="00E1017F" w:rsidR="006A1B7C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  <w:t>-</w:t>
      </w:r>
      <w:r w:rsidR="00795674">
        <w:rPr>
          <w:rFonts w:cs="Times New Roman" w:hAnsi="Times New Roman" w:ascii="Times New Roman"/>
          <w:sz w:val="20"/>
        </w:rPr>
        <w:t xml:space="preserve"> Ivica Baliban, Pula, Tršćanska 5</w:t>
      </w:r>
    </w:p>
    <w:p w:rsidRDefault="00795674" w:rsidP="00E1017F" w:rsidR="00795674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- u kal.13.12.2016.g.</w:t>
      </w:r>
    </w:p>
    <w:p w:rsidRDefault="006A1B7C" w:rsidP="00E1017F" w:rsidR="0036295B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 w:rsidR="0036295B">
        <w:rPr>
          <w:rFonts w:cs="Times New Roman" w:hAnsi="Times New Roman" w:ascii="Times New Roman"/>
          <w:sz w:val="20"/>
        </w:rPr>
        <w:t xml:space="preserve"> </w:t>
      </w:r>
    </w:p>
    <w:p w:rsidRDefault="0089123A" w:rsidP="00E1017F" w:rsidR="0089123A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 w:rsidR="007F1DCD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ab/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 xml:space="preserve">U Rijeci, </w:t>
      </w:r>
      <w:r w:rsidR="00603239">
        <w:rPr>
          <w:rFonts w:cs="Times New Roman" w:hAnsi="Times New Roman" w:ascii="Times New Roman"/>
          <w:sz w:val="20"/>
        </w:rPr>
        <w:t>22.11</w:t>
      </w:r>
      <w:r w:rsidRPr="007F1DCD">
        <w:rPr>
          <w:rFonts w:cs="Times New Roman" w:hAnsi="Times New Roman" w:ascii="Times New Roman"/>
          <w:sz w:val="20"/>
        </w:rPr>
        <w:t>.2016. g.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7F1DCD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7F1DC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EF5" w:rsidP="00406EF5" w:rsidR="00406EF5">
      <w:pPr>
        <w:spacing w:lineRule="auto" w:line="240" w:after="0"/>
      </w:pPr>
      <w:r>
        <w:separator/>
      </w:r>
    </w:p>
  </w:endnote>
  <w:end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1400101"/>
      <w:docPartObj>
        <w:docPartGallery w:val="Page Numbers (Bottom of Page)"/>
        <w:docPartUnique/>
      </w:docPartObj>
    </w:sdtPr>
    <w:sdtEndPr/>
    <w:sdtContent>
      <w:p w:rsidRDefault="00406EF5" w:rsidR="00406EF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0D7">
          <w:rPr>
            <w:noProof/>
          </w:rPr>
          <w:t>1</w:t>
        </w:r>
        <w:r>
          <w:fldChar w:fldCharType="end"/>
        </w:r>
      </w:p>
    </w:sdtContent>
  </w:sdt>
  <w:p w:rsidRDefault="00406EF5" w:rsidR="00406EF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EF5" w:rsidP="00406EF5" w:rsidR="00406EF5">
      <w:pPr>
        <w:spacing w:lineRule="auto" w:line="240" w:after="0"/>
      </w:pPr>
      <w:r>
        <w:separator/>
      </w:r>
    </w:p>
  </w:footnote>
  <w:footnote w:id="0" w:type="continuationSeparator">
    <w:p w:rsidRDefault="00406EF5" w:rsidP="00406EF5" w:rsidR="00406EF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F7753E"/>
    <w:multiLevelType w:val="hybridMultilevel"/>
    <w:tmpl w:val="8CB8D766"/>
    <w:lvl w:tplc="648CB5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D0B65"/>
    <w:rsid w:val="000D71E8"/>
    <w:rsid w:val="000E29A1"/>
    <w:rsid w:val="000F1491"/>
    <w:rsid w:val="000F636B"/>
    <w:rsid w:val="001340A6"/>
    <w:rsid w:val="001470FC"/>
    <w:rsid w:val="00164E05"/>
    <w:rsid w:val="00177D1E"/>
    <w:rsid w:val="001B684F"/>
    <w:rsid w:val="00213C8A"/>
    <w:rsid w:val="00220558"/>
    <w:rsid w:val="0022273C"/>
    <w:rsid w:val="00293F32"/>
    <w:rsid w:val="002C13A5"/>
    <w:rsid w:val="002E0CE5"/>
    <w:rsid w:val="002F5ED1"/>
    <w:rsid w:val="00326FE5"/>
    <w:rsid w:val="00330DF9"/>
    <w:rsid w:val="003475D9"/>
    <w:rsid w:val="0036295B"/>
    <w:rsid w:val="00396328"/>
    <w:rsid w:val="003E0856"/>
    <w:rsid w:val="003E0AD3"/>
    <w:rsid w:val="003F509E"/>
    <w:rsid w:val="00406EF5"/>
    <w:rsid w:val="0041266B"/>
    <w:rsid w:val="0041266D"/>
    <w:rsid w:val="004236EA"/>
    <w:rsid w:val="00482A9D"/>
    <w:rsid w:val="004A0DED"/>
    <w:rsid w:val="004C1670"/>
    <w:rsid w:val="004C2F2E"/>
    <w:rsid w:val="00522371"/>
    <w:rsid w:val="00532FDB"/>
    <w:rsid w:val="005373EA"/>
    <w:rsid w:val="00546D21"/>
    <w:rsid w:val="00553236"/>
    <w:rsid w:val="005B0652"/>
    <w:rsid w:val="005D51E6"/>
    <w:rsid w:val="005E35A4"/>
    <w:rsid w:val="005E7787"/>
    <w:rsid w:val="00603239"/>
    <w:rsid w:val="006321FD"/>
    <w:rsid w:val="006A1B7C"/>
    <w:rsid w:val="006C2AE3"/>
    <w:rsid w:val="006E1262"/>
    <w:rsid w:val="007053F4"/>
    <w:rsid w:val="00720E07"/>
    <w:rsid w:val="007210F9"/>
    <w:rsid w:val="00721DAD"/>
    <w:rsid w:val="00726F3C"/>
    <w:rsid w:val="007646DF"/>
    <w:rsid w:val="0076565A"/>
    <w:rsid w:val="00795674"/>
    <w:rsid w:val="007A25CA"/>
    <w:rsid w:val="007A6BAD"/>
    <w:rsid w:val="007B48FE"/>
    <w:rsid w:val="007C0C3B"/>
    <w:rsid w:val="007F1DCD"/>
    <w:rsid w:val="008548CE"/>
    <w:rsid w:val="0089123A"/>
    <w:rsid w:val="008956B9"/>
    <w:rsid w:val="008B688D"/>
    <w:rsid w:val="0090337A"/>
    <w:rsid w:val="00911D49"/>
    <w:rsid w:val="00916EE9"/>
    <w:rsid w:val="009465FB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AD01E4"/>
    <w:rsid w:val="00B12A0F"/>
    <w:rsid w:val="00B14D4A"/>
    <w:rsid w:val="00B17B85"/>
    <w:rsid w:val="00B30B48"/>
    <w:rsid w:val="00B32457"/>
    <w:rsid w:val="00B47358"/>
    <w:rsid w:val="00B61BAA"/>
    <w:rsid w:val="00B86648"/>
    <w:rsid w:val="00B92F54"/>
    <w:rsid w:val="00BC0020"/>
    <w:rsid w:val="00BE34C8"/>
    <w:rsid w:val="00C23EE8"/>
    <w:rsid w:val="00C3695C"/>
    <w:rsid w:val="00C50C5A"/>
    <w:rsid w:val="00C7643C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327AE"/>
    <w:rsid w:val="00E46B5B"/>
    <w:rsid w:val="00E670D7"/>
    <w:rsid w:val="00E67506"/>
    <w:rsid w:val="00E83EDC"/>
    <w:rsid w:val="00E92649"/>
    <w:rsid w:val="00E943C3"/>
    <w:rsid w:val="00EB7CC3"/>
    <w:rsid w:val="00EF34E7"/>
    <w:rsid w:val="00EF76EB"/>
    <w:rsid w:val="00EF7714"/>
    <w:rsid w:val="00F00057"/>
    <w:rsid w:val="00F144FC"/>
    <w:rsid w:val="00F3338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6EF5"/>
  </w:style>
  <w:style w:customStyle="true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7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B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B8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B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B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26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64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6EF5"/>
  </w:style>
  <w:style w:styleId="Podnoje" w:type="paragraph">
    <w:name w:val="footer"/>
    <w:basedOn w:val="Normal"/>
    <w:link w:val="PodnojeChar"/>
    <w:uiPriority w:val="99"/>
    <w:unhideWhenUsed/>
    <w:rsid w:val="00406E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6EF5"/>
  </w:style>
  <w:style w:customStyle="1" w:styleId="Samoispravak" w:type="paragraph">
    <w:name w:val="Samoispravak"/>
    <w:rsid w:val="00406EF5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7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B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B8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B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B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26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64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St-508/2011-222</izvorni_sadrzaj>
    <derivirana_varijabla naziv="DomainObject.Oznaka_1">St-508/2011-222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St-508/2011</izvorni_sadrzaj>
    <derivirana_varijabla naziv="DomainObject.Predmet.OznakaBroj_1">St-508/2011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 ISTRE  d.o.o.  Pula</izvorni_sadrzaj>
    <derivirana_varijabla naziv="DomainObject.Predmet.ProtustrankaFormated_1">  GLAS ISTRE  d.o.o.  Pula</derivirana_varijabla>
  </DomainObject.Predmet.ProtustrankaFormated>
  <DomainObject.Predmet.ProtustrankaFormatedOIB>
    <izvorni_sadrzaj>  GLAS ISTRE  d.o.o.  Pula, OIB 61240440273</izvorni_sadrzaj>
    <derivirana_varijabla naziv="DomainObject.Predmet.ProtustrankaFormatedOIB_1">  GLAS ISTRE  d.o.o.  Pula, OIB 61240440273</derivirana_varijabla>
  </DomainObject.Predmet.ProtustrankaFormatedOIB>
  <DomainObject.Predmet.ProtustrankaFormatedWithAdress>
    <izvorni_sadrzaj> GLAS ISTRE  d.o.o.  Pula, Riva 10, 52 100 Pula</izvorni_sadrzaj>
    <derivirana_varijabla naziv="DomainObject.Predmet.ProtustrankaFormatedWithAdress_1"> GLAS ISTRE  d.o.o.  Pula, Riva 10, 52 100 Pula</derivirana_varijabla>
  </DomainObject.Predmet.ProtustrankaFormatedWithAdress>
  <DomainObject.Predmet.ProtustrankaFormatedWithAdressOIB>
    <izvorni_sadrzaj> GLAS ISTRE  d.o.o.  Pula, OIB 61240440273, Riva 10, 52 100 Pula</izvorni_sadrzaj>
    <derivirana_varijabla naziv="DomainObject.Predmet.ProtustrankaFormatedWithAdressOIB_1"> GLAS ISTRE  d.o.o.  Pula, OIB 61240440273, Riva 10, 52 100 Pula</derivirana_varijabla>
  </DomainObject.Predmet.ProtustrankaFormatedWithAdressOIB>
  <DomainObject.Predmet.ProtustrankaWithAdress>
    <izvorni_sadrzaj>GLAS ISTRE  d.o.o.  Pula Riva 10, 52 100 Pula</izvorni_sadrzaj>
    <derivirana_varijabla naziv="DomainObject.Predmet.ProtustrankaWithAdress_1">GLAS ISTRE  d.o.o.  Pula Riva 10, 52 100 Pula</derivirana_varijabla>
  </DomainObject.Predmet.ProtustrankaWithAdress>
  <DomainObject.Predmet.ProtustrankaWithAdressOIB>
    <izvorni_sadrzaj>GLAS ISTRE  d.o.o.  Pula, OIB 61240440273, Riva 10, 52 100 Pula</izvorni_sadrzaj>
    <derivirana_varijabla naziv="DomainObject.Predmet.ProtustrankaWithAdressOIB_1">GLAS ISTRE  d.o.o.  Pula, OIB 61240440273, Riva 10, 52 100 Pula</derivirana_varijabla>
  </DomainObject.Predmet.ProtustrankaWithAdressOIB>
  <DomainObject.Predmet.ProtustrankaNazivFormated>
    <izvorni_sadrzaj>GLAS ISTRE  d.o.o.  Pula</izvorni_sadrzaj>
    <derivirana_varijabla naziv="DomainObject.Predmet.ProtustrankaNazivFormated_1">GLAS ISTRE  d.o.o.  Pula</derivirana_varijabla>
  </DomainObject.Predmet.ProtustrankaNazivFormated>
  <DomainObject.Predmet.ProtustrankaNazivFormatedOIB>
    <izvorni_sadrzaj>GLAS ISTRE  d.o.o.  Pula, OIB 61240440273</izvorni_sadrzaj>
    <derivirana_varijabla naziv="DomainObject.Predmet.ProtustrankaNazivFormatedOIB_1">GLAS ISTRE  d.o.o.  Pula, OIB 61240440273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GLAS ISTRE  d.o.o.  Pula</item>
    </izvorni_sadrzaj>
    <derivirana_varijabla naziv="DomainObject.Predmet.ProtuStrankaListFormated_1">
      <item>GLAS ISTRE  d.o.o.  Pula</item>
    </derivirana_varijabla>
  </DomainObject.Predmet.ProtuStrankaListFormated>
  <DomainObject.Predmet.ProtuStrankaListFormatedOIB>
    <izvorni_sadrzaj>
      <item>GLAS ISTRE  d.o.o.  Pula, OIB 61240440273</item>
    </izvorni_sadrzaj>
    <derivirana_varijabla naziv="DomainObject.Predmet.ProtuStrankaListFormatedOIB_1">
      <item>GLAS ISTRE  d.o.o.  Pula, OIB 61240440273</item>
    </derivirana_varijabla>
  </DomainObject.Predmet.ProtuStrankaListFormatedOIB>
  <DomainObject.Predmet.ProtuStrankaListFormatedWithAdress>
    <izvorni_sadrzaj>
      <item>GLAS ISTRE  d.o.o.  Pula, Riva 10, 52 100 Pula</item>
    </izvorni_sadrzaj>
    <derivirana_varijabla naziv="DomainObject.Predmet.ProtuStrankaListFormatedWithAdress_1">
      <item>GLAS ISTRE  d.o.o.  Pula, Riva 10, 52 100 Pula</item>
    </derivirana_varijabla>
  </DomainObject.Predmet.ProtuStrankaListFormatedWithAdress>
  <DomainObject.Predmet.ProtuStrankaListFormatedWithAdressOIB>
    <izvorni_sadrzaj>
      <item>GLAS ISTRE  d.o.o.  Pula, OIB 61240440273, Riva 10, 52 100 Pula</item>
    </izvorni_sadrzaj>
    <derivirana_varijabla naziv="DomainObject.Predmet.ProtuStrankaListFormatedWithAdressOIB_1">
      <item>GLAS ISTRE  d.o.o.  Pula, OIB 61240440273, Riva 10, 52 100 Pula</item>
    </derivirana_varijabla>
  </DomainObject.Predmet.ProtuStrankaListFormatedWithAdressOIB>
  <DomainObject.Predmet.ProtuStrankaListNazivFormated>
    <izvorni_sadrzaj>
      <item>GLAS ISTRE  d.o.o.  Pula</item>
    </izvorni_sadrzaj>
    <derivirana_varijabla naziv="DomainObject.Predmet.ProtuStrankaListNazivFormated_1">
      <item>GLAS ISTRE  d.o.o.  Pula</item>
    </derivirana_varijabla>
  </DomainObject.Predmet.ProtuStrankaListNazivFormated>
  <DomainObject.Predmet.ProtuStrankaListNazivFormatedOIB>
    <izvorni_sadrzaj>
      <item>GLAS ISTRE  d.o.o.  Pula, OIB 61240440273</item>
    </izvorni_sadrzaj>
    <derivirana_varijabla naziv="DomainObject.Predmet.ProtuStrankaListNazivFormatedOIB_1">
      <item>GLAS ISTRE  d.o.o.  Pula, OIB 61240440273</item>
    </derivirana_varijabla>
  </DomainObject.Predmet.ProtuStrankaListNazivFormatedOIB>
  <DomainObject.Predmet.OstaliList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>
  <DomainObject.Predmet.OstaliList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OIB>
  <DomainObject.Predmet.OstaliListFormatedWithAdress>
    <izvorni_sadrzaj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WithAdress_1">
      <item>Županijsko državno odvjetništvo u Rijeci, 51 000 Rijeka</item>
      <item>LJUBICA JURANOVIĆ SKOČIĆ, Čikovići 26/11, 51215 Kastav</item>
      <item>računovodstvo suda</item>
      <item>oglasna ploča</item>
      <item>LJUBICA JURANOVIĆ - SKOČIĆ,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WithAdress>
  <DomainObject.Predmet.OstaliListFormatedWithAdressOIB>
    <izvorni_sadrzaj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FormatedWithAdressOIB_1">
      <item>Županijsko državno odvjetništvo u Rijeci, 51 000 Rijeka</item>
      <item>LJUBICA JURANOVIĆ SKOČIĆ, OIB 88499470397, Čikovići 26/11, 51215 Kastav</item>
      <item>računovodstvo suda</item>
      <item>oglasna ploča</item>
      <item>LJUBICA JURANOVIĆ - SKOČIĆ, OIB 88499470397, ČIKOVIĆI 26/11, 51215 Kastav</item>
      <item>VISOKI TRGOVAČKI SUD RH, Berislavićeva 11, 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FormatedWithAdressOIB>
  <DomainObject.Predmet.OstaliListNazivFormated>
    <izvorni_sadrzaj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NazivFormated_1">
      <item>Županijsko državno odvjetništvo u Rijeci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NazivFormated>
  <DomainObject.Predmet.OstaliListNazivFormatedOIB>
    <izvorni_sadrzaj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OstaliListNazivFormatedOIB_1">
      <item>Županijsko državno odvjetništvo u Rijeci</item>
      <item>LJUBICA JURANOVIĆ SKOČIĆ, OIB 88499470397</item>
      <item>računovodstvo suda</item>
      <item>oglasna ploča</item>
      <item>LJUBICA JURANOVIĆ - SKOČIĆ, OIB 88499470397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St-508/2011-222</izvorni_sadrzaj>
    <derivirana_varijabla naziv="DomainObject.PoslovniBrojDokumenta_1">St-508/2011-222</derivirana_varijabla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GLAS ISTRE  d.o.o.  Pula</izvorni_sadrzaj>
    <derivirana_varijabla naziv="DomainObject.Predmet.ProtustrankaIDrugi_1">GLAS ISTRE  d.o.o.  Pula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GLAS ISTRE  d.o.o.  Pula, OIB 61240440273, Riva 10, 52 100 Pula</izvorni_sadrzaj>
    <derivirana_varijabla naziv="DomainObject.Predmet.ProtustrankaIDrugiAdressOIB_1">GLAS ISTRE  d.o.o.  Pula, OIB 61240440273, Riva 10,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SudioniciListNaziv_1">
      <item>Županijsko državno odvjetništvo u Rijeci</item>
      <item>GLAS ISTRE  d.o.o.  Pula</item>
      <item>POREZNA UPRAVA</item>
      <item>LJUBICA JURANOVIĆ SKOČIĆ</item>
      <item>računovodstvo suda</item>
      <item>oglasna ploča</item>
      <item>LJUBICA JURANOVIĆ - SKOČIĆ</item>
      <item>VISOKI TRGOVAČKI SUD RH</item>
      <item>BERISLAV MAKSIMOVIĆ</item>
      <item>JOSIP GEČEK</item>
      <item>DENIS MLADENIĆ</item>
      <item>MATEJA TOMIĆ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SudioniciListNaziv>
  <DomainObject.Predmet.SudioniciListAdressOIB>
    <izvorni_sadrzaj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izvorni_sadrzaj>
    <derivirana_varijabla naziv="DomainObject.Predmet.SudioniciListAdressOIB_1">
      <item>Županijsko državno odvjetništvo u Rijeci, 51 000 Rijeka</item>
      <item>GLAS ISTRE  d.o.o.  Pula, OIB 61240440273, Riva 10,52 100 Pula</item>
      <item>POREZNA UPRAVA, Riva 10,51 000 Rijeka</item>
      <item>LJUBICA JURANOVIĆ SKOČIĆ, OIB 88499470397, Čikovići 26/11,51215 Kastav</item>
      <item>računovodstvo suda</item>
      <item>oglasna ploča</item>
      <item>LJUBICA JURANOVIĆ - SKOČIĆ, OIB 88499470397, ČIKOVIĆI 26/11,51215 Kastav</item>
      <item>VISOKI TRGOVAČKI SUD RH, Berislavićeva 11,10000 Zagreb</item>
      <item>BERISLAV MAKSIMOVIĆ, 51000 Rijeka</item>
      <item>JOSIP GEČEK, 51000 Rijeka</item>
      <item>DENIS MLADENIĆ, 51000 Rijeka</item>
      <item>MATEJA TOMIĆ, 51000 Rijeka</item>
      <item>Tomislav Crnčić</item>
      <item>Andrea Štalekar</item>
      <item>Linda Brčić</item>
      <item>Jakob Nakić</item>
      <item>Nikolina Mijolović</item>
      <item>Drago Ilišinović</item>
      <item>Bruno Bulešić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61240440273</item>
      <item>, OIB null</item>
      <item>, OIB 88499470397</item>
      <item>, OIB null</item>
      <item>, OIB null</item>
      <item>, OIB 88499470397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2688</properties:Characters>
  <properties:Lines>93</properties:Lines>
  <properties:Paragraphs>40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2016-11-22T12:32:00Z</dcterms:created>
  <dc:creator>Jasna Radulović</dc:creator>
  <cp:lastModifiedBy>Jasna Radulović</cp:lastModifiedBy>
  <cp:lastPrinted>2016-11-22T13:12:00Z</cp:lastPrinted>
  <dcterms:modified xmlns:xsi="http://www.w3.org/2001/XMLSchema-instance" xsi:type="dcterms:W3CDTF">2016-11-22T13:18:00Z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St-508/2011-222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