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6227" w14:paraId="1976227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3C600C">
        <w:rPr>
          <w:rFonts w:hAnsi="Times New Roman" w:ascii="Times New Roman"/>
          <w:szCs w:val="24"/>
          <w:lang w:val="hr-HR"/>
        </w:rPr>
        <w:t>1602</w:t>
      </w:r>
      <w:r w:rsidR="0039675D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C1BEF" w:rsidR="00D17329" w:rsidRPr="00DC1BE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DC1BEF">
        <w:rPr>
          <w:rFonts w:hAnsi="Times New Roman" w:ascii="Times New Roman"/>
          <w:szCs w:val="24"/>
          <w:lang w:val="hr-HR"/>
        </w:rPr>
        <w:t>Trgovački sud u Zagrebu po sucu</w:t>
      </w:r>
      <w:r w:rsidR="0039675D" w:rsidRPr="00DC1BEF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DC1BEF">
        <w:rPr>
          <w:rFonts w:hAnsi="Times New Roman" w:ascii="Times New Roman"/>
          <w:szCs w:val="24"/>
          <w:lang w:val="hr-HR"/>
        </w:rPr>
        <w:t>Vesni Sremac Šoštar</w:t>
      </w:r>
      <w:r w:rsidR="00D17329" w:rsidRPr="00DC1BEF">
        <w:rPr>
          <w:rFonts w:hAnsi="Times New Roman" w:ascii="Times New Roman"/>
          <w:szCs w:val="24"/>
          <w:lang w:val="hr-HR"/>
        </w:rPr>
        <w:t xml:space="preserve"> u skraće</w:t>
      </w:r>
      <w:r w:rsidRPr="00DC1BEF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DC1BEF">
        <w:rPr>
          <w:rFonts w:hAnsi="Times New Roman" w:ascii="Times New Roman"/>
          <w:szCs w:val="24"/>
          <w:lang w:val="hr-HR"/>
        </w:rPr>
        <w:t xml:space="preserve">m </w:t>
      </w:r>
      <w:r w:rsidR="001F2D7D" w:rsidRPr="00DC1BEF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DC1BEF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DC1BEF">
        <w:rPr>
          <w:rFonts w:hAnsi="Times New Roman" w:ascii="Times New Roman"/>
          <w:szCs w:val="24"/>
          <w:lang w:val="hr-HR"/>
        </w:rPr>
        <w:t>nad dužnikom</w:t>
      </w:r>
      <w:r w:rsidR="00ED731C" w:rsidRPr="00DC1BEF">
        <w:rPr>
          <w:rFonts w:hAnsi="Times New Roman" w:ascii="Times New Roman"/>
          <w:szCs w:val="24"/>
          <w:lang w:val="hr-HR"/>
        </w:rPr>
        <w:t xml:space="preserve"> </w:t>
      </w:r>
      <w:r w:rsidR="00DC1BEF" w:rsidRPr="00DC1BEF">
        <w:rPr>
          <w:rFonts w:hAnsi="Times New Roman" w:ascii="Times New Roman"/>
          <w:szCs w:val="24"/>
          <w:lang w:val="hr-HR"/>
        </w:rPr>
        <w:t xml:space="preserve">AKVANT d.o.o. Bosiljevo, Bosanci 6/B, OIB:87140097534, MBS:020035147, </w:t>
      </w:r>
      <w:r w:rsidR="004431B0" w:rsidRPr="00DC1BEF">
        <w:rPr>
          <w:rFonts w:hAnsi="Times New Roman" w:ascii="Times New Roman"/>
          <w:szCs w:val="24"/>
          <w:lang w:val="hr-HR"/>
        </w:rPr>
        <w:t>dan</w:t>
      </w:r>
      <w:r w:rsidR="00D17329" w:rsidRPr="00DC1BEF">
        <w:rPr>
          <w:rFonts w:hAnsi="Times New Roman" w:ascii="Times New Roman"/>
          <w:szCs w:val="24"/>
          <w:lang w:val="hr-HR"/>
        </w:rPr>
        <w:t xml:space="preserve">a </w:t>
      </w:r>
      <w:r w:rsidR="003C600C" w:rsidRPr="00DC1BEF">
        <w:rPr>
          <w:rFonts w:hAnsi="Times New Roman" w:ascii="Times New Roman"/>
          <w:szCs w:val="24"/>
          <w:lang w:val="hr-HR"/>
        </w:rPr>
        <w:t>05</w:t>
      </w:r>
      <w:r w:rsidR="007E2025" w:rsidRPr="00DC1BE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DC1BEF">
        <w:rPr>
          <w:rFonts w:hAnsi="Times New Roman" w:ascii="Times New Roman"/>
          <w:szCs w:val="24"/>
          <w:lang w:val="hr-HR"/>
        </w:rPr>
        <w:t>2016</w:t>
      </w:r>
      <w:r w:rsidR="00D17329" w:rsidRPr="00DC1BE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D359A" w:rsidP="00AD359A" w:rsidR="00D17329" w:rsidRPr="00AD359A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ED731C">
        <w:rPr>
          <w:rFonts w:hAnsi="Times New Roman" w:ascii="Times New Roman"/>
          <w:szCs w:val="24"/>
        </w:rPr>
        <w:t>I.</w:t>
      </w:r>
      <w:r w:rsidR="00D17329" w:rsidRPr="00ED731C">
        <w:rPr>
          <w:rFonts w:hAnsi="Times New Roman" w:ascii="Times New Roman"/>
          <w:szCs w:val="24"/>
        </w:rPr>
        <w:t>Otvara se stečajni postupak nad dužnikom</w:t>
      </w:r>
      <w:r w:rsidR="00DC1BEF">
        <w:rPr>
          <w:rFonts w:hAnsi="Times New Roman" w:ascii="Times New Roman"/>
          <w:szCs w:val="24"/>
        </w:rPr>
        <w:t xml:space="preserve"> </w:t>
      </w:r>
      <w:r w:rsidR="00DC1BEF" w:rsidRPr="00DC1BEF">
        <w:rPr>
          <w:rFonts w:hAnsi="Times New Roman" w:ascii="Times New Roman"/>
          <w:szCs w:val="24"/>
          <w:lang w:val="hr-HR"/>
        </w:rPr>
        <w:t>AKVANT d.o.o. Bosiljevo, Bosanci 6/B, OIB:87140097534, MBS:02003</w:t>
      </w:r>
      <w:r w:rsidR="00DC1BEF">
        <w:rPr>
          <w:rFonts w:hAnsi="Times New Roman" w:ascii="Times New Roman"/>
          <w:szCs w:val="24"/>
          <w:lang w:val="hr-HR"/>
        </w:rPr>
        <w:t>5147.</w:t>
      </w:r>
      <w:r w:rsidR="00DC1BEF">
        <w:rPr>
          <w:rFonts w:hAnsi="Times New Roman" w:ascii="Times New Roman"/>
          <w:szCs w:val="24"/>
        </w:rPr>
        <w:t xml:space="preserve"> </w:t>
      </w:r>
      <w:r w:rsidR="00D17329" w:rsidRPr="00AD359A">
        <w:rPr>
          <w:rFonts w:hAnsi="Times New Roman" w:ascii="Times New Roman"/>
          <w:szCs w:val="24"/>
        </w:rPr>
        <w:t xml:space="preserve">Stečajni postupak otvoren je </w:t>
      </w:r>
      <w:r w:rsidR="003C600C">
        <w:rPr>
          <w:rFonts w:hAnsi="Times New Roman" w:ascii="Times New Roman"/>
          <w:szCs w:val="24"/>
        </w:rPr>
        <w:t>05</w:t>
      </w:r>
      <w:r w:rsidR="007E2025" w:rsidRPr="00AD359A">
        <w:rPr>
          <w:rFonts w:hAnsi="Times New Roman" w:ascii="Times New Roman"/>
          <w:szCs w:val="24"/>
        </w:rPr>
        <w:t xml:space="preserve">. srpnja </w:t>
      </w:r>
      <w:r w:rsidR="004431B0" w:rsidRPr="00AD359A">
        <w:rPr>
          <w:rFonts w:hAnsi="Times New Roman" w:ascii="Times New Roman"/>
          <w:szCs w:val="24"/>
        </w:rPr>
        <w:t>2016</w:t>
      </w:r>
      <w:r w:rsidR="00D17329" w:rsidRPr="00AD359A">
        <w:rPr>
          <w:rFonts w:hAnsi="Times New Roman" w:ascii="Times New Roman"/>
          <w:szCs w:val="24"/>
        </w:rPr>
        <w:t xml:space="preserve">., u </w:t>
      </w:r>
      <w:r w:rsidR="0090317B" w:rsidRPr="00AD359A">
        <w:rPr>
          <w:rFonts w:hAnsi="Times New Roman" w:ascii="Times New Roman"/>
          <w:szCs w:val="24"/>
        </w:rPr>
        <w:t>15 sati i 00 minuta</w:t>
      </w:r>
      <w:r w:rsidR="00D17329" w:rsidRPr="00AD35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ED731C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D17329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</w:t>
      </w:r>
      <w:r w:rsidR="00DC1BEF">
        <w:rPr>
          <w:rFonts w:hAnsi="Times New Roman" w:ascii="Times New Roman"/>
          <w:szCs w:val="24"/>
        </w:rPr>
        <w:t xml:space="preserve">  Zdravko Frleta, </w:t>
      </w:r>
      <w:r w:rsidR="00ED731C">
        <w:rPr>
          <w:rFonts w:hAnsi="Times New Roman" w:ascii="Times New Roman"/>
          <w:szCs w:val="24"/>
        </w:rPr>
        <w:t xml:space="preserve"> </w:t>
      </w:r>
      <w:r w:rsidR="0039675D">
        <w:rPr>
          <w:rFonts w:hAnsi="Times New Roman" w:ascii="Times New Roman"/>
          <w:szCs w:val="24"/>
        </w:rPr>
        <w:t>OIB:</w:t>
      </w:r>
      <w:r w:rsidR="00ED731C">
        <w:rPr>
          <w:rFonts w:hAnsi="Times New Roman" w:ascii="Times New Roman"/>
          <w:szCs w:val="24"/>
        </w:rPr>
        <w:t xml:space="preserve"> </w:t>
      </w:r>
      <w:r w:rsidR="00DC1BEF" w:rsidRPr="00DC1BEF">
        <w:rPr>
          <w:rFonts w:hAnsi="Times New Roman" w:ascii="Times New Roman"/>
          <w:szCs w:val="24"/>
        </w:rPr>
        <w:t>16983053469</w:t>
      </w:r>
      <w:r w:rsidR="00DC1BEF">
        <w:rPr>
          <w:rFonts w:hAnsi="Times New Roman" w:ascii="Times New Roman"/>
          <w:szCs w:val="24"/>
        </w:rPr>
        <w:t xml:space="preserve"> iz Zagreba, Brune Bušića 40. </w:t>
      </w:r>
    </w:p>
    <w:p w:rsidRDefault="00ED731C" w:rsidP="00ED731C" w:rsidR="00ED731C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ED731C" w:rsidR="00ED731C" w:rsidRPr="00ED731C">
      <w:pPr>
        <w:pStyle w:val="BodyText21"/>
        <w:ind w:firstLine="0" w:left="0"/>
        <w:rPr>
          <w:rFonts w:hAnsi="Times New Roman" w:ascii="Times New Roman"/>
          <w:szCs w:val="24"/>
        </w:rPr>
      </w:pPr>
      <w:r w:rsidRPr="00ED731C">
        <w:rPr>
          <w:rFonts w:hAnsi="Times New Roman" w:ascii="Times New Roman"/>
          <w:szCs w:val="24"/>
        </w:rPr>
        <w:t xml:space="preserve">III. Zaključuje se stečajni postupak nad </w:t>
      </w:r>
      <w:r w:rsidR="00DC1BEF">
        <w:rPr>
          <w:rFonts w:hAnsi="Times New Roman" w:ascii="Times New Roman"/>
          <w:szCs w:val="24"/>
        </w:rPr>
        <w:t xml:space="preserve"> dužnikom </w:t>
      </w:r>
      <w:r w:rsidR="00DC1BEF" w:rsidRPr="00DC1BEF">
        <w:rPr>
          <w:rFonts w:hAnsi="Times New Roman" w:ascii="Times New Roman"/>
          <w:szCs w:val="24"/>
        </w:rPr>
        <w:t>AKVANT d.o.o. Bosiljevo, Bosanci 6/B, OIB:87140097534, MBS:02003</w:t>
      </w:r>
      <w:r w:rsidR="00DC1BEF">
        <w:rPr>
          <w:rFonts w:hAnsi="Times New Roman" w:ascii="Times New Roman"/>
          <w:szCs w:val="24"/>
        </w:rPr>
        <w:t>5147.</w:t>
      </w:r>
    </w:p>
    <w:p w:rsidRDefault="00AD359A" w:rsidP="00D17329" w:rsidR="00AD359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44C79">
        <w:rPr>
          <w:rFonts w:hAnsi="Times New Roman" w:ascii="Times New Roman"/>
          <w:szCs w:val="24"/>
          <w:lang w:val="hr-HR"/>
        </w:rPr>
        <w:t xml:space="preserve"> FINA), temeljem odredbe čl. 429. </w:t>
      </w:r>
      <w:r w:rsidR="0065500F" w:rsidRPr="004A5754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744C79">
        <w:rPr>
          <w:rFonts w:hAnsi="Times New Roman" w:ascii="Times New Roman"/>
          <w:szCs w:val="24"/>
          <w:lang w:val="hr-HR"/>
        </w:rPr>
        <w:t>.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44C79">
        <w:rPr>
          <w:rFonts w:hAnsi="Times New Roman" w:ascii="Times New Roman"/>
          <w:szCs w:val="24"/>
          <w:lang w:val="hr-HR"/>
        </w:rPr>
        <w:t>Oglasom od</w:t>
      </w:r>
      <w:r w:rsidR="00ED731C">
        <w:rPr>
          <w:rFonts w:hAnsi="Times New Roman" w:ascii="Times New Roman"/>
          <w:szCs w:val="24"/>
          <w:lang w:val="hr-HR"/>
        </w:rPr>
        <w:t xml:space="preserve"> 05. veljače</w:t>
      </w:r>
      <w:r w:rsidR="00744C79">
        <w:rPr>
          <w:rFonts w:hAnsi="Times New Roman" w:ascii="Times New Roman"/>
          <w:szCs w:val="24"/>
          <w:lang w:val="hr-HR"/>
        </w:rPr>
        <w:t xml:space="preserve">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3C600C">
        <w:rPr>
          <w:rFonts w:hAnsi="Times New Roman" w:ascii="Times New Roman"/>
          <w:szCs w:val="24"/>
          <w:lang w:val="hr-HR"/>
        </w:rPr>
        <w:t>05</w:t>
      </w:r>
      <w:r w:rsidR="007E2025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2D4DCA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9B4B9F" w:rsidP="009B4B9F" w:rsidR="009B4B9F">
      <w:pPr>
        <w:rPr>
          <w:rFonts w:hAnsi="Times New Roman" w:ascii="Times New Roman"/>
        </w:rPr>
      </w:pPr>
    </w:p>
    <w:p w:rsidRDefault="00DC1BEF" w:rsidP="00DC1BEF" w:rsidR="00DC1BE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BEF" w:rsidRPr="00C53C5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CC2" w:rsidR="00280A5F">
    <w:pPr>
      <w:pStyle w:val="Podnoje"/>
      <w:jc w:val="right"/>
    </w:pPr>
  </w:p>
  <w:p w:rsidRDefault="00273CC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73CC2" w:rsidRPr="00273CC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3C600C">
      <w:rPr>
        <w:rFonts w:hAnsi="Times New Roman" w:ascii="Times New Roman"/>
      </w:rPr>
      <w:t>1602</w:t>
    </w:r>
    <w:r w:rsidR="0039675D">
      <w:rPr>
        <w:rFonts w:hAnsi="Times New Roman" w:ascii="Times New Roman"/>
      </w:rPr>
      <w:t>/2015</w:t>
    </w:r>
  </w:p>
  <w:p w:rsidRDefault="00273CC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24213FA0"/>
    <w:multiLevelType w:val="hybridMultilevel"/>
    <w:tmpl w:val="198A1CAE"/>
    <w:lvl w:tplc="00E4A2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3E653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607C410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1685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73CC2"/>
    <w:rsid w:val="002C2AA6"/>
    <w:rsid w:val="002D4DCA"/>
    <w:rsid w:val="00310684"/>
    <w:rsid w:val="00352535"/>
    <w:rsid w:val="0035267A"/>
    <w:rsid w:val="0035767D"/>
    <w:rsid w:val="0037112B"/>
    <w:rsid w:val="0039675D"/>
    <w:rsid w:val="003C3E8D"/>
    <w:rsid w:val="003C600C"/>
    <w:rsid w:val="003E7FD9"/>
    <w:rsid w:val="003F1EFE"/>
    <w:rsid w:val="00402C65"/>
    <w:rsid w:val="004431B0"/>
    <w:rsid w:val="004453B3"/>
    <w:rsid w:val="00473BD2"/>
    <w:rsid w:val="00477F24"/>
    <w:rsid w:val="004821A5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44C79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51F24"/>
    <w:rsid w:val="00980D7A"/>
    <w:rsid w:val="009A15E0"/>
    <w:rsid w:val="009A248B"/>
    <w:rsid w:val="009A4F5F"/>
    <w:rsid w:val="009B4B9F"/>
    <w:rsid w:val="009C4A02"/>
    <w:rsid w:val="00A35039"/>
    <w:rsid w:val="00A61611"/>
    <w:rsid w:val="00A73AE4"/>
    <w:rsid w:val="00A7799D"/>
    <w:rsid w:val="00A93B0F"/>
    <w:rsid w:val="00AD3559"/>
    <w:rsid w:val="00AD359A"/>
    <w:rsid w:val="00AE474A"/>
    <w:rsid w:val="00AF31FC"/>
    <w:rsid w:val="00B00AAF"/>
    <w:rsid w:val="00B16C1E"/>
    <w:rsid w:val="00B90F29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C1BE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598F"/>
    <w:rsid w:val="00EB6112"/>
    <w:rsid w:val="00ED731C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3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C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3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C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16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20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8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St-1602/2015</izvorni_sadrzaj>
    <derivirana_varijabla naziv="DomainObject.Predmet.OznakaBroj_1">St-1602/2015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Akvant  d.o.o. zastupanog po punomoćniku Stjepan Plesac</izvorni_sadrzaj>
    <derivirana_varijabla naziv="DomainObject.Predmet.ProtustrankaFormated_1">  Akvant  d.o.o. zastupanog po punomoćniku Stjepan Plesac</derivirana_varijabla>
  </DomainObject.Predmet.ProtustrankaFormated>
  <DomainObject.Predmet.ProtustrankaFormatedOIB>
    <izvorni_sadrzaj>  Akvant  d.o.o., OIB 87140097534 zastupanog po punomoćniku Stjepan Plesac</izvorni_sadrzaj>
    <derivirana_varijabla naziv="DomainObject.Predmet.ProtustrankaFormatedOIB_1">  Akvant  d.o.o., OIB 87140097534 zastupanog po punomoćniku Stjepan Plesac</derivirana_varijabla>
  </DomainObject.Predmet.ProtustrankaFormatedOIB>
  <DomainObject.Predmet.ProtustrankaFormatedWithAdress>
    <izvorni_sadrzaj> Akvant  d.o.o., Bosanci 6/B, 47251 Bosiljevo zastupanog po punomoćniku Stjepan Plesac</izvorni_sadrzaj>
    <derivirana_varijabla naziv="DomainObject.Predmet.ProtustrankaFormatedWithAdress_1"> Akvant  d.o.o., Bosanci 6/B, 47251 Bosiljevo zastupanog po punomoćniku Stjepan Plesac</derivirana_varijabla>
  </DomainObject.Predmet.ProtustrankaFormatedWithAdress>
  <DomainObject.Predmet.ProtustrankaFormatedWithAdressOIB>
    <izvorni_sadrzaj> Akvant  d.o.o., OIB 87140097534, Bosanci 6/B, 47251 Bosiljevo zastupanog po punomoćniku Stjepan Plesac</izvorni_sadrzaj>
    <derivirana_varijabla naziv="DomainObject.Predmet.ProtustrankaFormatedWithAdressOIB_1"> Akvant  d.o.o., OIB 87140097534, Bosanci 6/B, 47251 Bosiljevo zastupanog po punomoćniku Stjepan Plesac</derivirana_varijabla>
  </DomainObject.Predmet.ProtustrankaFormatedWithAdressOIB>
  <DomainObject.Predmet.ProtustrankaWithAdress>
    <izvorni_sadrzaj>Akvant  d.o.o. Bosanci 6/B, 47251 Bosiljevo</izvorni_sadrzaj>
    <derivirana_varijabla naziv="DomainObject.Predmet.ProtustrankaWithAdress_1">Akvant  d.o.o. Bosanci 6/B, 47251 Bosiljevo</derivirana_varijabla>
  </DomainObject.Predmet.ProtustrankaWithAdress>
  <DomainObject.Predmet.ProtustrankaWithAdressOIB>
    <izvorni_sadrzaj>Akvant  d.o.o., OIB 87140097534, Bosanci 6/B, 47251 Bosiljevo</izvorni_sadrzaj>
    <derivirana_varijabla naziv="DomainObject.Predmet.ProtustrankaWithAdressOIB_1">Akvant  d.o.o., OIB 87140097534, Bosanci 6/B, 47251 Bosiljevo</derivirana_varijabla>
  </DomainObject.Predmet.ProtustrankaWithAdressOIB>
  <DomainObject.Predmet.ProtustrankaNazivFormated>
    <izvorni_sadrzaj>Akvant  d.o.o.</izvorni_sadrzaj>
    <derivirana_varijabla naziv="DomainObject.Predmet.ProtustrankaNazivFormated_1">Akvant  d.o.o.</derivirana_varijabla>
  </DomainObject.Predmet.ProtustrankaNazivFormated>
  <DomainObject.Predmet.ProtustrankaNazivFormatedOIB>
    <izvorni_sadrzaj>Akvant  d.o.o., OIB 87140097534</izvorni_sadrzaj>
    <derivirana_varijabla naziv="DomainObject.Predmet.ProtustrankaNazivFormatedOIB_1">Akvant  d.o.o., OIB 87140097534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Zagreb, podružnica KARLOVAC</izvorni_sadrzaj>
    <derivirana_varijabla naziv="DomainObject.Predmet.StrankaFormated_1">  Fina , RC Zagreb, podružnica KARLOVAC</derivirana_varijabla>
  </DomainObject.Predmet.StrankaFormated>
  <DomainObject.Predmet.StrankaFormatedOIB>
    <izvorni_sadrzaj>  Fina , RC Zagreb, podružnica KARLOVAC, OIB 85821130368</izvorni_sadrzaj>
    <derivirana_varijabla naziv="DomainObject.Predmet.StrankaFormatedOIB_1">  Fina , RC Zagreb, podružnica KARLOVAC, OIB 85821130368</derivirana_varijabla>
  </DomainObject.Predmet.StrankaFormatedOIB>
  <DomainObject.Predmet.StrankaFormatedWithAdress>
    <izvorni_sadrzaj> Fina , RC Zagreb, podružnica KARLOVAC, Pavla Vitezovića 1, 47000 Karlovac</izvorni_sadrzaj>
    <derivirana_varijabla naziv="DomainObject.Predmet.StrankaFormatedWithAdress_1"> Fina , RC Zagreb, podružnica KARLOVAC, Pavla Vitezovića 1, 47000 Karlovac</derivirana_varijabla>
  </DomainObject.Predmet.StrankaFormatedWithAdress>
  <DomainObject.Predmet.StrankaFormatedWithAdressOIB>
    <izvorni_sadrzaj> Fina , RC Zagreb, podružnica KARLOVAC, OIB 85821130368, Pavla Vitezovića 1, 47000 Karlovac</izvorni_sadrzaj>
    <derivirana_varijabla naziv="DomainObject.Predmet.StrankaFormatedWithAdressOIB_1"> Fina , RC Zagreb, podružnica KARLOVAC, OIB 85821130368, Pavla Vitezovića 1, 47000 Karlovac</derivirana_varijabla>
  </DomainObject.Predmet.StrankaFormatedWithAdressOIB>
  <DomainObject.Predmet.StrankaWithAdress>
    <izvorni_sadrzaj>Fina , RC Zagreb, podružnica KARLOVAC Pavla Vitezovića 1,47000 Karlovac</izvorni_sadrzaj>
    <derivirana_varijabla naziv="DomainObject.Predmet.StrankaWithAdress_1">Fina , RC Zagreb, podružnica KARLOVAC Pavla Vitezovića 1,47000 Karlovac</derivirana_varijabla>
  </DomainObject.Predmet.StrankaWithAdress>
  <DomainObject.Predmet.StrankaWithAdressOIB>
    <izvorni_sadrzaj>Fina , RC Zagreb, podružnica KARLOVAC, OIB 85821130368, Pavla Vitezovića 1,47000 Karlovac</izvorni_sadrzaj>
    <derivirana_varijabla naziv="DomainObject.Predmet.StrankaWithAdressOIB_1">Fina , RC Zagreb, podružnica KARLOVAC, OIB 85821130368, Pavla Vitezovića 1,47000 Karlovac</derivirana_varijabla>
  </DomainObject.Predmet.StrankaWithAdressOIB>
  <DomainObject.Predmet.StrankaNazivFormated>
    <izvorni_sadrzaj>Fina , RC Zagreb, podružnica KARLOVAC</izvorni_sadrzaj>
    <derivirana_varijabla naziv="DomainObject.Predmet.StrankaNazivFormated_1">Fina , RC Zagreb, podružnica KARLOVAC</derivirana_varijabla>
  </DomainObject.Predmet.StrankaNazivFormated>
  <DomainObject.Predmet.StrankaNazivFormatedOIB>
    <izvorni_sadrzaj>Fina , RC Zagreb, podružnica KARLOVAC, OIB 85821130368</izvorni_sadrzaj>
    <derivirana_varijabla naziv="DomainObject.Predmet.StrankaNazivFormatedOIB_1">Fina 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, RC Zagreb, podružnica KARLOVAC</item>
    </izvorni_sadrzaj>
    <derivirana_varijabla naziv="DomainObject.Predmet.StrankaListFormated_1">
      <item>Fina , RC Zagreb, podružnica KARLOVAC</item>
    </derivirana_varijabla>
  </DomainObject.Predmet.StrankaListFormated>
  <DomainObject.Predmet.StrankaListFormatedOIB>
    <izvorni_sadrzaj>
      <item>Fina , RC Zagreb, podružnica KARLOVAC, OIB 85821130368</item>
    </izvorni_sadrzaj>
    <derivirana_varijabla naziv="DomainObject.Predmet.StrankaListFormatedOIB_1">
      <item>Fina , RC Zagreb, podružnica KARLOVAC, OIB 85821130368</item>
    </derivirana_varijabla>
  </DomainObject.Predmet.StrankaListFormatedOIB>
  <DomainObject.Predmet.StrankaListFormatedWithAdress>
    <izvorni_sadrzaj>
      <item>Fina , RC Zagreb, podružnica KARLOVAC, Pavla Vitezovića 1, 47000 Karlovac</item>
    </izvorni_sadrzaj>
    <derivirana_varijabla naziv="DomainObject.Predmet.StrankaListFormatedWithAdress_1">
      <item>Fina , RC Zagreb, podružnica KARLOVAC, Pavla Vitezovića 1, 47000 Karlovac</item>
    </derivirana_varijabla>
  </DomainObject.Predmet.StrankaListFormatedWithAdress>
  <DomainObject.Predmet.StrankaListFormatedWithAdressOIB>
    <izvorni_sadrzaj>
      <item>Fina , RC Zagreb, podružnica KARLOVAC, OIB 85821130368, Pavla Vitezovića 1, 47000 Karlovac</item>
    </izvorni_sadrzaj>
    <derivirana_varijabla naziv="DomainObject.Predmet.StrankaListFormatedWithAdressOIB_1">
      <item>Fina , RC Zagreb, podružnica KARLOVAC, OIB 85821130368, Pavla Vitezovića 1, 47000 Karlovac</item>
    </derivirana_varijabla>
  </DomainObject.Predmet.StrankaListFormatedWithAdressOIB>
  <DomainObject.Predmet.StrankaListNazivFormated>
    <izvorni_sadrzaj>
      <item>Fina , RC Zagreb, podružnica KARLOVAC</item>
    </izvorni_sadrzaj>
    <derivirana_varijabla naziv="DomainObject.Predmet.StrankaListNazivFormated_1">
      <item>Fina , RC Zagreb, podružnica KARLOVAC</item>
    </derivirana_varijabla>
  </DomainObject.Predmet.StrankaListNazivFormated>
  <DomainObject.Predmet.StrankaListNazivFormatedOIB>
    <izvorni_sadrzaj>
      <item>Fina , RC Zagreb, podružnica KARLOVAC, OIB 85821130368</item>
    </izvorni_sadrzaj>
    <derivirana_varijabla naziv="DomainObject.Predmet.StrankaListNazivFormatedOIB_1">
      <item>Fina , RC Zagreb, podružnica KARLOVAC, OIB 85821130368</item>
    </derivirana_varijabla>
  </DomainObject.Predmet.StrankaListNazivFormatedOIB>
  <DomainObject.Predmet.ProtuStrankaListFormated>
    <izvorni_sadrzaj>
      <item>Akvant  d.o.o. zastupanog po punomoćniku Stjepan Plesac</item>
    </izvorni_sadrzaj>
    <derivirana_varijabla naziv="DomainObject.Predmet.ProtuStrankaListFormated_1">
      <item>Akvant  d.o.o. zastupanog po punomoćniku Stjepan Plesac</item>
    </derivirana_varijabla>
  </DomainObject.Predmet.ProtuStrankaListFormated>
  <DomainObject.Predmet.ProtuStrankaListFormatedOIB>
    <izvorni_sadrzaj>
      <item>Akvant  d.o.o., OIB 87140097534 zastupanog po punomoćniku Stjepan Plesac</item>
    </izvorni_sadrzaj>
    <derivirana_varijabla naziv="DomainObject.Predmet.ProtuStrankaListFormatedOIB_1">
      <item>Akvant  d.o.o., OIB 87140097534 zastupanog po punomoćniku Stjepan Plesac</item>
    </derivirana_varijabla>
  </DomainObject.Predmet.ProtuStrankaListFormatedOIB>
  <DomainObject.Predmet.ProtuStrankaListFormatedWithAdress>
    <izvorni_sadrzaj>
      <item>Akvant  d.o.o., Bosanci 6/B, 47251 Bosiljevo zastupanog po punomoćniku Stjepan Plesac</item>
    </izvorni_sadrzaj>
    <derivirana_varijabla naziv="DomainObject.Predmet.ProtuStrankaListFormatedWithAdress_1">
      <item>Akvant  d.o.o., Bosanci 6/B, 47251 Bosiljevo zastupanog po punomoćniku Stjepan Plesac</item>
    </derivirana_varijabla>
  </DomainObject.Predmet.ProtuStrankaListFormatedWithAdress>
  <DomainObject.Predmet.ProtuStrankaListFormatedWithAdressOIB>
    <izvorni_sadrzaj>
      <item>Akvant  d.o.o., OIB 87140097534, Bosanci 6/B, 47251 Bosiljevo zastupanog po punomoćniku Stjepan Plesac</item>
    </izvorni_sadrzaj>
    <derivirana_varijabla naziv="DomainObject.Predmet.ProtuStrankaListFormatedWithAdressOIB_1">
      <item>Akvant  d.o.o., OIB 87140097534, Bosanci 6/B, 47251 Bosiljevo zastupanog po punomoćniku Stjepan Plesac</item>
    </derivirana_varijabla>
  </DomainObject.Predmet.ProtuStrankaListFormatedWithAdressOIB>
  <DomainObject.Predmet.ProtuStrankaListNazivFormated>
    <izvorni_sadrzaj>
      <item>Akvant  d.o.o.</item>
    </izvorni_sadrzaj>
    <derivirana_varijabla naziv="DomainObject.Predmet.ProtuStrankaListNazivFormated_1">
      <item>Akvant  d.o.o.</item>
    </derivirana_varijabla>
  </DomainObject.Predmet.ProtuStrankaListNazivFormated>
  <DomainObject.Predmet.ProtuStrankaListNazivFormatedOIB>
    <izvorni_sadrzaj>
      <item>Akvant  d.o.o., OIB 87140097534</item>
    </izvorni_sadrzaj>
    <derivirana_varijabla naziv="DomainObject.Predmet.ProtuStrankaListNazivFormatedOIB_1">
      <item>Akvant  d.o.o., OIB 87140097534</item>
    </derivirana_varijabla>
  </DomainObject.Predmet.ProtuStrankaListNazivFormatedOIB>
  <DomainObject.Predmet.OstaliListFormated>
    <izvorni_sadrzaj>
      <item>Stjepan Plesac punomoćnik sudionika u postupku Akvant  d.o.o.</item>
      <item>ZDRAVKO FRLETA</item>
    </izvorni_sadrzaj>
    <derivirana_varijabla naziv="DomainObject.Predmet.OstaliListFormated_1">
      <item>Stjepan Plesac punomoćnik sudionika u postupku Akvant  d.o.o.</item>
      <item>ZDRAVKO FRLETA</item>
    </derivirana_varijabla>
  </DomainObject.Predmet.OstaliListFormated>
  <DomainObject.Predmet.OstaliListFormatedOIB>
    <izvorni_sadrzaj>
      <item>Stjepan Plesac, OIB 12454927279 punomoćnik sudionika u postupku Akvant  d.o.o.</item>
      <item>ZDRAVKO FRLETA, OIB 16983053469</item>
    </izvorni_sadrzaj>
    <derivirana_varijabla naziv="DomainObject.Predmet.OstaliListFormatedOIB_1">
      <item>Stjepan Plesac, OIB 12454927279 punomoćnik sudionika u postupku Akvant  d.o.o.</item>
      <item>ZDRAVKO FRLETA, OIB 16983053469</item>
    </derivirana_varijabla>
  </DomainObject.Predmet.OstaliListFormatedOIB>
  <DomainObject.Predmet.OstaliListFormatedWithAdress>
    <izvorni_sadrzaj>
      <item>Stjepan Plesac, Bubnjarački Brod 24, 47276 Bubnjarački Brod punomoćnik sudionika u postupku Akvant  d.o.o.</item>
      <item>ZDRAVKO FRLETA, Brune Bušića 40, 10000 Zagreb</item>
    </izvorni_sadrzaj>
    <derivirana_varijabla naziv="DomainObject.Predmet.OstaliListFormatedWithAdress_1">
      <item>Stjepan Plesac, Bubnjarački Brod 24, 47276 Bubnjarački Brod punomoćnik sudionika u postupku Akvant  d.o.o.</item>
      <item>ZDRAVKO FRLETA, Brune Bušića 40, 10000 Zagreb</item>
    </derivirana_varijabla>
  </DomainObject.Predmet.OstaliListFormatedWithAdress>
  <DomainObject.Predmet.OstaliListFormatedWithAdressOIB>
    <izvorni_sadrzaj>
      <item>Stjepan Plesac, OIB 12454927279, Bubnjarački Brod 24, 47276 Bubnjarački Brod punomoćnik sudionika u postupku Akvant  d.o.o.</item>
      <item>ZDRAVKO FRLETA, OIB 16983053469, Brune Bušića 40, 10000 Zagreb</item>
    </izvorni_sadrzaj>
    <derivirana_varijabla naziv="DomainObject.Predmet.OstaliListFormatedWithAdressOIB_1">
      <item>Stjepan Plesac, OIB 12454927279, Bubnjarački Brod 24, 47276 Bubnjarački Brod punomoćnik sudionika u postupku Akvant  d.o.o.</item>
      <item>ZDRAVKO FRLETA, OIB 16983053469, Brune Bušića 40, 10000 Zagreb</item>
    </derivirana_varijabla>
  </DomainObject.Predmet.OstaliListFormatedWithAdressOIB>
  <DomainObject.Predmet.OstaliListNazivFormated>
    <izvorni_sadrzaj>
      <item>Stjepan Plesac</item>
      <item>ZDRAVKO FRLETA</item>
    </izvorni_sadrzaj>
    <derivirana_varijabla naziv="DomainObject.Predmet.OstaliListNazivFormated_1">
      <item>Stjepan Plesac</item>
      <item>ZDRAVKO FRLETA</item>
    </derivirana_varijabla>
  </DomainObject.Predmet.OstaliListNazivFormated>
  <DomainObject.Predmet.OstaliListNazivFormatedOIB>
    <izvorni_sadrzaj>
      <item>Stjepan Plesac, OIB 12454927279</item>
      <item>ZDRAVKO FRLETA, OIB 16983053469</item>
    </izvorni_sadrzaj>
    <derivirana_varijabla naziv="DomainObject.Predmet.OstaliListNazivFormatedOIB_1">
      <item>Stjepan Plesac, OIB 12454927279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Zagreb, podružnica KARLOVAC</izvorni_sadrzaj>
    <derivirana_varijabla naziv="DomainObject.Predmet.StrankaIDrugi_1">Fina , RC Zagreb, podružnica KARLOVAC</derivirana_varijabla>
  </DomainObject.Predmet.StrankaIDrugi>
  <DomainObject.Predmet.ProtustrankaIDrugi>
    <izvorni_sadrzaj>Akvant  d.o.o.</izvorni_sadrzaj>
    <derivirana_varijabla naziv="DomainObject.Predmet.ProtustrankaIDrugi_1">Akvant  d.o.o.</derivirana_varijabla>
  </DomainObject.Predmet.ProtustrankaIDrugi>
  <DomainObject.Predmet.StrankaIDrugiAdressOIB>
    <izvorni_sadrzaj>Fina , RC Zagreb, podružnica KARLOVAC, OIB 85821130368, Pavla Vitezovića 1, 47000 Karlovac</izvorni_sadrzaj>
    <derivirana_varijabla naziv="DomainObject.Predmet.StrankaIDrugiAdressOIB_1">Fina , RC Zagreb, podružnica KARLOVAC, OIB 85821130368, Pavla Vitezovića 1, 47000 Karlovac</derivirana_varijabla>
  </DomainObject.Predmet.StrankaIDrugiAdressOIB>
  <DomainObject.Predmet.ProtustrankaIDrugiAdressOIB>
    <izvorni_sadrzaj>Akvant  d.o.o., OIB 87140097534, Bosanci 6/B, 47251 Bosiljevo</izvorni_sadrzaj>
    <derivirana_varijabla naziv="DomainObject.Predmet.ProtustrankaIDrugiAdressOIB_1">Akvant  d.o.o., OIB 87140097534, Bosanci 6/B,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RC Zagreb, podružnica KARLOVAC</item>
      <item>Akvant  d.o.o.</item>
      <item>Stjepan Plesac</item>
      <item>ZDRAVKO FRLETA</item>
    </izvorni_sadrzaj>
    <derivirana_varijabla naziv="DomainObject.Predmet.SudioniciListNaziv_1">
      <item>Fina , RC Zagreb, podružnica KARLOVAC</item>
      <item>Akvant  d.o.o.</item>
      <item>Stjepan Plesac</item>
      <item>ZDRAVKO FRLETA</item>
    </derivirana_varijabla>
  </DomainObject.Predmet.SudioniciListNaziv>
  <DomainObject.Predmet.SudioniciListAdressOIB>
    <izvorni_sadrzaj>
      <item>Fina , RC Zagreb, podružnica KARLOVAC, OIB 85821130368, Pavla Vitezovića 1,47000 Karlovac</item>
      <item>Akvant  d.o.o., OIB 87140097534, Bosanci 6/B,47251 Bosiljevo</item>
      <item>Stjepan Plesac, OIB 12454927279, Bubnjarački Brod 24,47276 Bubnjarački Brod</item>
      <item>ZDRAVKO FRLETA, OIB 16983053469, Brune Bušića 40,10000 Zagreb</item>
    </izvorni_sadrzaj>
    <derivirana_varijabla naziv="DomainObject.Predmet.SudioniciListAdressOIB_1">
      <item>Fina , RC Zagreb, podružnica KARLOVAC, OIB 85821130368, Pavla Vitezovića 1,47000 Karlovac</item>
      <item>Akvant  d.o.o., OIB 87140097534, Bosanci 6/B,47251 Bosiljevo</item>
      <item>Stjepan Plesac, OIB 12454927279, Bubnjarački Brod 24,47276 Bubnjarački Brod</item>
      <item>ZDRAVKO FRLETA, OIB 16983053469,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87140097534</item>
      <item>, OIB 12454927279</item>
      <item>, OIB 16983053469</item>
    </izvorni_sadrzaj>
    <derivirana_varijabla naziv="DomainObject.Predmet.SudioniciListNazivOIB_1">
      <item>, OIB 85821130368</item>
      <item>, OIB 87140097534</item>
      <item>, OIB 12454927279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1F277-3BCC-4E8E-AD05-BA2856F06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2565</properties:Characters>
  <properties:Lines>68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2016-07-05T08:59:00Z</dcterms:created>
  <dc:creator>Karmela Dolenc</dc:creator>
  <cp:lastModifiedBy>Zlatka Plivelić</cp:lastModifiedBy>
  <cp:lastPrinted>2016-07-05T09:08:00Z</cp:lastPrinted>
  <dcterms:modified xmlns:xsi="http://www.w3.org/2001/XMLSchema-instance" xsi:type="dcterms:W3CDTF">2016-07-05T10:02:00Z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