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2e55" w14:paraId="df52e55" w:rsidRDefault="008545BE" w:rsidP="00910611" w:rsidR="008545B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45BE" w:rsidP="00910611" w:rsidR="008545BE">
      <w:r>
        <w:rPr>
          <w:rFonts w:eastAsia="MS Mincho"/>
        </w:rPr>
        <w:t>REPUBLIKA HRVATSKA</w:t>
      </w:r>
    </w:p>
    <w:p w:rsidRDefault="008545BE" w:rsidP="00910611" w:rsidR="008545BE">
      <w:r>
        <w:rPr>
          <w:rFonts w:eastAsia="MS Mincho"/>
        </w:rPr>
        <w:t>TRGOVAČKI SUD U RIJECI</w:t>
      </w:r>
    </w:p>
    <w:p w:rsidRDefault="008545BE" w:rsidR="008545B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469AC" w:rsidP="005469AC" w:rsidR="005469AC">
      <w:pPr>
        <w:jc w:val="center"/>
        <w:rPr>
          <w:rFonts w:eastAsia="MS Mincho"/>
        </w:rPr>
      </w:pPr>
    </w:p>
    <w:p w:rsidRDefault="005469AC" w:rsidP="005469AC" w:rsidR="005469AC">
      <w:pPr>
        <w:jc w:val="center"/>
        <w:rPr>
          <w:rFonts w:eastAsia="MS Mincho"/>
        </w:rPr>
      </w:pPr>
    </w:p>
    <w:p w:rsidRDefault="005469AC" w:rsidP="005469AC" w:rsidR="005469AC">
      <w:pPr>
        <w:jc w:val="center"/>
        <w:rPr>
          <w:bCs/>
        </w:rPr>
      </w:pPr>
    </w:p>
    <w:p w:rsidRDefault="005469AC" w:rsidP="005469AC" w:rsidR="005469AC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5469AC" w:rsidP="005469AC" w:rsidR="005469AC">
      <w:pPr>
        <w:jc w:val="center"/>
        <w:rPr>
          <w:bCs/>
        </w:rPr>
      </w:pPr>
      <w:r>
        <w:rPr>
          <w:bCs/>
        </w:rPr>
        <w:t>R J E Š E N J E</w:t>
      </w:r>
    </w:p>
    <w:p w:rsidRDefault="005469AC" w:rsidP="005469AC" w:rsidR="005469AC">
      <w:pPr>
        <w:jc w:val="center"/>
      </w:pPr>
    </w:p>
    <w:p w:rsidRDefault="005469AC" w:rsidP="005469AC" w:rsidR="005469AC">
      <w:pPr>
        <w:jc w:val="both"/>
      </w:pPr>
      <w:r>
        <w:tab/>
        <w:t xml:space="preserve">Trgovački sud u Rijeci, po stečajnom sucu Veri Jelenović, u stečajnom postupku nad dužnikom </w:t>
      </w:r>
      <w:r>
        <w:rPr>
          <w:bCs/>
        </w:rPr>
        <w:t>O. G. I. OPATIJA</w:t>
      </w:r>
      <w:r>
        <w:t xml:space="preserve"> društvo s ograničenom odgovornošću za turizam, građevinarstvo i usluge u stečaju </w:t>
      </w:r>
      <w:proofErr w:type="spellStart"/>
      <w:r>
        <w:t>Pobri</w:t>
      </w:r>
      <w:proofErr w:type="spellEnd"/>
      <w:r>
        <w:t xml:space="preserve">, </w:t>
      </w:r>
      <w:proofErr w:type="spellStart"/>
      <w:r>
        <w:t>Evićev</w:t>
      </w:r>
      <w:proofErr w:type="spellEnd"/>
      <w:r>
        <w:t xml:space="preserve"> Put 11, OIB 48611792764</w:t>
      </w:r>
      <w:r>
        <w:rPr>
          <w:bCs/>
        </w:rPr>
        <w:t>,</w:t>
      </w:r>
      <w:r>
        <w:t xml:space="preserve"> dana </w:t>
      </w:r>
      <w:r w:rsidR="004D7A6E">
        <w:t>19. travnja 2018</w:t>
      </w:r>
      <w:r>
        <w:t>.</w:t>
      </w:r>
    </w:p>
    <w:p w:rsidRDefault="004D7A6E" w:rsidP="005469AC" w:rsidR="004D7A6E">
      <w:pPr>
        <w:jc w:val="both"/>
      </w:pPr>
    </w:p>
    <w:p w:rsidRDefault="005469AC" w:rsidP="005469AC" w:rsidR="005469AC">
      <w:pPr>
        <w:jc w:val="center"/>
        <w:rPr>
          <w:bCs/>
        </w:rPr>
      </w:pPr>
      <w:r>
        <w:rPr>
          <w:bCs/>
        </w:rPr>
        <w:t>r i j e š i o  j e</w:t>
      </w:r>
    </w:p>
    <w:p w:rsidRDefault="005469AC" w:rsidP="005469AC" w:rsidR="005469AC">
      <w:pPr>
        <w:jc w:val="both"/>
      </w:pPr>
      <w:r>
        <w:tab/>
      </w:r>
      <w:r>
        <w:tab/>
      </w:r>
    </w:p>
    <w:p w:rsidRDefault="005469AC" w:rsidP="005469AC" w:rsidR="005469AC">
      <w:pPr>
        <w:ind w:firstLine="1418"/>
        <w:jc w:val="both"/>
      </w:pPr>
      <w:r>
        <w:t>Određuje se naknada stvarnih troškova stečajnog upravitelja Zdravka Ružića, Čavle, Čavle 43, OIB</w:t>
      </w:r>
      <w:r>
        <w:rPr>
          <w:b/>
        </w:rPr>
        <w:t xml:space="preserve"> </w:t>
      </w:r>
      <w:r>
        <w:t xml:space="preserve">78501117495 za period od 1. </w:t>
      </w:r>
      <w:r w:rsidR="004D7A6E">
        <w:t xml:space="preserve">kolovoza </w:t>
      </w:r>
      <w:r>
        <w:t xml:space="preserve">do 31. </w:t>
      </w:r>
      <w:r w:rsidR="004D7A6E">
        <w:t>listopada</w:t>
      </w:r>
      <w:r>
        <w:t xml:space="preserve"> 2017. u iznosu od </w:t>
      </w:r>
      <w:r w:rsidR="004D7A6E">
        <w:t xml:space="preserve">2.035,52 </w:t>
      </w:r>
      <w:r>
        <w:t xml:space="preserve">kn neto. </w:t>
      </w:r>
    </w:p>
    <w:p w:rsidRDefault="005469AC" w:rsidP="005469AC" w:rsidR="005469AC">
      <w:pPr>
        <w:jc w:val="both"/>
      </w:pPr>
      <w:r>
        <w:t xml:space="preserve">   </w:t>
      </w:r>
    </w:p>
    <w:p w:rsidRDefault="005469AC" w:rsidP="005469AC" w:rsidR="005469AC">
      <w:pPr>
        <w:jc w:val="center"/>
        <w:rPr>
          <w:bCs/>
        </w:rPr>
      </w:pPr>
      <w:r>
        <w:rPr>
          <w:bCs/>
        </w:rPr>
        <w:t>Obrazloženje</w:t>
      </w:r>
    </w:p>
    <w:p w:rsidRDefault="005469AC" w:rsidP="005469AC" w:rsidR="005469AC">
      <w:pPr>
        <w:jc w:val="center"/>
        <w:rPr>
          <w:bCs/>
        </w:rPr>
      </w:pPr>
    </w:p>
    <w:p w:rsidRDefault="005469AC" w:rsidP="005469AC" w:rsidR="005469AC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4D7A6E">
        <w:rPr>
          <w:bCs/>
        </w:rPr>
        <w:t>8. prosinca</w:t>
      </w:r>
      <w:r>
        <w:rPr>
          <w:bCs/>
        </w:rPr>
        <w:t xml:space="preserve"> 2017. godine podnio zahtjev za naknadu stvarnih troškova u iznosu od </w:t>
      </w:r>
      <w:r w:rsidR="004D7A6E">
        <w:t xml:space="preserve">2.035,52 </w:t>
      </w:r>
      <w:r>
        <w:t xml:space="preserve">kn neto za period od </w:t>
      </w:r>
      <w:r w:rsidR="004D7A6E">
        <w:t xml:space="preserve">1. kolovoza do 31. listopada </w:t>
      </w:r>
      <w:r>
        <w:t>2017. godine i to za</w:t>
      </w:r>
      <w:r>
        <w:rPr>
          <w:bCs/>
        </w:rPr>
        <w:t xml:space="preserve"> prijevoz osobnim automobilom i troškove cestarine radi obavljanja poslova stečajnog upravitelja. </w:t>
      </w:r>
    </w:p>
    <w:p w:rsidRDefault="005469AC" w:rsidP="005469AC" w:rsidR="005469AC">
      <w:pPr>
        <w:jc w:val="both"/>
      </w:pPr>
      <w:r>
        <w:tab/>
      </w:r>
      <w:r>
        <w:tab/>
        <w:t>Stečajni sudac je ocijenio i uvidom u specifikaciju po danima (list 1</w:t>
      </w:r>
      <w:r w:rsidR="004D7A6E">
        <w:t>60</w:t>
      </w:r>
      <w:r>
        <w:t>6 spisa)</w:t>
      </w:r>
      <w:r w:rsidR="004D7A6E">
        <w:t xml:space="preserve">, </w:t>
      </w:r>
      <w:r>
        <w:t xml:space="preserve"> preglede transakcija za korisničku pretplatu broj 007400031337-ENC </w:t>
      </w:r>
      <w:r w:rsidR="004D7A6E">
        <w:t xml:space="preserve">PAKET: PLUS </w:t>
      </w:r>
      <w:r>
        <w:t xml:space="preserve">I. </w:t>
      </w:r>
      <w:r w:rsidR="004D7A6E">
        <w:t>SKUPINA</w:t>
      </w:r>
      <w:r>
        <w:t xml:space="preserve"> (list </w:t>
      </w:r>
      <w:r w:rsidR="004D7A6E">
        <w:t>1608</w:t>
      </w:r>
      <w:r>
        <w:t>-</w:t>
      </w:r>
      <w:r w:rsidR="004D7A6E">
        <w:t>1613</w:t>
      </w:r>
      <w:r>
        <w:t xml:space="preserve"> spisa) te račune za cestarinu</w:t>
      </w:r>
      <w:r w:rsidR="004D7A6E">
        <w:t xml:space="preserve"> i parkiranje</w:t>
      </w:r>
      <w:r>
        <w:t xml:space="preserve"> (list 1</w:t>
      </w:r>
      <w:r w:rsidR="004D7A6E">
        <w:t>607</w:t>
      </w:r>
      <w:r>
        <w:t xml:space="preserve"> spisa) da su nastali stvarni troškovi stečajnog upravitelja za period od </w:t>
      </w:r>
      <w:r w:rsidR="004D7A6E">
        <w:t xml:space="preserve">1. kolovoza do 31. listopada 2017. </w:t>
      </w:r>
      <w:r>
        <w:t xml:space="preserve"> u iznosu od </w:t>
      </w:r>
      <w:r w:rsidR="004D7A6E">
        <w:t xml:space="preserve">2.035,52 </w:t>
      </w:r>
      <w:r>
        <w:t>kn neto opravdani i realni.</w:t>
      </w:r>
    </w:p>
    <w:p w:rsidRDefault="005469AC" w:rsidP="005469AC" w:rsidR="005469AC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71/15)</w:t>
      </w:r>
      <w:r>
        <w:t xml:space="preserve"> valjalo je riješiti kao u izreci.</w:t>
      </w:r>
    </w:p>
    <w:p w:rsidRDefault="005469AC" w:rsidP="005469AC" w:rsidR="005469AC">
      <w:pPr>
        <w:jc w:val="both"/>
        <w:rPr>
          <w:bCs/>
        </w:rPr>
      </w:pPr>
    </w:p>
    <w:p w:rsidRDefault="005469AC" w:rsidP="008545BE" w:rsidR="005469AC">
      <w:pPr>
        <w:jc w:val="center"/>
        <w:rPr>
          <w:bCs/>
        </w:rPr>
      </w:pPr>
      <w:r>
        <w:rPr>
          <w:bCs/>
        </w:rPr>
        <w:t xml:space="preserve">Rijeka, </w:t>
      </w:r>
      <w:r w:rsidR="004D7A6E">
        <w:t>19. travnja</w:t>
      </w:r>
      <w:r>
        <w:t xml:space="preserve"> 201</w:t>
      </w:r>
      <w:r w:rsidR="004D7A6E">
        <w:t>8</w:t>
      </w:r>
      <w:r>
        <w:rPr>
          <w:bCs/>
        </w:rPr>
        <w:t>.</w:t>
      </w:r>
    </w:p>
    <w:p w:rsidRDefault="005469AC" w:rsidP="008545BE" w:rsidR="005469AC">
      <w:pPr>
        <w:jc w:val="center"/>
      </w:pPr>
    </w:p>
    <w:p w:rsidRDefault="005469AC" w:rsidP="005469AC" w:rsidR="005469AC">
      <w:pPr>
        <w:jc w:val="both"/>
      </w:pPr>
      <w:r>
        <w:t xml:space="preserve">                                                                                                 Stečajni sudac</w:t>
      </w:r>
    </w:p>
    <w:p w:rsidRDefault="005469AC" w:rsidP="005469AC" w:rsidR="005469AC">
      <w:pPr>
        <w:jc w:val="both"/>
      </w:pPr>
      <w:r>
        <w:t xml:space="preserve">                                                                                                 Vera Jelenović </w:t>
      </w:r>
    </w:p>
    <w:p w:rsidRDefault="005469AC" w:rsidP="005469AC" w:rsidR="005469AC">
      <w:pPr>
        <w:jc w:val="both"/>
      </w:pPr>
    </w:p>
    <w:p w:rsidRDefault="008545BE" w:rsidP="005469AC" w:rsidR="008545BE">
      <w:pPr>
        <w:jc w:val="both"/>
        <w:rPr>
          <w:bCs/>
        </w:rPr>
      </w:pPr>
    </w:p>
    <w:p w:rsidRDefault="005469AC" w:rsidP="005469AC" w:rsidR="005469AC">
      <w:pPr>
        <w:jc w:val="both"/>
        <w:rPr>
          <w:bCs/>
        </w:rPr>
      </w:pPr>
      <w:r>
        <w:rPr>
          <w:bCs/>
        </w:rPr>
        <w:t>UPUTA O PRAVNOM LIJEKU:</w:t>
      </w:r>
    </w:p>
    <w:p w:rsidRDefault="005469AC" w:rsidP="005469AC" w:rsidR="005469AC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Žalba se podnosi putem  ovog suda u dva istovjetna primjerka, a o žalbi odlučuje Visoki trgovački sud Republike Hrvatske.</w:t>
      </w:r>
    </w:p>
    <w:p w:rsidRDefault="005469AC" w:rsidP="005469AC" w:rsidR="005469AC">
      <w:pPr>
        <w:jc w:val="both"/>
        <w:rPr>
          <w:bCs/>
        </w:rPr>
      </w:pPr>
    </w:p>
    <w:sectPr w:rsidR="005469A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3A6" w:rsidP="005469AC" w:rsidR="006403A6">
      <w:r>
        <w:separator/>
      </w:r>
    </w:p>
  </w:endnote>
  <w:endnote w:id="0" w:type="continuationSeparator">
    <w:p w:rsidRDefault="006403A6" w:rsidP="005469AC" w:rsidR="00640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3A6" w:rsidP="005469AC" w:rsidR="006403A6">
      <w:r>
        <w:separator/>
      </w:r>
    </w:p>
  </w:footnote>
  <w:footnote w:id="0" w:type="continuationSeparator">
    <w:p w:rsidRDefault="006403A6" w:rsidP="005469AC" w:rsidR="006403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9AC" w:rsidP="005469AC" w:rsidR="005469AC">
    <w:pPr>
      <w:pStyle w:val="Zaglavlje"/>
      <w:jc w:val="right"/>
    </w:pPr>
    <w:proofErr w:type="spellStart"/>
    <w:r>
      <w:t>Posl</w:t>
    </w:r>
    <w:proofErr w:type="spellEnd"/>
    <w:r>
      <w:t>. br. 14 St-533/2013</w:t>
    </w:r>
    <w:r w:rsidR="008545BE">
      <w:t>-462</w:t>
    </w:r>
  </w:p>
  <w:p w:rsidRDefault="005469AC" w:rsidR="005469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9AC"/>
    <w:rsid w:val="00084C43"/>
    <w:rsid w:val="001238E6"/>
    <w:rsid w:val="00267BBB"/>
    <w:rsid w:val="003541B1"/>
    <w:rsid w:val="004D7A6E"/>
    <w:rsid w:val="004F6C16"/>
    <w:rsid w:val="00520689"/>
    <w:rsid w:val="005469AC"/>
    <w:rsid w:val="006403A6"/>
    <w:rsid w:val="007201AA"/>
    <w:rsid w:val="0076139A"/>
    <w:rsid w:val="007B6D04"/>
    <w:rsid w:val="00836506"/>
    <w:rsid w:val="008545BE"/>
    <w:rsid w:val="00942A0F"/>
    <w:rsid w:val="00A1377F"/>
    <w:rsid w:val="00AA43BC"/>
    <w:rsid w:val="00AF0A5D"/>
    <w:rsid w:val="00B93FF3"/>
    <w:rsid w:val="00BA3EB5"/>
    <w:rsid w:val="00C1783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69AC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69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69A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469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69A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69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69A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69AC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69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69A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469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69A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69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69A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54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A5736-C97F-454E-8527-43ED37C807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1466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2018-04-19T11:29:00Z</dcterms:created>
  <dc:creator>Vera Jelenović</dc:creator>
  <cp:lastModifiedBy>Danijela Fumić</cp:lastModifiedBy>
  <dcterms:modified xmlns:xsi="http://www.w3.org/2001/XMLSchema-instance" xsi:type="dcterms:W3CDTF">2018-04-19T11:29:00Z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(533 13 stvarni trošak10.docx)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