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fa08e" w14:paraId="8dfa08e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276049" w:rsidR="00276049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76049">
        <w:t>REPUBLIKA HRVATSKA</w:t>
      </w:r>
    </w:p>
    <w:p w:rsidRDefault="00276049" w:rsidP="00276049" w:rsidR="00276049">
      <w:r>
        <w:t xml:space="preserve">TRGOVAČKI SUD U </w:t>
      </w:r>
      <w:proofErr w:type="spellStart"/>
      <w:r>
        <w:t>OSIJEKU</w:t>
      </w:r>
      <w:proofErr w:type="spellEnd"/>
    </w:p>
    <w:p w:rsidRDefault="00276049" w:rsidP="00276049" w:rsidR="00276049">
      <w:r>
        <w:t xml:space="preserve">STALNA SLUŽBA TRGOVAČKOG SUDA U </w:t>
      </w:r>
      <w:proofErr w:type="spellStart"/>
      <w:r>
        <w:t>OSIJEKU</w:t>
      </w:r>
      <w:proofErr w:type="spellEnd"/>
    </w:p>
    <w:p w:rsidRDefault="00276049" w:rsidP="00276049" w:rsidR="00276049">
      <w:r>
        <w:t xml:space="preserve">Trg pobjede </w:t>
      </w:r>
      <w:proofErr w:type="spellStart"/>
      <w:r>
        <w:t>13</w:t>
      </w:r>
      <w:proofErr w:type="spellEnd"/>
    </w:p>
    <w:p w:rsidRDefault="00276049" w:rsidP="00276049" w:rsidR="00276049">
      <w:proofErr w:type="spellStart"/>
      <w:r>
        <w:t>35000</w:t>
      </w:r>
      <w:proofErr w:type="spellEnd"/>
      <w:r>
        <w:t xml:space="preserve"> Slavonski Brod                                                          Broj:  3 St-</w:t>
      </w:r>
      <w:proofErr w:type="spellStart"/>
      <w:r>
        <w:t>240</w:t>
      </w:r>
      <w:proofErr w:type="spellEnd"/>
      <w:r>
        <w:t>/</w:t>
      </w:r>
      <w:proofErr w:type="spellStart"/>
      <w:r>
        <w:t>2015</w:t>
      </w:r>
      <w:proofErr w:type="spellEnd"/>
      <w:r>
        <w:t>-</w:t>
      </w:r>
      <w:proofErr w:type="spellStart"/>
      <w:r>
        <w:t>116</w:t>
      </w:r>
      <w:proofErr w:type="spellEnd"/>
    </w:p>
    <w:p w:rsidRDefault="00276049" w:rsidP="00276049" w:rsidR="00276049">
      <w:pPr>
        <w:ind w:firstLine="720" w:left="2160"/>
      </w:pPr>
      <w:r>
        <w:t>R E P U B L I K A   H R V A T S K A</w:t>
      </w:r>
    </w:p>
    <w:p w:rsidRDefault="00276049" w:rsidP="00276049" w:rsidR="00276049">
      <w:pPr>
        <w:ind w:left="3600"/>
      </w:pPr>
      <w:r>
        <w:t>R J E Š E N J E</w:t>
      </w:r>
    </w:p>
    <w:p w:rsidRDefault="00276049" w:rsidP="00276049" w:rsidR="00276049">
      <w:pPr>
        <w:jc w:val="both"/>
      </w:pPr>
      <w:r>
        <w:rPr>
          <w:bCs/>
        </w:rPr>
        <w:t xml:space="preserve">TRGOVAČKI SUD U </w:t>
      </w:r>
      <w:proofErr w:type="spellStart"/>
      <w:r>
        <w:rPr>
          <w:bCs/>
        </w:rPr>
        <w:t>OSIJEKU</w:t>
      </w:r>
      <w:proofErr w:type="spellEnd"/>
      <w:r>
        <w:rPr>
          <w:bCs/>
        </w:rPr>
        <w:t>, STALNA SLUŽBA U SLAVONSKOM BRODU</w:t>
      </w:r>
      <w:r>
        <w:t xml:space="preserve">, po stečajnoj sutkinji Danieli Martini Maoduš,  u stečajnom postupku nad </w:t>
      </w:r>
      <w:proofErr w:type="spellStart"/>
      <w:r>
        <w:rPr>
          <w:b/>
        </w:rPr>
        <w:t>FENIX</w:t>
      </w:r>
      <w:proofErr w:type="spellEnd"/>
      <w:r>
        <w:rPr>
          <w:b/>
        </w:rPr>
        <w:t xml:space="preserve"> d.o.o. u stečaju Slavonski Brod, Vinogradska 2 F, </w:t>
      </w:r>
      <w:proofErr w:type="spellStart"/>
      <w:r>
        <w:rPr>
          <w:b/>
        </w:rPr>
        <w:t>OIB</w:t>
      </w:r>
      <w:proofErr w:type="spellEnd"/>
      <w:r>
        <w:rPr>
          <w:b/>
        </w:rPr>
        <w:t xml:space="preserve">: </w:t>
      </w:r>
      <w:proofErr w:type="spellStart"/>
      <w:r>
        <w:rPr>
          <w:b/>
        </w:rPr>
        <w:t>11119953057</w:t>
      </w:r>
      <w:proofErr w:type="spellEnd"/>
      <w:r>
        <w:t xml:space="preserve">, koga zastupa stečajni upravitelj Nikola Kruljac, Martin, Našice, </w:t>
      </w:r>
      <w:proofErr w:type="spellStart"/>
      <w:r>
        <w:t>22</w:t>
      </w:r>
      <w:proofErr w:type="spellEnd"/>
      <w:r>
        <w:t xml:space="preserve">.  prosinca </w:t>
      </w:r>
      <w:proofErr w:type="spellStart"/>
      <w:r>
        <w:t>2016</w:t>
      </w:r>
      <w:proofErr w:type="spellEnd"/>
      <w:r>
        <w:t>.</w:t>
      </w:r>
    </w:p>
    <w:p w:rsidRDefault="00276049" w:rsidP="00276049" w:rsidR="00276049">
      <w:pPr>
        <w:ind w:firstLine="720" w:left="2820"/>
      </w:pPr>
      <w:r>
        <w:t xml:space="preserve">r i j e š i o     j  e  </w:t>
      </w:r>
    </w:p>
    <w:p w:rsidRDefault="00276049" w:rsidP="00276049" w:rsidR="00276049">
      <w:r>
        <w:t xml:space="preserve">I    .Utvrđuje se  da je  dana   </w:t>
      </w:r>
      <w:proofErr w:type="spellStart"/>
      <w:r>
        <w:t>o6</w:t>
      </w:r>
      <w:proofErr w:type="spellEnd"/>
      <w:r>
        <w:t xml:space="preserve">. studenog </w:t>
      </w:r>
      <w:proofErr w:type="spellStart"/>
      <w:r>
        <w:t>2015</w:t>
      </w:r>
      <w:proofErr w:type="spellEnd"/>
      <w:r>
        <w:t xml:space="preserve">,  kada je otvoren  ovaj  stečajni postupak,  prestalo </w:t>
      </w:r>
      <w:proofErr w:type="spellStart"/>
      <w:r>
        <w:t>razlučno</w:t>
      </w:r>
      <w:proofErr w:type="spellEnd"/>
      <w:r>
        <w:t xml:space="preserve"> prava na  pokretninama stečajnog dužnika </w:t>
      </w:r>
      <w:proofErr w:type="spellStart"/>
      <w:r>
        <w:rPr>
          <w:b/>
        </w:rPr>
        <w:t>FENIX</w:t>
      </w:r>
      <w:proofErr w:type="spellEnd"/>
      <w:r>
        <w:rPr>
          <w:b/>
        </w:rPr>
        <w:t xml:space="preserve"> d.o.o. u stečaju Slavonski Brod, Vinogradska 2 F, </w:t>
      </w:r>
      <w:proofErr w:type="spellStart"/>
      <w:r>
        <w:rPr>
          <w:b/>
        </w:rPr>
        <w:t>OIB</w:t>
      </w:r>
      <w:proofErr w:type="spellEnd"/>
      <w:r>
        <w:rPr>
          <w:b/>
        </w:rPr>
        <w:t xml:space="preserve">: </w:t>
      </w:r>
      <w:proofErr w:type="spellStart"/>
      <w:r>
        <w:rPr>
          <w:b/>
        </w:rPr>
        <w:t>11119953057</w:t>
      </w:r>
      <w:proofErr w:type="spellEnd"/>
      <w:r>
        <w:t xml:space="preserve">  i to vjerovnika:  HŽ INFRASTRUKTURA d.o.o Zagreb, Mihanovićeva,  </w:t>
      </w:r>
      <w:proofErr w:type="spellStart"/>
      <w:r>
        <w:t>OIB</w:t>
      </w:r>
      <w:proofErr w:type="spellEnd"/>
      <w:r>
        <w:t xml:space="preserve"> </w:t>
      </w:r>
      <w:proofErr w:type="spellStart"/>
      <w:r>
        <w:t>39901919995</w:t>
      </w:r>
      <w:proofErr w:type="spellEnd"/>
      <w:r>
        <w:t xml:space="preserve">, .(ranije ŽELJEZNIČKO UGOSTITELJSTVO)Zagreb, Mihanovićeva na slijedećim  pokretninama- vozilima:  </w:t>
      </w:r>
    </w:p>
    <w:p w:rsidRDefault="00276049" w:rsidP="00276049" w:rsidR="00276049">
      <w:r>
        <w:t>-</w:t>
      </w:r>
      <w:proofErr w:type="spellStart"/>
      <w:r>
        <w:t>N1</w:t>
      </w:r>
      <w:proofErr w:type="spellEnd"/>
      <w:r>
        <w:t xml:space="preserve">, marke </w:t>
      </w:r>
      <w:proofErr w:type="spellStart"/>
      <w:r>
        <w:t>MERCEDES</w:t>
      </w:r>
      <w:proofErr w:type="spellEnd"/>
      <w:r>
        <w:t xml:space="preserve"> SPRINTER </w:t>
      </w:r>
      <w:proofErr w:type="spellStart"/>
      <w:r>
        <w:t>211CDI</w:t>
      </w:r>
      <w:proofErr w:type="spellEnd"/>
      <w:r>
        <w:t xml:space="preserve"> DOKA </w:t>
      </w:r>
      <w:proofErr w:type="spellStart"/>
      <w:r>
        <w:t>3550</w:t>
      </w:r>
      <w:proofErr w:type="spellEnd"/>
      <w:r>
        <w:t xml:space="preserve">, godina proizvodnje </w:t>
      </w:r>
      <w:proofErr w:type="spellStart"/>
      <w:r>
        <w:t>2002</w:t>
      </w:r>
      <w:proofErr w:type="spellEnd"/>
      <w:r>
        <w:t xml:space="preserve">. Broj šasije </w:t>
      </w:r>
      <w:proofErr w:type="spellStart"/>
      <w:r>
        <w:t>WDB9026221R438767</w:t>
      </w:r>
      <w:proofErr w:type="spellEnd"/>
      <w:r>
        <w:t>;</w:t>
      </w:r>
    </w:p>
    <w:p w:rsidRDefault="00276049" w:rsidP="00276049" w:rsidR="00276049">
      <w:r>
        <w:t>-</w:t>
      </w:r>
      <w:proofErr w:type="spellStart"/>
      <w:r>
        <w:t>N1</w:t>
      </w:r>
      <w:proofErr w:type="spellEnd"/>
      <w:r>
        <w:t xml:space="preserve">, marke </w:t>
      </w:r>
      <w:proofErr w:type="spellStart"/>
      <w:r>
        <w:t>VOLKSWAGEN</w:t>
      </w:r>
      <w:proofErr w:type="spellEnd"/>
      <w:r>
        <w:t xml:space="preserve"> </w:t>
      </w:r>
      <w:proofErr w:type="spellStart"/>
      <w:r>
        <w:t>LT</w:t>
      </w:r>
      <w:proofErr w:type="spellEnd"/>
      <w:r>
        <w:t xml:space="preserve"> </w:t>
      </w:r>
      <w:proofErr w:type="spellStart"/>
      <w:r>
        <w:t>35</w:t>
      </w:r>
      <w:proofErr w:type="spellEnd"/>
      <w:r>
        <w:t xml:space="preserve"> </w:t>
      </w:r>
      <w:proofErr w:type="spellStart"/>
      <w:r>
        <w:t>2.8</w:t>
      </w:r>
      <w:proofErr w:type="spellEnd"/>
      <w:r>
        <w:t xml:space="preserve"> </w:t>
      </w:r>
      <w:proofErr w:type="spellStart"/>
      <w:r>
        <w:t>TDI</w:t>
      </w:r>
      <w:proofErr w:type="spellEnd"/>
      <w:r>
        <w:t xml:space="preserve"> godina proizvodnje </w:t>
      </w:r>
      <w:proofErr w:type="spellStart"/>
      <w:r>
        <w:t>2004</w:t>
      </w:r>
      <w:proofErr w:type="spellEnd"/>
      <w:r>
        <w:t xml:space="preserve">, broj šasije </w:t>
      </w:r>
      <w:proofErr w:type="spellStart"/>
      <w:r>
        <w:t>WV1ZZZ2DZ4H020600</w:t>
      </w:r>
      <w:proofErr w:type="spellEnd"/>
      <w:r>
        <w:t>;</w:t>
      </w:r>
    </w:p>
    <w:p w:rsidRDefault="00276049" w:rsidP="00276049" w:rsidR="00276049">
      <w:r>
        <w:t>-</w:t>
      </w:r>
      <w:proofErr w:type="spellStart"/>
      <w:r>
        <w:t>N1</w:t>
      </w:r>
      <w:proofErr w:type="spellEnd"/>
      <w:r>
        <w:t xml:space="preserve">, marke </w:t>
      </w:r>
      <w:proofErr w:type="spellStart"/>
      <w:r>
        <w:t>JEEP</w:t>
      </w:r>
      <w:proofErr w:type="spellEnd"/>
      <w:r>
        <w:t xml:space="preserve"> </w:t>
      </w:r>
      <w:proofErr w:type="spellStart"/>
      <w:r>
        <w:t>GRAND</w:t>
      </w:r>
      <w:proofErr w:type="spellEnd"/>
      <w:r>
        <w:t xml:space="preserve"> </w:t>
      </w:r>
      <w:proofErr w:type="spellStart"/>
      <w:r>
        <w:t>CHEROKEE</w:t>
      </w:r>
      <w:proofErr w:type="spellEnd"/>
      <w:r>
        <w:t xml:space="preserve"> 3 </w:t>
      </w:r>
      <w:proofErr w:type="spellStart"/>
      <w:r>
        <w:t>OV</w:t>
      </w:r>
      <w:proofErr w:type="spellEnd"/>
      <w:r>
        <w:t xml:space="preserve"> 6 </w:t>
      </w:r>
      <w:proofErr w:type="spellStart"/>
      <w:r>
        <w:t>CRD</w:t>
      </w:r>
      <w:proofErr w:type="spellEnd"/>
      <w:r>
        <w:t xml:space="preserve"> </w:t>
      </w:r>
      <w:proofErr w:type="spellStart"/>
      <w:r>
        <w:t>4X4</w:t>
      </w:r>
      <w:proofErr w:type="spellEnd"/>
      <w:r>
        <w:t xml:space="preserve">, godina proizvodnje </w:t>
      </w:r>
      <w:proofErr w:type="spellStart"/>
      <w:r>
        <w:t>2007</w:t>
      </w:r>
      <w:proofErr w:type="spellEnd"/>
      <w:r>
        <w:t xml:space="preserve">, broj šasije </w:t>
      </w:r>
      <w:proofErr w:type="spellStart"/>
      <w:r>
        <w:t>1J8HCE8M17Y556255</w:t>
      </w:r>
      <w:proofErr w:type="spellEnd"/>
      <w:r>
        <w:t>.</w:t>
      </w:r>
      <w:r>
        <w:t xml:space="preserve"> </w:t>
      </w:r>
    </w:p>
    <w:p w:rsidRDefault="00276049" w:rsidP="00276049" w:rsidR="00276049">
      <w:r>
        <w:t xml:space="preserve">II  Nalaže se  MUP RH Policijska postaja u Slavonskom Brodu izvršiti brisanje zabilježbe založnog prava izdanog u predmetu Općinskog suda u Slavonskom Brodu pod br. </w:t>
      </w:r>
      <w:proofErr w:type="spellStart"/>
      <w:r>
        <w:t>Ovr</w:t>
      </w:r>
      <w:proofErr w:type="spellEnd"/>
      <w:r>
        <w:t>-</w:t>
      </w:r>
      <w:proofErr w:type="spellStart"/>
      <w:r>
        <w:t>1288</w:t>
      </w:r>
      <w:proofErr w:type="spellEnd"/>
      <w:r>
        <w:t>/</w:t>
      </w:r>
      <w:proofErr w:type="spellStart"/>
      <w:r>
        <w:t>14</w:t>
      </w:r>
      <w:proofErr w:type="spellEnd"/>
      <w:r>
        <w:t xml:space="preserve"> izvršenog u korist HŽ infrastruktura  d. o. o. Zagreb na vozilima navedenim u </w:t>
      </w:r>
      <w:proofErr w:type="spellStart"/>
      <w:r>
        <w:t>toč</w:t>
      </w:r>
      <w:proofErr w:type="spellEnd"/>
      <w:r>
        <w:t xml:space="preserve"> I dispozitiva ovog rješenja.</w:t>
      </w:r>
    </w:p>
    <w:p w:rsidRDefault="00276049" w:rsidP="00276049" w:rsidR="00276049">
      <w:pPr>
        <w:ind w:firstLine="708" w:left="2124"/>
      </w:pPr>
      <w:r>
        <w:t>o b r a z l o ž e nj e</w:t>
      </w:r>
    </w:p>
    <w:p w:rsidRDefault="00276049" w:rsidP="00276049" w:rsidR="00276049">
      <w:pPr>
        <w:ind w:firstLine="708"/>
      </w:pPr>
      <w:r>
        <w:t>Nad stečajnim dužnikom </w:t>
      </w:r>
      <w:proofErr w:type="spellStart"/>
      <w:r>
        <w:rPr>
          <w:b/>
        </w:rPr>
        <w:t>FENIX</w:t>
      </w:r>
      <w:proofErr w:type="spellEnd"/>
      <w:r>
        <w:rPr>
          <w:b/>
        </w:rPr>
        <w:t xml:space="preserve"> d.o.o. u stečaju Slavonski Brod, Vinogradska 2 F, </w:t>
      </w:r>
      <w:r>
        <w:t xml:space="preserve"> otvoren je stečajni postupak dana  </w:t>
      </w:r>
      <w:proofErr w:type="spellStart"/>
      <w:r>
        <w:t>o6</w:t>
      </w:r>
      <w:proofErr w:type="spellEnd"/>
      <w:r>
        <w:t xml:space="preserve">. studenog </w:t>
      </w:r>
      <w:proofErr w:type="spellStart"/>
      <w:r>
        <w:t>2015</w:t>
      </w:r>
      <w:proofErr w:type="spellEnd"/>
      <w:r>
        <w:t xml:space="preserve">, a prijedlog za otvaranje stečaja u ovom postupku   je dostavljen ovom sudu dana </w:t>
      </w:r>
      <w:proofErr w:type="spellStart"/>
      <w:r>
        <w:t>04</w:t>
      </w:r>
      <w:proofErr w:type="spellEnd"/>
      <w:r>
        <w:t xml:space="preserve">. </w:t>
      </w:r>
      <w:proofErr w:type="spellStart"/>
      <w:r>
        <w:t>09</w:t>
      </w:r>
      <w:proofErr w:type="spellEnd"/>
      <w:r>
        <w:t xml:space="preserve">. </w:t>
      </w:r>
      <w:proofErr w:type="spellStart"/>
      <w:r>
        <w:t>2015</w:t>
      </w:r>
      <w:proofErr w:type="spellEnd"/>
      <w:r>
        <w:t xml:space="preserve">. </w:t>
      </w:r>
    </w:p>
    <w:p w:rsidRDefault="00276049" w:rsidP="00276049" w:rsidR="00276049">
      <w:pPr>
        <w:ind w:firstLine="708"/>
      </w:pPr>
    </w:p>
    <w:p w:rsidRDefault="00276049" w:rsidP="00276049" w:rsidR="00276049">
      <w:pPr>
        <w:ind w:firstLine="708"/>
      </w:pPr>
    </w:p>
    <w:p w:rsidRDefault="00276049" w:rsidP="00276049" w:rsidR="00276049">
      <w:pPr>
        <w:ind w:firstLine="708" w:left="2832"/>
      </w:pPr>
      <w:r>
        <w:t>-2-</w:t>
      </w:r>
      <w:r>
        <w:tab/>
      </w:r>
      <w:r>
        <w:tab/>
      </w:r>
      <w:r>
        <w:tab/>
        <w:t>Broj:  3 St-</w:t>
      </w:r>
      <w:proofErr w:type="spellStart"/>
      <w:r>
        <w:t>240</w:t>
      </w:r>
      <w:proofErr w:type="spellEnd"/>
      <w:r>
        <w:t>/</w:t>
      </w:r>
      <w:proofErr w:type="spellStart"/>
      <w:r>
        <w:t>2015</w:t>
      </w:r>
      <w:proofErr w:type="spellEnd"/>
      <w:r>
        <w:t>-</w:t>
      </w:r>
      <w:proofErr w:type="spellStart"/>
      <w:r>
        <w:t>116</w:t>
      </w:r>
      <w:proofErr w:type="spellEnd"/>
    </w:p>
    <w:p w:rsidRDefault="00276049" w:rsidP="00276049" w:rsidR="00276049">
      <w:pPr>
        <w:ind w:firstLine="708"/>
      </w:pPr>
    </w:p>
    <w:p w:rsidRDefault="00276049" w:rsidP="00276049" w:rsidR="00276049">
      <w:pPr>
        <w:ind w:firstLine="708"/>
      </w:pPr>
      <w:r>
        <w:t>Međutim privi prijedlog za otvaranje stečajnog postupka  nad stečajnim dužnikom u spisu ovog suda  St-</w:t>
      </w:r>
      <w:proofErr w:type="spellStart"/>
      <w:r>
        <w:t>65</w:t>
      </w:r>
      <w:proofErr w:type="spellEnd"/>
      <w:r>
        <w:t>/</w:t>
      </w:r>
      <w:proofErr w:type="spellStart"/>
      <w:r>
        <w:t>14</w:t>
      </w:r>
      <w:proofErr w:type="spellEnd"/>
      <w:r>
        <w:t xml:space="preserve">  (ranijem premetu u kojem nije otvoren stečajni postupak , nego je zahtjev odbačen) zaprimljen je pred ovim sudom dana </w:t>
      </w:r>
      <w:proofErr w:type="spellStart"/>
      <w:r>
        <w:t>18</w:t>
      </w:r>
      <w:proofErr w:type="spellEnd"/>
      <w:r>
        <w:t xml:space="preserve">. </w:t>
      </w:r>
      <w:proofErr w:type="spellStart"/>
      <w:r>
        <w:t>07</w:t>
      </w:r>
      <w:proofErr w:type="spellEnd"/>
      <w:r>
        <w:t xml:space="preserve">. </w:t>
      </w:r>
      <w:proofErr w:type="spellStart"/>
      <w:r>
        <w:t>2014</w:t>
      </w:r>
      <w:proofErr w:type="spellEnd"/>
      <w:r>
        <w:t>.</w:t>
      </w:r>
    </w:p>
    <w:p w:rsidRDefault="00276049" w:rsidP="00276049" w:rsidR="00276049">
      <w:pPr>
        <w:ind w:firstLine="708"/>
      </w:pPr>
      <w:r>
        <w:t xml:space="preserve">U stečajnu masu su ušle  pokretnine   navedene u dispozitivu ovog rješenja,   na kojima postoji zabilježba rješenja o ovrsi Općinskog suda u Slavonskom Brodu pod br. </w:t>
      </w:r>
      <w:proofErr w:type="spellStart"/>
      <w:r>
        <w:t>Ovr</w:t>
      </w:r>
      <w:proofErr w:type="spellEnd"/>
      <w:r>
        <w:t>-</w:t>
      </w:r>
      <w:proofErr w:type="spellStart"/>
      <w:r>
        <w:t>1288</w:t>
      </w:r>
      <w:proofErr w:type="spellEnd"/>
      <w:r>
        <w:t>/</w:t>
      </w:r>
      <w:proofErr w:type="spellStart"/>
      <w:r>
        <w:t>14</w:t>
      </w:r>
      <w:proofErr w:type="spellEnd"/>
      <w:r>
        <w:t xml:space="preserve"> </w:t>
      </w:r>
    </w:p>
    <w:p w:rsidRDefault="00276049" w:rsidP="00276049" w:rsidR="00276049">
      <w:pPr>
        <w:ind w:firstLine="708"/>
      </w:pPr>
      <w:r>
        <w:t xml:space="preserve">Iz spisa Općinskog suda u Slavonskom Brodu pod br. </w:t>
      </w:r>
      <w:proofErr w:type="spellStart"/>
      <w:r>
        <w:t>Ovr</w:t>
      </w:r>
      <w:proofErr w:type="spellEnd"/>
      <w:r>
        <w:t>-</w:t>
      </w:r>
      <w:proofErr w:type="spellStart"/>
      <w:r>
        <w:t>1288</w:t>
      </w:r>
      <w:proofErr w:type="spellEnd"/>
      <w:r>
        <w:t>/</w:t>
      </w:r>
      <w:proofErr w:type="spellStart"/>
      <w:r>
        <w:t>14</w:t>
      </w:r>
      <w:proofErr w:type="spellEnd"/>
      <w:r>
        <w:t xml:space="preserve"> u kojem premetu je HŽ Infrastruktura ovrhovoditelj, a stečajni dužnik, </w:t>
      </w:r>
      <w:proofErr w:type="spellStart"/>
      <w:r>
        <w:t>ovršenik</w:t>
      </w:r>
      <w:proofErr w:type="spellEnd"/>
      <w:r>
        <w:t xml:space="preserve">, proizlazi da je zabilježba ovrhe u MUP-u izvršena dana </w:t>
      </w:r>
      <w:proofErr w:type="spellStart"/>
      <w:r>
        <w:t>22</w:t>
      </w:r>
      <w:proofErr w:type="spellEnd"/>
      <w:r>
        <w:t xml:space="preserve">. </w:t>
      </w:r>
      <w:proofErr w:type="spellStart"/>
      <w:r>
        <w:t>08</w:t>
      </w:r>
      <w:proofErr w:type="spellEnd"/>
      <w:r>
        <w:t xml:space="preserve">. </w:t>
      </w:r>
      <w:proofErr w:type="spellStart"/>
      <w:r>
        <w:t>2014</w:t>
      </w:r>
      <w:proofErr w:type="spellEnd"/>
      <w:r>
        <w:t xml:space="preserve">. godine, dakle nakon što je već stavljen prijedlog za vođenje </w:t>
      </w:r>
      <w:proofErr w:type="spellStart"/>
      <w:r>
        <w:t>stečja</w:t>
      </w:r>
      <w:proofErr w:type="spellEnd"/>
      <w:r>
        <w:t xml:space="preserve"> nad stečajnim dužnikom u premetu St-</w:t>
      </w:r>
      <w:proofErr w:type="spellStart"/>
      <w:r>
        <w:t>65</w:t>
      </w:r>
      <w:proofErr w:type="spellEnd"/>
      <w:r>
        <w:t>/</w:t>
      </w:r>
      <w:proofErr w:type="spellStart"/>
      <w:r>
        <w:t>14</w:t>
      </w:r>
      <w:proofErr w:type="spellEnd"/>
      <w:r>
        <w:t xml:space="preserve">  .  </w:t>
      </w:r>
    </w:p>
    <w:p w:rsidRDefault="00276049" w:rsidP="00276049" w:rsidR="00276049">
      <w:pPr>
        <w:ind w:firstLine="708"/>
      </w:pPr>
      <w:r>
        <w:t xml:space="preserve">Po članku </w:t>
      </w:r>
      <w:proofErr w:type="spellStart"/>
      <w:r>
        <w:t>97</w:t>
      </w:r>
      <w:proofErr w:type="spellEnd"/>
      <w:r>
        <w:t xml:space="preserve">. Stečajnog zakona, otvaranjem stečajnog postupka prestaju po sili zakona sva </w:t>
      </w:r>
      <w:proofErr w:type="spellStart"/>
      <w:r>
        <w:t>razlučna</w:t>
      </w:r>
      <w:proofErr w:type="spellEnd"/>
      <w:r>
        <w:t xml:space="preserve"> prava koja su nastala </w:t>
      </w:r>
      <w:proofErr w:type="spellStart"/>
      <w:r>
        <w:t>60</w:t>
      </w:r>
      <w:proofErr w:type="spellEnd"/>
      <w:r>
        <w:t xml:space="preserve"> dana prije nego što je podnesen prijedlog za otvaranje postupka stečaja, kao i  sva nastala nakon toga.  </w:t>
      </w:r>
    </w:p>
    <w:p w:rsidRDefault="00276049" w:rsidP="00276049" w:rsidR="00276049">
      <w:r>
        <w:t xml:space="preserve"> Stoga su od dana otvaranja stečajnog postupka po čl. </w:t>
      </w:r>
      <w:proofErr w:type="spellStart"/>
      <w:r>
        <w:t>97</w:t>
      </w:r>
      <w:proofErr w:type="spellEnd"/>
      <w:r>
        <w:t xml:space="preserve">. Stečajnog zakona, nastupili pravni učinci prestanka </w:t>
      </w:r>
      <w:proofErr w:type="spellStart"/>
      <w:r>
        <w:t>razlučnih</w:t>
      </w:r>
      <w:proofErr w:type="spellEnd"/>
      <w:r>
        <w:t xml:space="preserve">  prava koja su  zasnovana temeljem navedene  zabilježbe ovrhe. </w:t>
      </w:r>
    </w:p>
    <w:p w:rsidRDefault="00276049" w:rsidP="00276049" w:rsidR="00276049">
      <w:pPr>
        <w:ind w:firstLine="708"/>
      </w:pPr>
      <w:r>
        <w:t xml:space="preserve">Sukladno čl. </w:t>
      </w:r>
      <w:proofErr w:type="spellStart"/>
      <w:r>
        <w:t>97</w:t>
      </w:r>
      <w:proofErr w:type="spellEnd"/>
      <w:r>
        <w:t xml:space="preserve">. Stečajnog zakona,  potrebno je stoga obustaviti postupak pred Općinskim sudom u  Slavonskom Brodu  poslovni broj </w:t>
      </w:r>
      <w:proofErr w:type="spellStart"/>
      <w:r>
        <w:t>Ovr</w:t>
      </w:r>
      <w:proofErr w:type="spellEnd"/>
      <w:r>
        <w:t>-</w:t>
      </w:r>
      <w:proofErr w:type="spellStart"/>
      <w:r>
        <w:t>1288</w:t>
      </w:r>
      <w:proofErr w:type="spellEnd"/>
      <w:r>
        <w:t>/</w:t>
      </w:r>
      <w:proofErr w:type="spellStart"/>
      <w:r>
        <w:t>14</w:t>
      </w:r>
      <w:proofErr w:type="spellEnd"/>
      <w:r>
        <w:t>, a radi prodaje u stečajnom postupku.</w:t>
      </w:r>
    </w:p>
    <w:p w:rsidRDefault="00276049" w:rsidP="00276049" w:rsidR="00276049">
      <w:r>
        <w:t xml:space="preserve">   </w:t>
      </w:r>
    </w:p>
    <w:p w:rsidRDefault="00276049" w:rsidP="00276049" w:rsidR="00276049">
      <w:r>
        <w:t xml:space="preserve">U Slavonskom Brodu, dana </w:t>
      </w:r>
      <w:proofErr w:type="spellStart"/>
      <w:r>
        <w:t>22</w:t>
      </w:r>
      <w:proofErr w:type="spellEnd"/>
      <w:r>
        <w:t xml:space="preserve">. prosinca </w:t>
      </w:r>
      <w:proofErr w:type="spellStart"/>
      <w:r>
        <w:t>2016</w:t>
      </w:r>
      <w:proofErr w:type="spellEnd"/>
      <w:r>
        <w:t xml:space="preserve">. </w:t>
      </w:r>
    </w:p>
    <w:p w:rsidRDefault="00276049" w:rsidP="00276049" w:rsidR="00276049"/>
    <w:p w:rsidRDefault="00276049" w:rsidP="00276049" w:rsidR="00276049">
      <w:pPr>
        <w:ind w:firstLine="720" w:left="4320"/>
      </w:pPr>
      <w:r>
        <w:t>sutkinja Daniela Martini Maoduš</w:t>
      </w:r>
    </w:p>
    <w:p w:rsidRDefault="00276049" w:rsidP="00276049" w:rsidR="00276049"/>
    <w:p w:rsidRDefault="00276049" w:rsidP="00276049" w:rsidR="00276049">
      <w:r>
        <w:t xml:space="preserve">NAPUTAK O PRAVNOM LIJEKU: </w:t>
      </w:r>
    </w:p>
    <w:p w:rsidRDefault="00276049" w:rsidP="00276049" w:rsidR="00276049">
      <w:r>
        <w:t>Protiv ovog rješenja  se može uložiti žalba u roku od 8 dana od dana od isteka roka koji počinje teći  osmog dana od dana stavljanja rješenja na oglasnu ploču suda. Žalba se upućuje Trgovačkom sudu u Osijeku Stalna služba u Slav. Brodu u tri primjerka, a o žalbi odlučuje Visoki trgovački sud RH Zagreb</w:t>
      </w:r>
    </w:p>
    <w:p w:rsidRDefault="00276049" w:rsidP="00276049" w:rsidR="00276049">
      <w:pPr>
        <w:ind w:firstLine="4140"/>
        <w:jc w:val="center"/>
      </w:pPr>
    </w:p>
    <w:p w:rsidRDefault="00276049" w:rsidP="00276049" w:rsidR="00276049"/>
    <w:p w:rsidRDefault="00276049" w:rsidP="00276049" w:rsidR="00276049"/>
    <w:p w:rsidRDefault="00276049" w:rsidP="00276049" w:rsidR="00276049"/>
    <w:p w:rsidRDefault="00276049" w:rsidP="00276049" w:rsidR="00276049"/>
    <w:p w:rsidRDefault="00276049" w:rsidP="00276049" w:rsidR="00276049"/>
    <w:p w:rsidRDefault="00276049" w:rsidP="00276049" w:rsidR="00276049"/>
    <w:p w:rsidRDefault="00276049" w:rsidP="00276049" w:rsidR="00276049">
      <w:r>
        <w:t xml:space="preserve">Dostaviti:  putem e oglasne ploče </w:t>
      </w:r>
    </w:p>
    <w:p w:rsidRDefault="00276049" w:rsidP="00276049" w:rsidR="00276049">
      <w:r>
        <w:t>- po pravomoćnosti dostaviti Općinskom sudu u Sl. Brodu na broj predmeta  </w:t>
      </w:r>
      <w:proofErr w:type="spellStart"/>
      <w:r>
        <w:t>Ovr</w:t>
      </w:r>
      <w:proofErr w:type="spellEnd"/>
      <w:r>
        <w:t>-</w:t>
      </w:r>
      <w:proofErr w:type="spellStart"/>
      <w:r>
        <w:t>1288</w:t>
      </w:r>
      <w:proofErr w:type="spellEnd"/>
      <w:r>
        <w:t>/</w:t>
      </w:r>
      <w:proofErr w:type="spellStart"/>
      <w:r>
        <w:t>14</w:t>
      </w:r>
      <w:proofErr w:type="spellEnd"/>
      <w:r>
        <w:t xml:space="preserve"> , te MUP RH</w:t>
      </w:r>
    </w:p>
    <w:p w:rsidRDefault="00276049" w:rsidP="00276049" w:rsidR="00276049"/>
    <w:p w:rsidRDefault="00276049" w:rsidP="00276049" w:rsidR="00276049">
      <w:pPr>
        <w:rPr>
          <w:rFonts w:hAnsi="Calibri" w:ascii="Calibri"/>
          <w:sz w:val="22"/>
          <w:szCs w:val="22"/>
        </w:rPr>
      </w:pPr>
    </w:p>
    <w:p w:rsidRDefault="00276049" w:rsidP="00276049" w:rsidR="00276049">
      <w:pPr>
        <w:rPr>
          <w:rFonts w:hAnsi="Calibri" w:ascii="Calibri"/>
          <w:sz w:val="22"/>
          <w:szCs w:val="22"/>
        </w:rPr>
      </w:pPr>
    </w:p>
    <w:p w:rsidRDefault="00276049" w:rsidP="00276049" w:rsidR="00276049"/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3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049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A0F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276049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276049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9605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prosinca 2016.</izvorni_sadrzaj>
    <derivirana_varijabla naziv="DomainObject.DatumDonosenjaOdluke_1">22.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St-240/2015-116</izvorni_sadrzaj>
    <derivirana_varijabla naziv="DomainObject.Oznaka_1">St-240/2015-116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240</izvorni_sadrzaj>
    <derivirana_varijabla naziv="DomainObject.Predmet.Broj_1">240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rujna 2015.</izvorni_sadrzaj>
    <derivirana_varijabla naziv="DomainObject.Predmet.DatumOsnivanja_1">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St-240/2015</izvorni_sadrzaj>
    <derivirana_varijabla naziv="DomainObject.Predmet.OznakaBroj_1">St-240/2015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Preslika dijela spisa radi odlučivanja prosljeđena na VTS Zagreb, Materijalni oblik spisa u Stalnoj službi, elektronički poslan na VTS i zbog toga ima napomenu pomoćni omot        I, II  dio u 22.11.    III  dio kod suca</izvorni_sadrzaj>
    <derivirana_varijabla naziv="DomainObject.Predmet.PrimjedbaSuca_1">Preslika dijela spisa radi odlučivanja prosljeđena na VTS Zagreb, Materijalni oblik spisa u Stalnoj službi, elektronički poslan na VTS i zbog toga ima napomenu pomoćni omot        I, II  dio u 22.11.    III  dio kod suca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FENIX društvo s ograničenom odgovornošću za graditeljstvo, trgovinu i usluge</izvorni_sadrzaj>
    <derivirana_varijabla naziv="DomainObject.Predmet.ProtustrankaFormated_1">  FENIX društvo s ograničenom odgovornošću za graditeljstvo, trgovinu i usluge</derivirana_varijabla>
  </DomainObject.Predmet.ProtustrankaFormated>
  <DomainObject.Predmet.ProtustrankaFormatedOIB>
    <izvorni_sadrzaj>  FENIX društvo s ograničenom odgovornošću za graditeljstvo, trgovinu i usluge, OIB 11119953057</izvorni_sadrzaj>
    <derivirana_varijabla naziv="DomainObject.Predmet.ProtustrankaFormatedOIB_1">  FENIX društvo s ograničenom odgovornošću za graditeljstvo, trgovinu i usluge, OIB 11119953057</derivirana_varijabla>
  </DomainObject.Predmet.ProtustrankaFormatedOIB>
  <DomainObject.Predmet.ProtustrankaFormatedWithAdress>
    <izvorni_sadrzaj> FENIX društvo s ograničenom odgovornošću za graditeljstvo, trgovinu i usluge, Vinogradska 2F, 35000 Slavonski Brod</izvorni_sadrzaj>
    <derivirana_varijabla naziv="DomainObject.Predmet.ProtustrankaFormatedWithAdress_1"> FENIX društvo s ograničenom odgovornošću za graditeljstvo, trgovinu i usluge, Vinogradska 2F, 35000 Slavonski Brod</derivirana_varijabla>
  </DomainObject.Predmet.ProtustrankaFormatedWithAdress>
  <DomainObject.Predmet.ProtustrankaFormatedWithAdressOIB>
    <izvorni_sadrzaj> FENIX društvo s ograničenom odgovornošću za graditeljstvo, trgovinu i usluge, OIB 11119953057, Vinogradska 2F, 35000 Slavonski Brod</izvorni_sadrzaj>
    <derivirana_varijabla naziv="DomainObject.Predmet.ProtustrankaFormatedWithAdressOIB_1"> FENIX društvo s ograničenom odgovornošću za graditeljstvo, trgovinu i usluge, OIB 11119953057, Vinogradska 2F, 35000 Slavonski Brod</derivirana_varijabla>
  </DomainObject.Predmet.ProtustrankaFormatedWithAdressOIB>
  <DomainObject.Predmet.ProtustrankaWithAdress>
    <izvorni_sadrzaj>FENIX društvo s ograničenom odgovornošću za graditeljstvo, trgovinu i usluge Vinogradska 2F, 35000 Slavonski Brod</izvorni_sadrzaj>
    <derivirana_varijabla naziv="DomainObject.Predmet.ProtustrankaWithAdress_1">FENIX društvo s ograničenom odgovornošću za graditeljstvo, trgovinu i usluge Vinogradska 2F, 35000 Slavonski Brod</derivirana_varijabla>
  </DomainObject.Predmet.ProtustrankaWithAdress>
  <DomainObject.Predmet.ProtustrankaWithAdressOIB>
    <izvorni_sadrzaj>FENIX društvo s ograničenom odgovornošću za graditeljstvo, trgovinu i usluge, OIB 11119953057, Vinogradska 2F, 35000 Slavonski Brod</izvorni_sadrzaj>
    <derivirana_varijabla naziv="DomainObject.Predmet.ProtustrankaWithAdressOIB_1">FENIX društvo s ograničenom odgovornošću za graditeljstvo, trgovinu i usluge, OIB 11119953057, Vinogradska 2F, 35000 Slavonski Brod</derivirana_varijabla>
  </DomainObject.Predmet.ProtustrankaWithAdressOIB>
  <DomainObject.Predmet.ProtustrankaNazivFormated>
    <izvorni_sadrzaj>FENIX društvo s ograničenom odgovornošću za graditeljstvo, trgovinu i usluge</izvorni_sadrzaj>
    <derivirana_varijabla naziv="DomainObject.Predmet.ProtustrankaNazivFormated_1">FENIX društvo s ograničenom odgovornošću za graditeljstvo, trgovinu i usluge</derivirana_varijabla>
  </DomainObject.Predmet.ProtustrankaNazivFormated>
  <DomainObject.Predmet.ProtustrankaNazivFormatedOIB>
    <izvorni_sadrzaj>FENIX društvo s ograničenom odgovornošću za graditeljstvo, trgovinu i usluge, OIB 11119953057</izvorni_sadrzaj>
    <derivirana_varijabla naziv="DomainObject.Predmet.ProtustrankaNazivFormatedOIB_1">FENIX društvo s ograničenom odgovornošću za graditeljstvo, trgovinu i usluge, OIB 11119953057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FENIX društvo s ograničenom odgovornošću za graditeljstvo, trgovinu i usluge</izvorni_sadrzaj>
    <derivirana_varijabla naziv="DomainObject.Predmet.StrankaFormated_1">  FENIX društvo s ograničenom odgovornošću za graditeljstvo, trgovinu i usluge</derivirana_varijabla>
  </DomainObject.Predmet.StrankaFormated>
  <DomainObject.Predmet.StrankaFormatedOIB>
    <izvorni_sadrzaj>  FENIX društvo s ograničenom odgovornošću za graditeljstvo, trgovinu i usluge, OIB 11119953057</izvorni_sadrzaj>
    <derivirana_varijabla naziv="DomainObject.Predmet.StrankaFormatedOIB_1">  FENIX društvo s ograničenom odgovornošću za graditeljstvo, trgovinu i usluge, OIB 11119953057</derivirana_varijabla>
  </DomainObject.Predmet.StrankaFormatedOIB>
  <DomainObject.Predmet.StrankaFormatedWithAdress>
    <izvorni_sadrzaj> FENIX društvo s ograničenom odgovornošću za graditeljstvo, trgovinu i usluge, Vinogradska 2F, 35000 Slavonski Brod</izvorni_sadrzaj>
    <derivirana_varijabla naziv="DomainObject.Predmet.StrankaFormatedWithAdress_1"> FENIX društvo s ograničenom odgovornošću za graditeljstvo, trgovinu i usluge, Vinogradska 2F, 35000 Slavonski Brod</derivirana_varijabla>
  </DomainObject.Predmet.StrankaFormatedWithAdress>
  <DomainObject.Predmet.StrankaFormatedWithAdressOIB>
    <izvorni_sadrzaj> FENIX društvo s ograničenom odgovornošću za graditeljstvo, trgovinu i usluge, OIB 11119953057, Vinogradska 2F, 35000 Slavonski Brod</izvorni_sadrzaj>
    <derivirana_varijabla naziv="DomainObject.Predmet.StrankaFormatedWithAdressOIB_1"> FENIX društvo s ograničenom odgovornošću za graditeljstvo, trgovinu i usluge, OIB 11119953057, Vinogradska 2F, 35000 Slavonski Brod</derivirana_varijabla>
  </DomainObject.Predmet.StrankaFormatedWithAdressOIB>
  <DomainObject.Predmet.StrankaWithAdress>
    <izvorni_sadrzaj>FENIX društvo s ograničenom odgovornošću za graditeljstvo, trgovinu i usluge Vinogradska 2F,35000 Slavonski Brod</izvorni_sadrzaj>
    <derivirana_varijabla naziv="DomainObject.Predmet.StrankaWithAdress_1">FENIX društvo s ograničenom odgovornošću za graditeljstvo, trgovinu i usluge Vinogradska 2F,35000 Slavonski Brod</derivirana_varijabla>
  </DomainObject.Predmet.StrankaWithAdress>
  <DomainObject.Predmet.StrankaWithAdressOIB>
    <izvorni_sadrzaj>FENIX društvo s ograničenom odgovornošću za graditeljstvo, trgovinu i usluge, OIB 11119953057, Vinogradska 2F,35000 Slavonski Brod</izvorni_sadrzaj>
    <derivirana_varijabla naziv="DomainObject.Predmet.StrankaWithAdressOIB_1">FENIX društvo s ograničenom odgovornošću za graditeljstvo, trgovinu i usluge, OIB 11119953057, Vinogradska 2F,35000 Slavonski Brod</derivirana_varijabla>
  </DomainObject.Predmet.StrankaWithAdressOIB>
  <DomainObject.Predmet.StrankaNazivFormated>
    <izvorni_sadrzaj>FENIX društvo s ograničenom odgovornošću za graditeljstvo, trgovinu i usluge</izvorni_sadrzaj>
    <derivirana_varijabla naziv="DomainObject.Predmet.StrankaNazivFormated_1">FENIX društvo s ograničenom odgovornošću za graditeljstvo, trgovinu i usluge</derivirana_varijabla>
  </DomainObject.Predmet.StrankaNazivFormated>
  <DomainObject.Predmet.StrankaNazivFormatedOIB>
    <izvorni_sadrzaj>FENIX društvo s ograničenom odgovornošću za graditeljstvo, trgovinu i usluge, OIB 11119953057</izvorni_sadrzaj>
    <derivirana_varijabla naziv="DomainObject.Predmet.StrankaNazivFormatedOIB_1">FENIX društvo s ograničenom odgovornošću za graditeljstvo, trgovinu i usluge, OIB 11119953057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FENIX društvo s ograničenom odgovornošću za graditeljstvo, trgovinu i usluge</item>
    </izvorni_sadrzaj>
    <derivirana_varijabla naziv="DomainObject.Predmet.StrankaListFormated_1">
      <item>FENIX društvo s ograničenom odgovornošću za graditeljstvo, trgovinu i usluge</item>
    </derivirana_varijabla>
  </DomainObject.Predmet.StrankaListFormated>
  <DomainObject.Predmet.StrankaListFormatedOIB>
    <izvorni_sadrzaj>
      <item>FENIX društvo s ograničenom odgovornošću za graditeljstvo, trgovinu i usluge, OIB 11119953057</item>
    </izvorni_sadrzaj>
    <derivirana_varijabla naziv="DomainObject.Predmet.StrankaListFormatedOIB_1">
      <item>FENIX društvo s ograničenom odgovornošću za graditeljstvo, trgovinu i usluge, OIB 11119953057</item>
    </derivirana_varijabla>
  </DomainObject.Predmet.StrankaListFormatedOIB>
  <DomainObject.Predmet.StrankaListFormatedWithAdress>
    <izvorni_sadrzaj>
      <item>FENIX društvo s ograničenom odgovornošću za graditeljstvo, trgovinu i usluge, Vinogradska 2F, 35000 Slavonski Brod</item>
    </izvorni_sadrzaj>
    <derivirana_varijabla naziv="DomainObject.Predmet.StrankaListFormatedWithAdress_1">
      <item>FENIX društvo s ograničenom odgovornošću za graditeljstvo, trgovinu i usluge, Vinogradska 2F, 35000 Slavonski Brod</item>
    </derivirana_varijabla>
  </DomainObject.Predmet.StrankaListFormatedWithAdress>
  <DomainObject.Predmet.StrankaListFormatedWithAdressOIB>
    <izvorni_sadrzaj>
      <item>FENIX društvo s ograničenom odgovornošću za graditeljstvo, trgovinu i usluge, OIB 11119953057, Vinogradska 2F, 35000 Slavonski Brod</item>
    </izvorni_sadrzaj>
    <derivirana_varijabla naziv="DomainObject.Predmet.StrankaListFormatedWithAdressOIB_1">
      <item>FENIX društvo s ograničenom odgovornošću za graditeljstvo, trgovinu i usluge, OIB 11119953057, Vinogradska 2F, 35000 Slavonski Brod</item>
    </derivirana_varijabla>
  </DomainObject.Predmet.StrankaListFormatedWithAdressOIB>
  <DomainObject.Predmet.StrankaListNazivFormated>
    <izvorni_sadrzaj>
      <item>FENIX društvo s ograničenom odgovornošću za graditeljstvo, trgovinu i usluge</item>
    </izvorni_sadrzaj>
    <derivirana_varijabla naziv="DomainObject.Predmet.StrankaListNazivFormated_1">
      <item>FENIX društvo s ograničenom odgovornošću za graditeljstvo, trgovinu i usluge</item>
    </derivirana_varijabla>
  </DomainObject.Predmet.StrankaListNazivFormated>
  <DomainObject.Predmet.StrankaListNazivFormatedOIB>
    <izvorni_sadrzaj>
      <item>FENIX društvo s ograničenom odgovornošću za graditeljstvo, trgovinu i usluge, OIB 11119953057</item>
    </izvorni_sadrzaj>
    <derivirana_varijabla naziv="DomainObject.Predmet.StrankaListNazivFormatedOIB_1">
      <item>FENIX društvo s ograničenom odgovornošću za graditeljstvo, trgovinu i usluge, OIB 11119953057</item>
    </derivirana_varijabla>
  </DomainObject.Predmet.StrankaListNazivFormatedOIB>
  <DomainObject.Predmet.ProtuStrankaListFormated>
    <izvorni_sadrzaj>
      <item>FENIX društvo s ograničenom odgovornošću za graditeljstvo, trgovinu i usluge</item>
    </izvorni_sadrzaj>
    <derivirana_varijabla naziv="DomainObject.Predmet.ProtuStrankaListFormated_1">
      <item>FENIX društvo s ograničenom odgovornošću za graditeljstvo, trgovinu i usluge</item>
    </derivirana_varijabla>
  </DomainObject.Predmet.ProtuStrankaListFormated>
  <DomainObject.Predmet.ProtuStrankaListFormatedOIB>
    <izvorni_sadrzaj>
      <item>FENIX društvo s ograničenom odgovornošću za graditeljstvo, trgovinu i usluge, OIB 11119953057</item>
    </izvorni_sadrzaj>
    <derivirana_varijabla naziv="DomainObject.Predmet.ProtuStrankaListFormatedOIB_1">
      <item>FENIX društvo s ograničenom odgovornošću za graditeljstvo, trgovinu i usluge, OIB 11119953057</item>
    </derivirana_varijabla>
  </DomainObject.Predmet.ProtuStrankaListFormatedOIB>
  <DomainObject.Predmet.ProtuStrankaListFormatedWithAdress>
    <izvorni_sadrzaj>
      <item>FENIX društvo s ograničenom odgovornošću za graditeljstvo, trgovinu i usluge, Vinogradska 2F, 35000 Slavonski Brod</item>
    </izvorni_sadrzaj>
    <derivirana_varijabla naziv="DomainObject.Predmet.ProtuStrankaListFormatedWithAdress_1">
      <item>FENIX društvo s ograničenom odgovornošću za graditeljstvo, trgovinu i usluge, Vinogradska 2F, 35000 Slavonski Brod</item>
    </derivirana_varijabla>
  </DomainObject.Predmet.ProtuStrankaListFormatedWithAdress>
  <DomainObject.Predmet.ProtuStrankaListFormatedWithAdressOIB>
    <izvorni_sadrzaj>
      <item>FENIX društvo s ograničenom odgovornošću za graditeljstvo, trgovinu i usluge, OIB 11119953057, Vinogradska 2F, 35000 Slavonski Brod</item>
    </izvorni_sadrzaj>
    <derivirana_varijabla naziv="DomainObject.Predmet.ProtuStrankaListFormatedWithAdressOIB_1">
      <item>FENIX društvo s ograničenom odgovornošću za graditeljstvo, trgovinu i usluge, OIB 11119953057, Vinogradska 2F, 35000 Slavonski Brod</item>
    </derivirana_varijabla>
  </DomainObject.Predmet.ProtuStrankaListFormatedWithAdressOIB>
  <DomainObject.Predmet.ProtuStrankaListNazivFormated>
    <izvorni_sadrzaj>
      <item>FENIX društvo s ograničenom odgovornošću za graditeljstvo, trgovinu i usluge</item>
    </izvorni_sadrzaj>
    <derivirana_varijabla naziv="DomainObject.Predmet.ProtuStrankaListNazivFormated_1">
      <item>FENIX društvo s ograničenom odgovornošću za graditeljstvo, trgovinu i usluge</item>
    </derivirana_varijabla>
  </DomainObject.Predmet.ProtuStrankaListNazivFormated>
  <DomainObject.Predmet.ProtuStrankaListNazivFormatedOIB>
    <izvorni_sadrzaj>
      <item>FENIX društvo s ograničenom odgovornošću za graditeljstvo, trgovinu i usluge, OIB 11119953057</item>
    </izvorni_sadrzaj>
    <derivirana_varijabla naziv="DomainObject.Predmet.ProtuStrankaListNazivFormatedOIB_1">
      <item>FENIX društvo s ograničenom odgovornošću za graditeljstvo, trgovinu i usluge, OIB 11119953057</item>
    </derivirana_varijabla>
  </DomainObject.Predmet.ProtuStrankaListNazivFormatedOIB>
  <DomainObject.Predmet.OstaliListFormated>
    <izvorni_sadrzaj>
      <item>Nikola Kruljac</item>
      <item>Anka Perić-Mirosavljević, član uprave</item>
      <item>Renata Fajdetić, član uprave</item>
      <item>Damir Kreso dipl.oec., član uprave</item>
      <item>Porezna Uprava Slavonije i Baranje</item>
      <item>Tomislav Olić</item>
    </izvorni_sadrzaj>
    <derivirana_varijabla naziv="DomainObject.Predmet.OstaliListFormated_1">
      <item>Nikola Kruljac</item>
      <item>Anka Perić-Mirosavljević, član uprave</item>
      <item>Renata Fajdetić, član uprave</item>
      <item>Damir Kreso dipl.oec., član uprave</item>
      <item>Porezna Uprava Slavonije i Baranje</item>
      <item>Tomislav Olić</item>
    </derivirana_varijabla>
  </DomainObject.Predmet.OstaliListFormated>
  <DomainObject.Predmet.OstaliListFormatedOIB>
    <izvorni_sadrzaj>
      <item>Nikola Kruljac, OIB 49223643131</item>
      <item>Anka Perić-Mirosavljević, član uprave</item>
      <item>Renata Fajdetić, član uprave</item>
      <item>Damir Kreso dipl.oec., član uprave</item>
      <item>Porezna Uprava Slavonije i Baranje</item>
      <item>Tomislav Olić</item>
    </izvorni_sadrzaj>
    <derivirana_varijabla naziv="DomainObject.Predmet.OstaliListFormatedOIB_1">
      <item>Nikola Kruljac, OIB 49223643131</item>
      <item>Anka Perić-Mirosavljević, član uprave</item>
      <item>Renata Fajdetić, član uprave</item>
      <item>Damir Kreso dipl.oec., član uprave</item>
      <item>Porezna Uprava Slavonije i Baranje</item>
      <item>Tomislav Olić</item>
    </derivirana_varijabla>
  </DomainObject.Predmet.OstaliListFormatedOIB>
  <DomainObject.Predmet.OstaliListFormatedWithAdress>
    <izvorni_sadrzaj>
      <item>Nikola Kruljac, Bana Josipa Jelačića 48, 31500 Martin</item>
      <item>Anka Perić-Mirosavljević, član uprave, Vinogradska 2F, 35000 Slavonski Brod</item>
      <item>Renata Fajdetić, član uprave, Vinogradska 2F, 35000 Slavonski Brod</item>
      <item>Damir Kreso dipl.oec., član uprave, Vinogradska 2F, 35000 Slavonski Brod</item>
      <item>Porezna Uprava Slavonije i Baranje, P.Svačića 2, 35000 Slavonski Brod</item>
      <item>Tomislav Olić, Klakar 209, 35000 Klakar</item>
    </izvorni_sadrzaj>
    <derivirana_varijabla naziv="DomainObject.Predmet.OstaliListFormatedWithAdress_1">
      <item>Nikola Kruljac, Bana Josipa Jelačića 48, 31500 Martin</item>
      <item>Anka Perić-Mirosavljević, član uprave, Vinogradska 2F, 35000 Slavonski Brod</item>
      <item>Renata Fajdetić, član uprave, Vinogradska 2F, 35000 Slavonski Brod</item>
      <item>Damir Kreso dipl.oec., član uprave, Vinogradska 2F, 35000 Slavonski Brod</item>
      <item>Porezna Uprava Slavonije i Baranje, P.Svačića 2, 35000 Slavonski Brod</item>
      <item>Tomislav Olić, Klakar 209, 35000 Klakar</item>
    </derivirana_varijabla>
  </DomainObject.Predmet.OstaliListFormatedWithAdress>
  <DomainObject.Predmet.OstaliListFormatedWithAdressOIB>
    <izvorni_sadrzaj>
      <item>Nikola Kruljac, OIB 49223643131, Bana Josipa Jelačića 48, 31500 Martin</item>
      <item>Anka Perić-Mirosavljević, član uprave, Vinogradska 2F, 35000 Slavonski Brod</item>
      <item>Renata Fajdetić, član uprave, Vinogradska 2F, 35000 Slavonski Brod</item>
      <item>Damir Kreso dipl.oec., član uprave, Vinogradska 2F, 35000 Slavonski Brod</item>
      <item>Porezna Uprava Slavonije i Baranje, P.Svačića 2, 35000 Slavonski Brod</item>
      <item>Tomislav Olić, Klakar 209, 35000 Klakar</item>
    </izvorni_sadrzaj>
    <derivirana_varijabla naziv="DomainObject.Predmet.OstaliListFormatedWithAdressOIB_1">
      <item>Nikola Kruljac, OIB 49223643131, Bana Josipa Jelačića 48, 31500 Martin</item>
      <item>Anka Perić-Mirosavljević, član uprave, Vinogradska 2F, 35000 Slavonski Brod</item>
      <item>Renata Fajdetić, član uprave, Vinogradska 2F, 35000 Slavonski Brod</item>
      <item>Damir Kreso dipl.oec., član uprave, Vinogradska 2F, 35000 Slavonski Brod</item>
      <item>Porezna Uprava Slavonije i Baranje, P.Svačića 2, 35000 Slavonski Brod</item>
      <item>Tomislav Olić, Klakar 209, 35000 Klakar</item>
    </derivirana_varijabla>
  </DomainObject.Predmet.OstaliListFormatedWithAdressOIB>
  <DomainObject.Predmet.OstaliListNazivFormated>
    <izvorni_sadrzaj>
      <item>Nikola Kruljac</item>
      <item>Anka Perić-Mirosavljević, član uprave</item>
      <item>Renata Fajdetić, član uprave</item>
      <item>Damir Kreso dipl.oec., član uprave</item>
      <item>Porezna Uprava Slavonije i Baranje</item>
      <item>Tomislav Olić</item>
    </izvorni_sadrzaj>
    <derivirana_varijabla naziv="DomainObject.Predmet.OstaliListNazivFormated_1">
      <item>Nikola Kruljac</item>
      <item>Anka Perić-Mirosavljević, član uprave</item>
      <item>Renata Fajdetić, član uprave</item>
      <item>Damir Kreso dipl.oec., član uprave</item>
      <item>Porezna Uprava Slavonije i Baranje</item>
      <item>Tomislav Olić</item>
    </derivirana_varijabla>
  </DomainObject.Predmet.OstaliListNazivFormated>
  <DomainObject.Predmet.OstaliListNazivFormatedOIB>
    <izvorni_sadrzaj>
      <item>Nikola Kruljac, OIB 49223643131</item>
      <item>Anka Perić-Mirosavljević, član uprave</item>
      <item>Renata Fajdetić, član uprave</item>
      <item>Damir Kreso dipl.oec., član uprave</item>
      <item>Porezna Uprava Slavonije i Baranje</item>
      <item>Tomislav Olić</item>
    </izvorni_sadrzaj>
    <derivirana_varijabla naziv="DomainObject.Predmet.OstaliListNazivFormatedOIB_1">
      <item>Nikola Kruljac, OIB 49223643131</item>
      <item>Anka Perić-Mirosavljević, član uprave</item>
      <item>Renata Fajdetić, član uprave</item>
      <item>Damir Kreso dipl.oec., član uprave</item>
      <item>Porezna Uprava Slavonije i Baranje</item>
      <item>Tomislav Olić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prosinca 2016.</izvorni_sadrzaj>
    <derivirana_varijabla naziv="DomainObject.Datum_1">22. prosinca 2016.</derivirana_varijabla>
  </DomainObject.Datum>
  <DomainObject.PoslovniBrojDokumenta>
    <izvorni_sadrzaj>St-240/2015-116</izvorni_sadrzaj>
    <derivirana_varijabla naziv="DomainObject.PoslovniBrojDokumenta_1">St-240/2015-116</derivirana_varijabla>
  </DomainObject.PoslovniBrojDokumenta>
  <DomainObject.Predmet.StrankaIDrugi>
    <izvorni_sadrzaj>FENIX društvo s ograničenom odgovornošću za graditeljstvo, trgovinu i usluge</izvorni_sadrzaj>
    <derivirana_varijabla naziv="DomainObject.Predmet.StrankaIDrugi_1">FENIX društvo s ograničenom odgovornošću za graditeljstvo, trgovinu i usluge</derivirana_varijabla>
  </DomainObject.Predmet.StrankaIDrugi>
  <DomainObject.Predmet.ProtustrankaIDrugi>
    <izvorni_sadrzaj>FENIX društvo s ograničenom odgovornošću za graditeljstvo, trgovinu i usluge</izvorni_sadrzaj>
    <derivirana_varijabla naziv="DomainObject.Predmet.ProtustrankaIDrugi_1">FENIX društvo s ograničenom odgovornošću za graditeljstvo, trgovinu i usluge</derivirana_varijabla>
  </DomainObject.Predmet.ProtustrankaIDrugi>
  <DomainObject.Predmet.StrankaIDrugiAdressOIB>
    <izvorni_sadrzaj>FENIX društvo s ograničenom odgovornošću za graditeljstvo, trgovinu i usluge, OIB 11119953057, Vinogradska 2F, 35000 Slavonski Brod</izvorni_sadrzaj>
    <derivirana_varijabla naziv="DomainObject.Predmet.StrankaIDrugiAdressOIB_1">FENIX društvo s ograničenom odgovornošću za graditeljstvo, trgovinu i usluge, OIB 11119953057, Vinogradska 2F, 35000 Slavonski Brod</derivirana_varijabla>
  </DomainObject.Predmet.StrankaIDrugiAdressOIB>
  <DomainObject.Predmet.ProtustrankaIDrugiAdressOIB>
    <izvorni_sadrzaj>FENIX društvo s ograničenom odgovornošću za graditeljstvo, trgovinu i usluge, OIB 11119953057, Vinogradska 2F, 35000 Slavonski Brod</izvorni_sadrzaj>
    <derivirana_varijabla naziv="DomainObject.Predmet.ProtustrankaIDrugiAdressOIB_1">FENIX društvo s ograničenom odgovornošću za graditeljstvo, trgovinu i usluge, OIB 11119953057, Vinogradska 2F,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FENIX društvo s ograničenom odgovornošću za graditeljstvo, trgovinu i usluge</item>
      <item>FENIX društvo s ograničenom odgovornošću za graditeljstvo, trgovinu i usluge</item>
      <item>Nikola Kruljac</item>
      <item>Anka Perić-Mirosavljević, član uprave</item>
      <item>Renata Fajdetić, član uprave</item>
      <item>Damir Kreso dipl.oec., član uprave</item>
      <item>Porezna Uprava Slavonije i Baranje</item>
      <item>Tomislav Olić</item>
    </izvorni_sadrzaj>
    <derivirana_varijabla naziv="DomainObject.Predmet.SudioniciListNaziv_1">
      <item>FENIX društvo s ograničenom odgovornošću za graditeljstvo, trgovinu i usluge</item>
      <item>FENIX društvo s ograničenom odgovornošću za graditeljstvo, trgovinu i usluge</item>
      <item>Nikola Kruljac</item>
      <item>Anka Perić-Mirosavljević, član uprave</item>
      <item>Renata Fajdetić, član uprave</item>
      <item>Damir Kreso dipl.oec., član uprave</item>
      <item>Porezna Uprava Slavonije i Baranje</item>
      <item>Tomislav Olić</item>
    </derivirana_varijabla>
  </DomainObject.Predmet.SudioniciListNaziv>
  <DomainObject.Predmet.SudioniciListAdressOIB>
    <izvorni_sadrzaj>
      <item>FENIX društvo s ograničenom odgovornošću za graditeljstvo, trgovinu i usluge, OIB 11119953057, Vinogradska 2F,35000 Slavonski Brod</item>
      <item>FENIX društvo s ograničenom odgovornošću za graditeljstvo, trgovinu i usluge, OIB 11119953057, Vinogradska 2F,35000 Slavonski Brod</item>
      <item>Nikola Kruljac, OIB 49223643131, Bana Josipa Jelačića 48,31500 Martin</item>
      <item>Anka Perić-Mirosavljević, član uprave, Vinogradska 2F,35000 Slavonski Brod</item>
      <item>Renata Fajdetić, član uprave, Vinogradska 2F,35000 Slavonski Brod</item>
      <item>Damir Kreso dipl.oec., član uprave, Vinogradska 2F,35000 Slavonski Brod</item>
      <item>Porezna Uprava Slavonije i Baranje, P.Svačića 2,35000 Slavonski Brod</item>
      <item>Tomislav Olić, Klakar 209,35000 Klakar</item>
    </izvorni_sadrzaj>
    <derivirana_varijabla naziv="DomainObject.Predmet.SudioniciListAdressOIB_1">
      <item>FENIX društvo s ograničenom odgovornošću za graditeljstvo, trgovinu i usluge, OIB 11119953057, Vinogradska 2F,35000 Slavonski Brod</item>
      <item>FENIX društvo s ograničenom odgovornošću za graditeljstvo, trgovinu i usluge, OIB 11119953057, Vinogradska 2F,35000 Slavonski Brod</item>
      <item>Nikola Kruljac, OIB 49223643131, Bana Josipa Jelačića 48,31500 Martin</item>
      <item>Anka Perić-Mirosavljević, član uprave, Vinogradska 2F,35000 Slavonski Brod</item>
      <item>Renata Fajdetić, član uprave, Vinogradska 2F,35000 Slavonski Brod</item>
      <item>Damir Kreso dipl.oec., član uprave, Vinogradska 2F,35000 Slavonski Brod</item>
      <item>Porezna Uprava Slavonije i Baranje, P.Svačića 2,35000 Slavonski Brod</item>
      <item>Tomislav Olić, Klakar 209,35000 Klakar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25C7785-2065-49A8-843B-08D9CB22010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575</properties:Words>
  <properties:Characters>3025</properties:Characters>
  <properties:Lines>82</properties:Lines>
  <properties:Paragraphs>29</properties:Paragraphs>
  <properties:TotalTime>32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3703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Danijela Martini Maoduš</cp:lastModifiedBy>
  <dcterms:modified xmlns:xsi="http://www.w3.org/2001/XMLSchema-instance" xsi:type="dcterms:W3CDTF">2016-12-22T13:34:00Z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St-240/2015-116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