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32fd8" w14:paraId="ea32fd8" w:rsidRDefault="004C3BAF" w:rsidP="00E82513" w:rsidR="00E82513">
      <w:pPr>
        <w15:collapsed w:val="false"/>
      </w:pPr>
      <w:bookmarkStart w:name="_GoBack" w:id="0"/>
      <w:bookmarkEnd w:id="0"/>
      <w:r>
        <w:rPr>
          <w:rStyle w:val="Naglaeno"/>
          <w:b w:val="false"/>
        </w:rPr>
        <w:t xml:space="preserve"> </w:t>
      </w:r>
      <w:r w:rsidR="00750685" w:rsidRPr="00B37760">
        <w:rPr>
          <w:rStyle w:val="Naglaeno"/>
          <w:b w:val="false"/>
        </w:rPr>
        <w:t xml:space="preserve">     </w:t>
      </w:r>
      <w:r w:rsidR="00E82513">
        <w:rPr>
          <w:rStyle w:val="Naglaeno"/>
        </w:rPr>
        <w:t xml:space="preserve">        </w:t>
      </w:r>
      <w:r w:rsidR="00E82513">
        <w:rPr>
          <w:noProof/>
        </w:rPr>
        <w:t xml:space="preserve">     </w:t>
      </w:r>
      <w:r w:rsidR="00E82513">
        <w:rPr>
          <w:noProof/>
        </w:rPr>
        <w:drawing>
          <wp:inline distR="0" distL="0" distB="0" distT="0">
            <wp:extent cy="609600" cx="488950"/>
            <wp:effectExtent b="0" r="635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88950"/>
                    </a:xfrm>
                    <a:prstGeom prst="rect">
                      <a:avLst/>
                    </a:prstGeom>
                    <a:noFill/>
                    <a:ln>
                      <a:noFill/>
                    </a:ln>
                  </pic:spPr>
                </pic:pic>
              </a:graphicData>
            </a:graphic>
          </wp:inline>
        </w:drawing>
      </w:r>
    </w:p>
    <w:p w:rsidRDefault="00E82513" w:rsidP="00E82513" w:rsidR="00E82513">
      <w:r>
        <w:t xml:space="preserve">   Republika Hrvatska</w:t>
      </w:r>
    </w:p>
    <w:p w:rsidRDefault="00E82513" w:rsidP="00E82513" w:rsidR="00E82513">
      <w:r>
        <w:t>Trgovački sud u Osijeku</w:t>
      </w:r>
    </w:p>
    <w:p w:rsidRDefault="00E82513" w:rsidP="00E82513" w:rsidR="00E82513">
      <w:pPr>
        <w:rPr>
          <w:rStyle w:val="Naglaeno"/>
        </w:rPr>
      </w:pPr>
      <w:r>
        <w:t xml:space="preserve">  Osijek, Zagrebačka 2                                                                  Poslovni broj: 3</w:t>
      </w:r>
      <w:r>
        <w:rPr>
          <w:rStyle w:val="Naglaeno"/>
        </w:rPr>
        <w:t xml:space="preserve"> </w:t>
      </w:r>
      <w:r>
        <w:rPr>
          <w:rStyle w:val="Naglaeno"/>
          <w:b w:val="false"/>
        </w:rPr>
        <w:t>St-58</w:t>
      </w:r>
      <w:r w:rsidR="00E16112">
        <w:rPr>
          <w:rStyle w:val="Naglaeno"/>
          <w:b w:val="false"/>
        </w:rPr>
        <w:t xml:space="preserve">9/18-14     </w:t>
      </w:r>
      <w:r>
        <w:rPr>
          <w:rStyle w:val="Naglaeno"/>
          <w:b w:val="false"/>
        </w:rPr>
        <w:t xml:space="preserve">  </w:t>
      </w:r>
      <w:r>
        <w:rPr>
          <w:rStyle w:val="Naglaeno"/>
        </w:rPr>
        <w:t xml:space="preserve">   </w:t>
      </w:r>
    </w:p>
    <w:p w:rsidRDefault="00E82513" w:rsidP="00E82513" w:rsidR="00E82513">
      <w:pPr>
        <w:ind w:hanging="720" w:left="360"/>
        <w:jc w:val="both"/>
        <w:rPr>
          <w:rStyle w:val="Naglaeno"/>
          <w:b w:val="false"/>
        </w:rPr>
      </w:pPr>
      <w:r>
        <w:rPr>
          <w:rStyle w:val="Naglaeno"/>
        </w:rPr>
        <w:t xml:space="preserve">            </w:t>
      </w:r>
    </w:p>
    <w:p w:rsidRDefault="00E71640" w:rsidP="00D67BC6" w:rsidR="00732816" w:rsidRPr="00B37760">
      <w:pPr>
        <w:ind w:hanging="720" w:left="360"/>
        <w:jc w:val="both"/>
        <w:rPr>
          <w:rStyle w:val="Naglaeno"/>
          <w:b w:val="false"/>
        </w:rPr>
      </w:pPr>
      <w:r>
        <w:rPr>
          <w:rStyle w:val="Naglaeno"/>
          <w:b w:val="false"/>
        </w:rPr>
        <w:t xml:space="preserve">   </w:t>
      </w:r>
      <w:r w:rsidR="0080412F">
        <w:rPr>
          <w:rStyle w:val="Naglaeno"/>
          <w:b w:val="false"/>
        </w:rPr>
        <w:t xml:space="preserve">       </w:t>
      </w:r>
      <w:r w:rsidR="00EC1953">
        <w:rPr>
          <w:rStyle w:val="Naglaeno"/>
          <w:b w:val="false"/>
        </w:rPr>
        <w:t xml:space="preserve"> </w:t>
      </w:r>
      <w:r w:rsidR="00D04DC4">
        <w:rPr>
          <w:rStyle w:val="Naglaeno"/>
          <w:b w:val="false"/>
        </w:rPr>
        <w:t xml:space="preserve"> </w:t>
      </w:r>
      <w:r w:rsidR="00AF3E8A">
        <w:rPr>
          <w:rStyle w:val="Naglaeno"/>
          <w:b w:val="false"/>
        </w:rPr>
        <w:t xml:space="preserve">   </w:t>
      </w:r>
    </w:p>
    <w:p w:rsidRDefault="002808BD" w:rsidP="0085221D" w:rsidR="0085221D" w:rsidRPr="00B37760">
      <w:pPr>
        <w:jc w:val="center"/>
      </w:pPr>
      <w:r>
        <w:rPr>
          <w:color w:val="000000"/>
        </w:rPr>
        <w:t xml:space="preserve">U  I M E  R E P U B L I K E  H R V A T S K E </w:t>
      </w:r>
    </w:p>
    <w:p w:rsidRDefault="0085221D" w:rsidP="00D67BC6" w:rsidR="0085221D" w:rsidRPr="00B37760">
      <w:pPr>
        <w:jc w:val="center"/>
      </w:pPr>
      <w:r w:rsidRPr="00B37760">
        <w:rPr>
          <w:color w:val="000000"/>
        </w:rPr>
        <w:t>R J E Š E N J E</w:t>
      </w:r>
    </w:p>
    <w:p w:rsidRDefault="0085221D" w:rsidP="0085221D" w:rsidR="0085221D" w:rsidRPr="00B37760">
      <w:pPr>
        <w:jc w:val="both"/>
      </w:pPr>
    </w:p>
    <w:p w:rsidRDefault="00BE1544" w:rsidP="00BE1544" w:rsidR="00976949">
      <w:pPr>
        <w:ind w:firstLine="708"/>
        <w:jc w:val="both"/>
      </w:pPr>
      <w:r>
        <w:rPr>
          <w:color w:val="000000"/>
        </w:rPr>
        <w:t xml:space="preserve">TRGOVAČKI SUD U OSIJEKU, </w:t>
      </w:r>
      <w:r>
        <w:t xml:space="preserve">po sucu Gordani Njari, u stečajnom postupku povodom </w:t>
      </w:r>
      <w:r>
        <w:rPr>
          <w:color w:val="000000"/>
        </w:rPr>
        <w:t xml:space="preserve">prijedloga FINE RC Zagreb, </w:t>
      </w:r>
      <w:r>
        <w:t xml:space="preserve">Trg svibanjskih žrtava 1995. 1, Zagreb, OIB 85821130368, za otvaranje stečajnog postupka nad dužnikom </w:t>
      </w:r>
      <w:r w:rsidR="00E16112">
        <w:t>Liza B j.d.o.o. za usluge, Velika Gorica, Zagrebačka ulica 37/1, OIB 56986050254, MBS 080999945</w:t>
      </w:r>
      <w:r w:rsidR="002A7A3D">
        <w:t>,</w:t>
      </w:r>
      <w:r w:rsidR="00E16112">
        <w:t xml:space="preserve"> </w:t>
      </w:r>
      <w:r>
        <w:t>dana</w:t>
      </w:r>
      <w:r w:rsidR="00E16112">
        <w:t xml:space="preserve"> 10</w:t>
      </w:r>
      <w:r w:rsidR="00E82513">
        <w:t xml:space="preserve">. prosinca </w:t>
      </w:r>
      <w:r w:rsidR="00D67BC6">
        <w:t xml:space="preserve">2018. </w:t>
      </w:r>
    </w:p>
    <w:p w:rsidRDefault="00D67BC6" w:rsidP="00BE1544" w:rsidR="00D67BC6" w:rsidRPr="00B37760">
      <w:pPr>
        <w:ind w:firstLine="708"/>
        <w:jc w:val="both"/>
      </w:pPr>
    </w:p>
    <w:p w:rsidRDefault="0085221D" w:rsidP="0004776D" w:rsidR="0085221D" w:rsidRPr="00B37760">
      <w:pPr>
        <w:jc w:val="center"/>
      </w:pPr>
      <w:r w:rsidRPr="00B37760">
        <w:rPr>
          <w:color w:val="000000"/>
        </w:rPr>
        <w:t>r i j e š i o  j e</w:t>
      </w:r>
    </w:p>
    <w:p w:rsidRDefault="00D4623A" w:rsidP="00D4623A" w:rsidR="00D4623A">
      <w:pPr>
        <w:pStyle w:val="Tijeloteksta"/>
      </w:pPr>
    </w:p>
    <w:p w:rsidRDefault="00271B98" w:rsidP="00BE1544" w:rsidR="00570A14">
      <w:pPr>
        <w:pStyle w:val="Odlomakpopisa"/>
        <w:numPr>
          <w:ilvl w:val="0"/>
          <w:numId w:val="25"/>
        </w:numPr>
        <w:tabs>
          <w:tab w:pos="0" w:val="left"/>
        </w:tabs>
        <w:jc w:val="both"/>
      </w:pPr>
      <w:r w:rsidRPr="00E16112">
        <w:rPr>
          <w:bCs/>
        </w:rPr>
        <w:t>O</w:t>
      </w:r>
      <w:r w:rsidR="00D4623A" w:rsidRPr="00E16112">
        <w:rPr>
          <w:bCs/>
        </w:rPr>
        <w:t>TVARA SE stečajni postupak nad dužnikom</w:t>
      </w:r>
      <w:r w:rsidR="00D4623A" w:rsidRPr="00F60534">
        <w:t xml:space="preserve"> </w:t>
      </w:r>
      <w:r w:rsidR="00E16112">
        <w:t>Liza B j.d.o.o. za usluge, Velika Gorica, Zagrebačka ulica 37/1, OIB 56986050254, MBS 080999945</w:t>
      </w:r>
      <w:r w:rsidR="00570A14">
        <w:t>.</w:t>
      </w:r>
    </w:p>
    <w:p w:rsidRDefault="00E16112" w:rsidP="00570A14" w:rsidR="00FE7681" w:rsidRPr="00FE7681">
      <w:pPr>
        <w:pStyle w:val="Odlomakpopisa"/>
        <w:tabs>
          <w:tab w:pos="0" w:val="left"/>
        </w:tabs>
        <w:ind w:left="1068"/>
        <w:jc w:val="both"/>
      </w:pPr>
      <w:r>
        <w:t xml:space="preserve"> </w:t>
      </w:r>
      <w:r w:rsidR="00BE1544">
        <w:t xml:space="preserve">  </w:t>
      </w:r>
    </w:p>
    <w:p w:rsidRDefault="00271B98" w:rsidP="00294176" w:rsidR="00570A14" w:rsidRPr="000A0853">
      <w:pPr>
        <w:pStyle w:val="Tijeloteksta"/>
        <w:numPr>
          <w:ilvl w:val="0"/>
          <w:numId w:val="25"/>
        </w:numPr>
        <w:ind w:left="1065"/>
        <w:rPr>
          <w:bCs/>
          <w:sz w:val="24"/>
        </w:rPr>
      </w:pPr>
      <w:r w:rsidRPr="00570A14">
        <w:rPr>
          <w:sz w:val="24"/>
        </w:rPr>
        <w:t>Za</w:t>
      </w:r>
      <w:r w:rsidR="00D4623A" w:rsidRPr="00570A14">
        <w:rPr>
          <w:sz w:val="24"/>
        </w:rPr>
        <w:t xml:space="preserve"> stečajnog upravitelja imenuje se </w:t>
      </w:r>
      <w:r w:rsidR="00570A14" w:rsidRPr="00570A14">
        <w:rPr>
          <w:color w:val="000000"/>
        </w:rPr>
        <w:t xml:space="preserve">BOJAN SUDAREVIĆ, OIB 97806800829, iz Osijeka, Kardinala A. Stepinca 35. </w:t>
      </w:r>
    </w:p>
    <w:p w:rsidRDefault="000A0853" w:rsidP="000A0853" w:rsidR="000A0853" w:rsidRPr="00570A14">
      <w:pPr>
        <w:pStyle w:val="Tijeloteksta"/>
        <w:rPr>
          <w:bCs/>
          <w:sz w:val="24"/>
        </w:rPr>
      </w:pPr>
    </w:p>
    <w:p w:rsidRDefault="00D4623A" w:rsidP="00294176" w:rsidR="00294176">
      <w:pPr>
        <w:pStyle w:val="Odlomakpopisa"/>
        <w:numPr>
          <w:ilvl w:val="0"/>
          <w:numId w:val="25"/>
        </w:numPr>
        <w:tabs>
          <w:tab w:pos="0" w:val="left"/>
        </w:tabs>
        <w:jc w:val="both"/>
      </w:pPr>
      <w:r w:rsidRPr="00294176">
        <w:rPr>
          <w:bCs/>
        </w:rPr>
        <w:t>ZAKLJUČUJE SE stečajni postupak nad dužnikom</w:t>
      </w:r>
      <w:r w:rsidR="00570A14">
        <w:rPr>
          <w:bCs/>
        </w:rPr>
        <w:t xml:space="preserve"> L</w:t>
      </w:r>
      <w:r w:rsidR="00570A14">
        <w:t xml:space="preserve">iza B j.d.o.o. za usluge, Velika Gorica, Zagrebačka ulica 37/1, OIB 56986050254, MBS 080999945.   </w:t>
      </w:r>
      <w:r w:rsidRPr="00F60534">
        <w:t xml:space="preserve"> </w:t>
      </w:r>
    </w:p>
    <w:p w:rsidRDefault="00294176" w:rsidP="00294176" w:rsidR="00294176">
      <w:pPr>
        <w:tabs>
          <w:tab w:pos="0" w:val="left"/>
        </w:tabs>
        <w:jc w:val="both"/>
      </w:pPr>
    </w:p>
    <w:p w:rsidRDefault="00D4623A" w:rsidP="00271B98" w:rsidR="00D4623A" w:rsidRPr="00F60534">
      <w:pPr>
        <w:pStyle w:val="Tijeloteksta"/>
        <w:numPr>
          <w:ilvl w:val="0"/>
          <w:numId w:val="25"/>
        </w:numPr>
        <w:rPr>
          <w:bCs/>
          <w:sz w:val="24"/>
        </w:rPr>
      </w:pPr>
      <w:r w:rsidRPr="00F60534">
        <w:rPr>
          <w:bCs/>
          <w:sz w:val="24"/>
        </w:rPr>
        <w:t>Ovo rješenje objavit će se na mrežnim stranicama e-oglasna ploča suda a nakon pravomoćnosti dostaviti registru radi brisanja  dužnika iz registra pravnih osoba.</w:t>
      </w:r>
    </w:p>
    <w:p w:rsidRDefault="00D4623A" w:rsidP="00D4623A" w:rsidR="00D4623A" w:rsidRPr="00F60534">
      <w:pPr>
        <w:pStyle w:val="Tijeloteksta"/>
        <w:ind w:left="1065"/>
        <w:rPr>
          <w:bCs/>
          <w:sz w:val="24"/>
        </w:rPr>
      </w:pPr>
    </w:p>
    <w:p w:rsidRDefault="00D4623A" w:rsidP="00D4623A" w:rsidR="00D4623A" w:rsidRPr="00F60534">
      <w:pPr>
        <w:pStyle w:val="Tijeloteksta"/>
        <w:jc w:val="center"/>
        <w:rPr>
          <w:bCs/>
          <w:sz w:val="24"/>
        </w:rPr>
      </w:pPr>
      <w:r w:rsidRPr="00F60534">
        <w:rPr>
          <w:bCs/>
          <w:sz w:val="24"/>
        </w:rPr>
        <w:t>Obrazloženje</w:t>
      </w:r>
    </w:p>
    <w:p w:rsidRDefault="00D4623A" w:rsidP="00D4623A" w:rsidR="00D4623A">
      <w:pPr>
        <w:pStyle w:val="Tijeloteksta"/>
        <w:rPr>
          <w:b/>
          <w:bCs/>
        </w:rPr>
      </w:pPr>
    </w:p>
    <w:p w:rsidRDefault="00570A14" w:rsidP="00570A14" w:rsidR="00570A14" w:rsidRPr="007D2B34">
      <w:pPr>
        <w:pStyle w:val="Tijeloteksta"/>
        <w:ind w:firstLine="708"/>
        <w:rPr>
          <w:sz w:val="24"/>
        </w:rPr>
      </w:pPr>
      <w:r w:rsidRPr="007D2B34">
        <w:rPr>
          <w:sz w:val="24"/>
        </w:rPr>
        <w:t xml:space="preserve">FINA Regionalni centar Zagreb je 24. kolovoza 2017. dostavila Trgovačkom sudu u Zagrebu prijedlog za otvaranje stečajnog postupka nad dužnikom Liza B j.d.o.o. za usluge, Velika Gorica, Zagrebačka ulica 37/1, </w:t>
      </w:r>
      <w:r w:rsidR="009B07D3">
        <w:rPr>
          <w:sz w:val="24"/>
        </w:rPr>
        <w:t>OIB 56986050254, MBS 080999945,</w:t>
      </w:r>
      <w:r w:rsidRPr="007D2B34">
        <w:rPr>
          <w:sz w:val="24"/>
        </w:rPr>
        <w:t xml:space="preserve"> Klasa: 110-07/17-01/04, Ur.broj: 04-06-17-4279. </w:t>
      </w:r>
    </w:p>
    <w:p w:rsidRDefault="00570A14" w:rsidP="00570A14" w:rsidR="00570A14">
      <w:pPr>
        <w:jc w:val="both"/>
      </w:pPr>
    </w:p>
    <w:p w:rsidRDefault="00570A14" w:rsidP="00570A14" w:rsidR="00570A14">
      <w:pPr>
        <w:ind w:firstLine="720"/>
        <w:jc w:val="both"/>
      </w:pPr>
      <w:r>
        <w:t xml:space="preserve">Temeljem rješenja Visokog trgovačkog suda RH u Zagrebu broj 31-Su-236/18-3 od 9. ožujka 2018. je određen Trgovački sud u Osijeku kao drugi stvarno nadležni sud, za postupanje u stečajnim predmetima Trgovačkog suda u Zagrebu, te je Trgovački sud u Zagrebu ustupio ovome sudu navedeni stečajni predmet dana 10. travnja 2018. na daljnji postupak. </w:t>
      </w:r>
    </w:p>
    <w:p w:rsidRDefault="00570A14" w:rsidP="00570A14" w:rsidR="00570A14">
      <w:pPr>
        <w:jc w:val="both"/>
      </w:pPr>
    </w:p>
    <w:p w:rsidRDefault="00570A14" w:rsidP="00570A14" w:rsidR="00570A14">
      <w:pPr>
        <w:ind w:firstLine="708"/>
        <w:jc w:val="both"/>
      </w:pPr>
      <w:r>
        <w:t xml:space="preserve">U prijedlogu FINA navodi da na dan 21. kolovoza 2017. dužnik u Očevidniku redoslijeda osnova za plaćanje ima evidentirane neizvršene osnove za plaćanje u neprekinutom razdoblju od 120 dana, u ukupnom iznosu od 17.556,52  kn, u koji iznos je uračunata kamata i naknada FINE za provedbu ovrhe na novčanim sredstvima dužnika, te da na dan 21. kolovoz 2017. dužnik u Jedinstvenom registru računa ima otvoren račun i oročena </w:t>
      </w:r>
      <w:r>
        <w:lastRenderedPageBreak/>
        <w:t xml:space="preserve">novčana sredstva: HR7324840081107549885 Raiffeisenbank Austria d.d.  i da ima jednog zaposlenog.                     </w:t>
      </w:r>
    </w:p>
    <w:p w:rsidRDefault="009B4C1E" w:rsidP="0040209B" w:rsidR="009B4C1E" w:rsidRPr="006B4197">
      <w:pPr>
        <w:jc w:val="both"/>
      </w:pPr>
    </w:p>
    <w:p w:rsidRDefault="00D4623A" w:rsidP="00D4623A" w:rsidR="00D4623A" w:rsidRPr="006B4197">
      <w:pPr>
        <w:pStyle w:val="Tijeloteksta"/>
        <w:rPr>
          <w:bCs/>
          <w:sz w:val="24"/>
        </w:rPr>
      </w:pPr>
      <w:r w:rsidRPr="006B4197">
        <w:rPr>
          <w:bCs/>
        </w:rPr>
        <w:tab/>
      </w:r>
      <w:r w:rsidRPr="006B4197">
        <w:rPr>
          <w:bCs/>
          <w:sz w:val="24"/>
        </w:rPr>
        <w:t xml:space="preserve">U smislu članka 5. Stečajnog zakona stečajni postupak se može otvoriti ako sud utvrdi postojanje stečajnog razloga. Stečajni razlozi su: nesposobnost za plaćanje i prezaduženost. </w:t>
      </w:r>
    </w:p>
    <w:p w:rsidRDefault="00D4623A" w:rsidP="00D4623A" w:rsidR="00D4623A" w:rsidRPr="006B4197">
      <w:pPr>
        <w:pStyle w:val="Tijeloteksta"/>
        <w:rPr>
          <w:bCs/>
          <w:sz w:val="24"/>
        </w:rPr>
      </w:pPr>
    </w:p>
    <w:p w:rsidRDefault="00D4623A" w:rsidP="00D4623A" w:rsidR="00D4623A" w:rsidRPr="006B4197">
      <w:pPr>
        <w:pStyle w:val="Tijeloteksta"/>
        <w:ind w:firstLine="708"/>
        <w:rPr>
          <w:sz w:val="24"/>
        </w:rPr>
      </w:pPr>
      <w:r w:rsidRPr="006B4197">
        <w:rPr>
          <w:bCs/>
          <w:sz w:val="24"/>
        </w:rPr>
        <w:t xml:space="preserve">Prijedlog ne sadrži podatke o imovini dužnika, stečajnoj masi nad kojom je potrebno provoditi stečajni postupak. </w:t>
      </w:r>
    </w:p>
    <w:p w:rsidRDefault="00D4623A" w:rsidP="00D4623A" w:rsidR="00D4623A" w:rsidRPr="006B4197">
      <w:pPr>
        <w:pStyle w:val="Tijeloteksta"/>
        <w:jc w:val="center"/>
        <w:rPr>
          <w:sz w:val="24"/>
        </w:rPr>
      </w:pPr>
    </w:p>
    <w:p w:rsidRDefault="00D4623A" w:rsidP="0000417C" w:rsidR="00E82513">
      <w:pPr>
        <w:pStyle w:val="Tijeloteksta"/>
        <w:ind w:firstLine="708"/>
        <w:rPr>
          <w:bCs/>
          <w:sz w:val="24"/>
        </w:rPr>
      </w:pPr>
      <w:r w:rsidRPr="006B4197">
        <w:rPr>
          <w:bCs/>
          <w:sz w:val="24"/>
        </w:rPr>
        <w:t>Nad dužnikom je pokrenut prethodni postupak radi utvrđivanja uvjeta za otvaranje stečajnog postupka, tijekom kojeg je za privremenog</w:t>
      </w:r>
      <w:r w:rsidR="006643E2">
        <w:rPr>
          <w:bCs/>
          <w:sz w:val="24"/>
        </w:rPr>
        <w:t xml:space="preserve"> stečajnog upravitelja imenovan</w:t>
      </w:r>
      <w:r w:rsidRPr="006B4197">
        <w:rPr>
          <w:bCs/>
          <w:sz w:val="24"/>
        </w:rPr>
        <w:t xml:space="preserve"> </w:t>
      </w:r>
      <w:r w:rsidR="0040209B">
        <w:rPr>
          <w:color w:val="000000"/>
        </w:rPr>
        <w:t xml:space="preserve">BOJAN SUDAREVIĆ, iz Osijeka, Kardinala A. Stepinca 35  </w:t>
      </w:r>
      <w:r w:rsidRPr="006B4197">
        <w:rPr>
          <w:bCs/>
          <w:sz w:val="24"/>
        </w:rPr>
        <w:t>sa zadatkom da ispi</w:t>
      </w:r>
      <w:r w:rsidR="00BB0CD8" w:rsidRPr="006B4197">
        <w:rPr>
          <w:bCs/>
          <w:sz w:val="24"/>
        </w:rPr>
        <w:t>ta postojanje stečajnih razloga i mo</w:t>
      </w:r>
      <w:r w:rsidRPr="006B4197">
        <w:rPr>
          <w:bCs/>
          <w:sz w:val="24"/>
        </w:rPr>
        <w:t>gu li se imovinom dužnika pokriti troškovi stečajnog postupka</w:t>
      </w:r>
      <w:r w:rsidR="00BB0CD8" w:rsidRPr="006B4197">
        <w:rPr>
          <w:bCs/>
          <w:sz w:val="24"/>
        </w:rPr>
        <w:t>.</w:t>
      </w:r>
      <w:r w:rsidRPr="006B4197">
        <w:rPr>
          <w:bCs/>
          <w:sz w:val="24"/>
        </w:rPr>
        <w:t xml:space="preserve"> </w:t>
      </w:r>
    </w:p>
    <w:p w:rsidRDefault="00E82513" w:rsidP="00D4623A" w:rsidR="00E82513">
      <w:pPr>
        <w:pStyle w:val="Tijeloteksta"/>
        <w:rPr>
          <w:bCs/>
          <w:sz w:val="24"/>
        </w:rPr>
      </w:pPr>
    </w:p>
    <w:p w:rsidRDefault="006643E2" w:rsidP="00475979" w:rsidR="00FE2D9E">
      <w:pPr>
        <w:jc w:val="both"/>
        <w:rPr>
          <w:bCs/>
        </w:rPr>
      </w:pPr>
      <w:r>
        <w:rPr>
          <w:bCs/>
        </w:rPr>
        <w:tab/>
      </w:r>
      <w:r w:rsidRPr="00BD4CF8">
        <w:rPr>
          <w:bCs/>
        </w:rPr>
        <w:t xml:space="preserve">Sud je zakazao ročište radi </w:t>
      </w:r>
      <w:r w:rsidR="00D813B8" w:rsidRPr="00BD4CF8">
        <w:rPr>
          <w:bCs/>
        </w:rPr>
        <w:t xml:space="preserve">rasprave o </w:t>
      </w:r>
      <w:r w:rsidR="00D4623A" w:rsidRPr="00BD4CF8">
        <w:rPr>
          <w:bCs/>
        </w:rPr>
        <w:t xml:space="preserve"> uvjetima za otvaranje stečajnog postupka nad dužnikom za dan </w:t>
      </w:r>
      <w:r w:rsidR="005F06D0" w:rsidRPr="00BD4CF8">
        <w:rPr>
          <w:bCs/>
        </w:rPr>
        <w:t>23. listopada 2018</w:t>
      </w:r>
      <w:r w:rsidR="00FD4687" w:rsidRPr="00BD4CF8">
        <w:rPr>
          <w:bCs/>
        </w:rPr>
        <w:t>.</w:t>
      </w:r>
      <w:r w:rsidR="00D4623A" w:rsidRPr="00BD4CF8">
        <w:rPr>
          <w:bCs/>
        </w:rPr>
        <w:t xml:space="preserve"> godine</w:t>
      </w:r>
      <w:r w:rsidR="00333430">
        <w:rPr>
          <w:bCs/>
        </w:rPr>
        <w:t>.</w:t>
      </w:r>
    </w:p>
    <w:p w:rsidRDefault="00333430" w:rsidP="00475979" w:rsidR="00333430">
      <w:pPr>
        <w:jc w:val="both"/>
        <w:rPr>
          <w:bCs/>
        </w:rPr>
      </w:pPr>
    </w:p>
    <w:p w:rsidRDefault="00333430" w:rsidP="00333430" w:rsidR="00FE2D9E" w:rsidRPr="00333430">
      <w:pPr>
        <w:jc w:val="both"/>
        <w:rPr>
          <w:bCs/>
        </w:rPr>
      </w:pPr>
      <w:r>
        <w:rPr>
          <w:bCs/>
        </w:rPr>
        <w:tab/>
        <w:t xml:space="preserve">Zakonska zastupnica dužnika </w:t>
      </w:r>
      <w:r w:rsidR="00FE2D9E">
        <w:t>Liza Bukovčan</w:t>
      </w:r>
      <w:r>
        <w:t xml:space="preserve"> je dostavila </w:t>
      </w:r>
      <w:r w:rsidR="001176F2">
        <w:t>prokazani</w:t>
      </w:r>
      <w:r w:rsidR="00FE2D9E">
        <w:t xml:space="preserve"> popis imovine od 22. listopada 2018. iz kojeg je razvidno da dužnik ne posluje od lipnja 2017. i da je izašao iz unajmljenog prostora odmah po prestanku poslovanja te da nema u svom vlasništvu nikakve nekretnine, niti pokretnine a isto tako nema nikakva financijska niti imovinska potraživanja, a niti nenovčane tražbine te da nema novčanih sredstava na računu.  </w:t>
      </w:r>
    </w:p>
    <w:p w:rsidRDefault="00FE2D9E" w:rsidP="00FE2D9E" w:rsidR="00FE2D9E" w:rsidRPr="001176F2">
      <w:pPr>
        <w:jc w:val="both"/>
      </w:pPr>
    </w:p>
    <w:p w:rsidRDefault="00AB1EBE" w:rsidP="00DF3E19" w:rsidR="00FE2D9E" w:rsidRPr="00DF3E19">
      <w:pPr>
        <w:jc w:val="both"/>
        <w:rPr>
          <w:b/>
        </w:rPr>
      </w:pPr>
      <w:r w:rsidRPr="001176F2">
        <w:tab/>
        <w:t>Iz izvješća privremenog stečajnog upravitelja je razvidno</w:t>
      </w:r>
      <w:r>
        <w:rPr>
          <w:b/>
        </w:rPr>
        <w:t xml:space="preserve"> </w:t>
      </w:r>
      <w:r w:rsidR="00DF3E19">
        <w:t xml:space="preserve">da je </w:t>
      </w:r>
      <w:r w:rsidR="00FE2D9E">
        <w:t>jedini osnivač društva, kao i osoba koja je ovlaštena za zastupanje Liza Bukovčan iz Ivanje Reke, Svetog Ivana 13, OIB: 01004065587, te da temeljni kapital društva iznosi 10,00 kn. Dužnik je osnovan 18.11.2015. godine te se od registriranih djelatnosti bavio pružanjem usluga u salonu za uljepšavanje.</w:t>
      </w:r>
    </w:p>
    <w:p w:rsidRDefault="00FE2D9E" w:rsidP="00FE2D9E" w:rsidR="00FE2D9E">
      <w:pPr>
        <w:jc w:val="both"/>
      </w:pPr>
    </w:p>
    <w:p w:rsidRDefault="00B658F0" w:rsidP="00F2277C" w:rsidR="00A952CF">
      <w:pPr>
        <w:ind w:firstLine="720"/>
        <w:jc w:val="both"/>
      </w:pPr>
      <w:r>
        <w:t>Nadalje, je</w:t>
      </w:r>
      <w:r w:rsidR="00F6679A">
        <w:t xml:space="preserve"> iz izvješća</w:t>
      </w:r>
      <w:r>
        <w:t xml:space="preserve"> vidljivo da je privremeni stečajni upravitelj </w:t>
      </w:r>
      <w:r w:rsidR="00A55F75">
        <w:t xml:space="preserve">od knjigovodstvenog servisa dužnika  </w:t>
      </w:r>
      <w:r w:rsidR="00FE2D9E">
        <w:t>obrt</w:t>
      </w:r>
      <w:r w:rsidR="00A55F75">
        <w:t>a</w:t>
      </w:r>
      <w:r w:rsidR="001176F2">
        <w:t xml:space="preserve"> „LEGALIS“ knjigovodstvene,</w:t>
      </w:r>
      <w:r w:rsidR="00FE2D9E">
        <w:t xml:space="preserve"> računovodstvene i prevoditeljske usluge vl. Dalija Zubek </w:t>
      </w:r>
      <w:r w:rsidR="00F840DF">
        <w:t xml:space="preserve">dobio informaciju da dužnik nikada nije stvarno vodio poslovne knjige, niti je svom knjigovodstvenom servisu dostavljao bilo kakvu dokumentaciju ili račune, a nije podnio niti </w:t>
      </w:r>
      <w:r w:rsidR="00FE2D9E">
        <w:t xml:space="preserve">jedno </w:t>
      </w:r>
      <w:r w:rsidR="00F840DF">
        <w:t>godišnje financijsko izvješće,</w:t>
      </w:r>
      <w:r w:rsidR="00FE2D9E">
        <w:t xml:space="preserve"> koje je bio dužan podnositi, </w:t>
      </w:r>
      <w:r w:rsidR="00333A5F">
        <w:t xml:space="preserve"> slijedom čega je izvješće sačinio samo na </w:t>
      </w:r>
      <w:r w:rsidR="00FE2D9E">
        <w:t>temelju potvrda i uvjerenja koj</w:t>
      </w:r>
      <w:r w:rsidR="00333A5F">
        <w:t xml:space="preserve">e je </w:t>
      </w:r>
      <w:r w:rsidR="00FE2D9E">
        <w:t>uspio prikupiti i to potvrde FINA-e o blokadi žiro-računa</w:t>
      </w:r>
      <w:r w:rsidR="00D55242">
        <w:t xml:space="preserve"> i </w:t>
      </w:r>
      <w:r w:rsidR="00FE2D9E">
        <w:t>uvjerenja Stanice za tehnički pregled vozila - Centar za vozila Hrvat</w:t>
      </w:r>
      <w:r w:rsidR="00D55242">
        <w:t>ske d.d</w:t>
      </w:r>
      <w:r w:rsidR="00A952CF">
        <w:t xml:space="preserve">. CVH STP „CROATIA“ o vlasništvu motornih vozila broj: H145-U-00103-18 od 01.10.2018. godine iz kojeg je vidljivo da dužnik nije evidentiran kao vlasnik vozila, te da nema saznanja da li </w:t>
      </w:r>
      <w:r w:rsidR="00F2277C">
        <w:t xml:space="preserve">je </w:t>
      </w:r>
      <w:r w:rsidR="00A952CF">
        <w:t xml:space="preserve">dužnik imao pokretne imovine, nenaplaćenih potraživanja od kupaca ili bilo kakve druge imovine iz koje bi se mogli namiriti troškovi stečajnog postupka, budući da dužnik nije vodio poslovne knjige. </w:t>
      </w:r>
    </w:p>
    <w:p w:rsidRDefault="00A952CF" w:rsidP="00F840DF" w:rsidR="00A952CF">
      <w:pPr>
        <w:jc w:val="both"/>
      </w:pPr>
    </w:p>
    <w:p w:rsidRDefault="001165FD" w:rsidP="001165FD" w:rsidR="001165FD">
      <w:pPr>
        <w:ind w:firstLine="708"/>
        <w:jc w:val="both"/>
      </w:pPr>
      <w:r>
        <w:t xml:space="preserve">Privremeni stečajni upravitelj je na ročištu predao  potvrdu Općinskog suda u Velikoj Gorici ZK odjel od 4. listopada 2018.iz koje je vidljivo da dužnik nije upisan kao vlasnik odnosno suvlasnik nekretnina na području nadležnosti toga suda, te da nije u mogućnosti točno provjeriti fiducijarno vlasništvo na nekretnini jer abecedni imenik ne pokazuje tražene osobe tj. podatke. </w:t>
      </w:r>
    </w:p>
    <w:p w:rsidRDefault="00F2277C" w:rsidP="00F2277C" w:rsidR="00F2277C">
      <w:pPr>
        <w:jc w:val="both"/>
        <w:rPr>
          <w:b/>
        </w:rPr>
      </w:pPr>
    </w:p>
    <w:p w:rsidRDefault="00A952CF" w:rsidP="00F840DF" w:rsidR="00A952CF">
      <w:pPr>
        <w:jc w:val="both"/>
      </w:pPr>
    </w:p>
    <w:p w:rsidRDefault="00A952CF" w:rsidP="00F840DF" w:rsidR="00A952CF">
      <w:pPr>
        <w:jc w:val="both"/>
      </w:pPr>
    </w:p>
    <w:p w:rsidRDefault="00A952CF" w:rsidP="00F840DF" w:rsidR="00A952CF">
      <w:pPr>
        <w:jc w:val="both"/>
      </w:pPr>
    </w:p>
    <w:p w:rsidRDefault="001823BB" w:rsidP="00BE0159" w:rsidR="00FE2D9E">
      <w:pPr>
        <w:ind w:firstLine="708"/>
        <w:jc w:val="both"/>
      </w:pPr>
      <w:r>
        <w:t xml:space="preserve">Navodi </w:t>
      </w:r>
      <w:r w:rsidR="00FE2D9E">
        <w:t xml:space="preserve">da budući da nisu predavana godišnja financijska izvješća te nisu vođene poslovne knjige dužnika poslije 2016. godine, Ministarstvo financija - Porezna uprava, mu nije bila u mogućnosti izdati potvrdu o stanju poreznog duga, pa je temeljem potvrde o blokadi računa i novčanih sredstava ovršenika FINA-e, Sektor poslovne mreže, RC Osijek od dana 01.10.2018. godine, Klasa: 120-11/18-01/53, Ur. broj: 08-6062-18, utvrdio  da dužnik na dan izdavanja potvrde ima evidentiranu neprekidnu blokadu računa u trajanju od 525 dana, u ukupnom iznosu od 25.791,39 kn. </w:t>
      </w:r>
    </w:p>
    <w:p w:rsidRDefault="00387C55" w:rsidP="00BE0159" w:rsidR="00387C55">
      <w:pPr>
        <w:ind w:firstLine="708"/>
        <w:jc w:val="both"/>
      </w:pPr>
    </w:p>
    <w:p w:rsidRDefault="00387C55" w:rsidP="00C55CBB" w:rsidR="00387C55">
      <w:pPr>
        <w:ind w:firstLine="720"/>
        <w:jc w:val="both"/>
      </w:pPr>
      <w:r>
        <w:t>Na temelju podataka navedeni u izvješću privremeni stečajni upravitelj izvodi zaključak da je stečajni dužnik nesposoban za plaćanje te da postoji stečajni razlog predviđen člankom 6. Stečajnog zakona i  predlaže sukladno članku 132. Stečajnog zakona  da stečajni sudac rješenjem pozove osobe koje imaju pravni interes za provedbom stečajnog postupka da u roku od 15 dana uplate predujam za namirenje troškova prethodnog i otvorenog stečajnog po</w:t>
      </w:r>
      <w:r w:rsidR="00C55CBB">
        <w:t>stupka u iznosu od 18.650,00 kn.</w:t>
      </w:r>
      <w:r>
        <w:t xml:space="preserve"> </w:t>
      </w:r>
    </w:p>
    <w:p w:rsidRDefault="00387C55" w:rsidP="00BE0159" w:rsidR="00387C55">
      <w:pPr>
        <w:ind w:firstLine="708"/>
        <w:jc w:val="both"/>
      </w:pPr>
    </w:p>
    <w:p w:rsidRDefault="00C55CBB" w:rsidP="00C55CBB" w:rsidR="00FE2D9E">
      <w:pPr>
        <w:ind w:firstLine="708"/>
        <w:jc w:val="both"/>
      </w:pPr>
      <w:r>
        <w:t xml:space="preserve">U dokaznom postupku sud je </w:t>
      </w:r>
      <w:r w:rsidR="00AB0AA2">
        <w:t>izvršio uvid u dokumentaciju u spisu koju čine:</w:t>
      </w:r>
      <w:r>
        <w:t xml:space="preserve">  </w:t>
      </w:r>
      <w:r w:rsidR="00FE2D9E">
        <w:t>prijedlog FINE za otvaranje stečajnog postupka od 22. kolovoza 2017., izvadak iz sudskog registra za dužnika, dopis FINE od 20. rujna 2018., izvješće privremenog st. upravitelja od 11. listopada 2018., potvrda FINE o blokadi računa i novčanih sredstava ovršenika Liza B j.d.o.o. za usluge od 1. listopada 2018., uvjerenje Stanice za tehnički pregled vozila, Centar za vozila Hrvatske d.d. CVH STP CROATIA od 1. listopada 2018.</w:t>
      </w:r>
      <w:r w:rsidR="00800172">
        <w:t>, prokazni popis imovine od 22. listopada 2018.</w:t>
      </w:r>
      <w:r w:rsidR="00706760">
        <w:t xml:space="preserve"> i </w:t>
      </w:r>
      <w:r w:rsidR="00800172">
        <w:t xml:space="preserve"> potvrd</w:t>
      </w:r>
      <w:r w:rsidR="00706760">
        <w:t>a</w:t>
      </w:r>
      <w:r w:rsidR="00800172">
        <w:t xml:space="preserve"> Općinskog suda u Velikoj Gorici ZK odjel od 4. listopada 2018.</w:t>
      </w:r>
      <w:r w:rsidR="00706760">
        <w:t xml:space="preserve"> </w:t>
      </w:r>
    </w:p>
    <w:p w:rsidRDefault="001B4BEE" w:rsidP="00D811C6" w:rsidR="001B4BEE">
      <w:pPr>
        <w:jc w:val="both"/>
      </w:pPr>
    </w:p>
    <w:p w:rsidRDefault="00C742AF" w:rsidP="00C742AF" w:rsidR="00C742AF">
      <w:pPr>
        <w:ind w:firstLine="708"/>
        <w:jc w:val="both"/>
        <w:rPr>
          <w:bCs/>
        </w:rPr>
      </w:pPr>
      <w:r>
        <w:rPr>
          <w:bCs/>
        </w:rPr>
        <w:t>Kako je tijekom prethodnog postupka rješenjem utvrđeno da imovina koja bi ušla u stečajnu masu  nije  dovoljna  ni  za  namirenje  troškova postupka,  sukladno  čl. 132.  stav 1. Stečajnog zakona, sud je rješenjem poslovni broj St-58</w:t>
      </w:r>
      <w:r w:rsidR="007D2B34">
        <w:rPr>
          <w:bCs/>
        </w:rPr>
        <w:t>9</w:t>
      </w:r>
      <w:r w:rsidR="00C450DE">
        <w:rPr>
          <w:bCs/>
        </w:rPr>
        <w:t>/18-13 od</w:t>
      </w:r>
      <w:r w:rsidR="007559E0">
        <w:rPr>
          <w:bCs/>
        </w:rPr>
        <w:t xml:space="preserve"> 23. listopada </w:t>
      </w:r>
      <w:r>
        <w:rPr>
          <w:bCs/>
        </w:rPr>
        <w:t xml:space="preserve">2018.  godine, koje  je  objavljeno  na  e-oglasnoj  ploči  suda, pozvao osobe koje imaju pravni interes da se provede stečajni postupak nad dužnikom na solidarnu uplatu iznosa  od  </w:t>
      </w:r>
      <w:r w:rsidR="00C450DE">
        <w:rPr>
          <w:bCs/>
        </w:rPr>
        <w:t>18.650,00</w:t>
      </w:r>
      <w:r>
        <w:rPr>
          <w:bCs/>
        </w:rPr>
        <w:t xml:space="preserve"> kn, u roku od 15 dana,  na  ime  predujma  za pokriće troškova kako prethodnog tako i otvorenog stečajnog postupka (za </w:t>
      </w:r>
      <w:r w:rsidR="006632AB">
        <w:rPr>
          <w:bCs/>
        </w:rPr>
        <w:t xml:space="preserve">trošak izrade pečata u iznosu od 150,00 kn, troškovi zatvaranja žiro-računa u iznosu od 500,00 kn, trošak usluge knjigovodstvenog servisa u bruto iznosu od 6.000,00 kn, </w:t>
      </w:r>
      <w:r w:rsidR="006A4C3D">
        <w:rPr>
          <w:bCs/>
        </w:rPr>
        <w:t>nagrada za rad stečajnog upravitelja u bruto iznosu od 8.000,00 kn, trošak sređivanja arhivskog gradiva 1.000,00 kn i troškovi procjene 3.000,00</w:t>
      </w:r>
      <w:r>
        <w:rPr>
          <w:bCs/>
        </w:rPr>
        <w:t xml:space="preserve"> kn) s upozorenjem da će sud  ukoliko ne uplate predujam, donijeti odluku o otvaranju i zaključenju stečajnog postupka te da se u tom slučaju stečajni postupak neće se provesti i na odgovarajući će se način primijeniti odredbe članka 286. do 292. Stečajnog zakona. Na gore navedeni upućeni poziv na uplatu predujma nije se odazvao nitko od zainteresiranih osoba za vođenje stečajnog postupka nad dužnikom. </w:t>
      </w:r>
    </w:p>
    <w:p w:rsidRDefault="00C742AF" w:rsidP="00C742AF" w:rsidR="00C742AF">
      <w:pPr>
        <w:pStyle w:val="Tijeloteksta"/>
        <w:rPr>
          <w:bCs/>
        </w:rPr>
      </w:pPr>
    </w:p>
    <w:p w:rsidRDefault="00C742AF" w:rsidP="00C742AF" w:rsidR="00C742AF">
      <w:pPr>
        <w:pStyle w:val="Tijeloteksta"/>
        <w:ind w:firstLine="708"/>
        <w:rPr>
          <w:bCs/>
          <w:sz w:val="24"/>
        </w:rPr>
      </w:pPr>
      <w:r>
        <w:rPr>
          <w:bCs/>
          <w:sz w:val="24"/>
        </w:rPr>
        <w:t>Budući da stečajni dužnik nema imovine iz koje bi se mogli podmiriti niti troškovi stečajnog postupka, sukladno čl. 132. st. 2 Stečajnog zakona,  riješeno je kao u izreci.</w:t>
      </w:r>
    </w:p>
    <w:p w:rsidRDefault="00E21245" w:rsidP="00475979" w:rsidR="00E21245">
      <w:pPr>
        <w:jc w:val="both"/>
        <w:rPr>
          <w:b/>
        </w:rPr>
      </w:pPr>
    </w:p>
    <w:p w:rsidRDefault="00D4623A" w:rsidP="00D67BC6" w:rsidR="00816351">
      <w:pPr>
        <w:pStyle w:val="Tijeloteksta"/>
        <w:jc w:val="center"/>
        <w:rPr>
          <w:sz w:val="24"/>
        </w:rPr>
      </w:pPr>
      <w:r w:rsidRPr="00196AE4">
        <w:rPr>
          <w:sz w:val="24"/>
        </w:rPr>
        <w:t xml:space="preserve">U Osijeku </w:t>
      </w:r>
      <w:r w:rsidR="000A0853">
        <w:rPr>
          <w:sz w:val="24"/>
        </w:rPr>
        <w:t xml:space="preserve">10. prosinca 2018.  </w:t>
      </w:r>
    </w:p>
    <w:p w:rsidRDefault="00D67BC6" w:rsidP="00D67BC6" w:rsidR="00D67BC6">
      <w:pPr>
        <w:pStyle w:val="Tijeloteksta"/>
        <w:jc w:val="left"/>
        <w:rPr>
          <w:sz w:val="24"/>
        </w:rPr>
      </w:pPr>
      <w:r>
        <w:rPr>
          <w:sz w:val="24"/>
        </w:rPr>
        <w:t xml:space="preserve">ZAPISNIČAR                                                                                               S U D A C </w:t>
      </w:r>
    </w:p>
    <w:p w:rsidRDefault="00D67BC6" w:rsidP="00D67BC6" w:rsidR="00D67BC6">
      <w:pPr>
        <w:pStyle w:val="Tijeloteksta"/>
        <w:jc w:val="left"/>
        <w:rPr>
          <w:sz w:val="24"/>
        </w:rPr>
      </w:pPr>
      <w:r>
        <w:rPr>
          <w:sz w:val="24"/>
        </w:rPr>
        <w:t xml:space="preserve">Sanja Ban                                                                                                    Gordana Njari   </w:t>
      </w:r>
    </w:p>
    <w:p w:rsidRDefault="00D67BC6" w:rsidP="00D67BC6" w:rsidR="00D67BC6">
      <w:pPr>
        <w:pStyle w:val="Tijeloteksta"/>
        <w:jc w:val="left"/>
        <w:rPr>
          <w:sz w:val="24"/>
        </w:rPr>
      </w:pPr>
    </w:p>
    <w:p w:rsidRDefault="00D67BC6" w:rsidP="00D67BC6" w:rsidR="00D67BC6">
      <w:pPr>
        <w:pStyle w:val="Tijeloteksta"/>
        <w:jc w:val="left"/>
      </w:pPr>
    </w:p>
    <w:p w:rsidRDefault="00D67BC6" w:rsidP="00D67BC6" w:rsidR="00D67BC6">
      <w:pPr>
        <w:pStyle w:val="Tijeloteksta"/>
        <w:jc w:val="left"/>
      </w:pPr>
      <w:r>
        <w:t>UPUTA O PRAVNOM LIJEKU:</w:t>
      </w:r>
    </w:p>
    <w:p w:rsidRDefault="00D67BC6" w:rsidP="00D67BC6" w:rsidR="00D67BC6">
      <w:pPr>
        <w:pStyle w:val="Tijeloteksta"/>
      </w:pPr>
      <w:r>
        <w:t>Protiv ovog rješenja može nezadovoljna stranka uložiti žalbu Visokom trgovačkom sudu Republike Hrvatske u Zagrebu u roku od 8 dana pismeno u 3 primjerka putem ovoga suda.</w:t>
      </w:r>
    </w:p>
    <w:p w:rsidRDefault="00D67BC6" w:rsidP="00D67BC6" w:rsidR="00D67BC6">
      <w:pPr>
        <w:pStyle w:val="Tijeloteksta"/>
        <w:jc w:val="left"/>
      </w:pPr>
    </w:p>
    <w:p w:rsidRDefault="00D67BC6" w:rsidP="00D67BC6" w:rsidR="00D67BC6">
      <w:pPr>
        <w:pStyle w:val="Tijeloteksta"/>
        <w:jc w:val="left"/>
      </w:pPr>
    </w:p>
    <w:p w:rsidRDefault="00D67BC6" w:rsidP="00D67BC6" w:rsidR="00D67BC6">
      <w:pPr>
        <w:pStyle w:val="Tijeloteksta"/>
        <w:jc w:val="left"/>
      </w:pPr>
    </w:p>
    <w:p w:rsidRDefault="00D67BC6" w:rsidP="00D67BC6" w:rsidR="00D67BC6">
      <w:pPr>
        <w:pStyle w:val="Tijeloteksta"/>
        <w:jc w:val="left"/>
      </w:pPr>
      <w:r>
        <w:t>DNA</w:t>
      </w:r>
    </w:p>
    <w:p w:rsidRDefault="00D67BC6" w:rsidP="00D67BC6" w:rsidR="00D67BC6">
      <w:pPr>
        <w:pStyle w:val="Tijeloteksta"/>
        <w:numPr>
          <w:ilvl w:val="0"/>
          <w:numId w:val="5"/>
        </w:numPr>
        <w:tabs>
          <w:tab w:pos="502" w:val="clear"/>
          <w:tab w:pos="720" w:val="num"/>
        </w:tabs>
        <w:ind w:left="720"/>
        <w:jc w:val="left"/>
      </w:pPr>
      <w:r>
        <w:t xml:space="preserve">Predlagatelj FINA Regionalni centar Zagreb </w:t>
      </w:r>
    </w:p>
    <w:p w:rsidRDefault="00D67BC6" w:rsidP="00D67BC6" w:rsidR="00D67BC6">
      <w:pPr>
        <w:pStyle w:val="Tijeloteksta"/>
        <w:numPr>
          <w:ilvl w:val="0"/>
          <w:numId w:val="5"/>
        </w:numPr>
        <w:tabs>
          <w:tab w:pos="502" w:val="clear"/>
          <w:tab w:pos="720" w:val="num"/>
        </w:tabs>
        <w:ind w:left="720"/>
      </w:pPr>
      <w:r>
        <w:t xml:space="preserve">Dužnik - Liza B j.d.o.o. za usluge, Velika Gorica, Zagrebačka ulica 37/1, OIB 56986050254, MBS 080999945   </w:t>
      </w:r>
    </w:p>
    <w:p w:rsidRDefault="00D67BC6" w:rsidP="00D67BC6" w:rsidR="00D67BC6">
      <w:pPr>
        <w:pStyle w:val="Tijeloteksta"/>
        <w:numPr>
          <w:ilvl w:val="0"/>
          <w:numId w:val="5"/>
        </w:numPr>
        <w:tabs>
          <w:tab w:pos="502" w:val="clear"/>
          <w:tab w:pos="720" w:val="num"/>
        </w:tabs>
        <w:ind w:left="720"/>
        <w:jc w:val="left"/>
      </w:pPr>
      <w:r>
        <w:t>Stečajni upravitelj Bojan Sudarević, Osijek, Kardinala A. Stepinca 35</w:t>
      </w:r>
    </w:p>
    <w:p w:rsidRDefault="00D67BC6" w:rsidP="00D67BC6" w:rsidR="00D67BC6">
      <w:pPr>
        <w:pStyle w:val="Tijeloteksta"/>
        <w:numPr>
          <w:ilvl w:val="0"/>
          <w:numId w:val="5"/>
        </w:numPr>
        <w:tabs>
          <w:tab w:pos="502" w:val="clear"/>
          <w:tab w:pos="720" w:val="num"/>
        </w:tabs>
        <w:ind w:left="720"/>
        <w:jc w:val="left"/>
      </w:pPr>
      <w:r>
        <w:t>e-oglasna ploča</w:t>
      </w:r>
    </w:p>
    <w:p w:rsidRDefault="00D67BC6" w:rsidP="00D67BC6" w:rsidR="00D67BC6">
      <w:pPr>
        <w:pStyle w:val="Tijeloteksta"/>
        <w:numPr>
          <w:ilvl w:val="0"/>
          <w:numId w:val="5"/>
        </w:numPr>
        <w:tabs>
          <w:tab w:pos="502" w:val="clear"/>
          <w:tab w:pos="720" w:val="num"/>
        </w:tabs>
        <w:ind w:left="720"/>
        <w:jc w:val="left"/>
      </w:pPr>
      <w:r>
        <w:t>Registru – elektroničkim putem, odmah</w:t>
      </w:r>
    </w:p>
    <w:p w:rsidRDefault="00D67BC6" w:rsidP="00D67BC6" w:rsidR="00D67BC6">
      <w:pPr>
        <w:pStyle w:val="Tijeloteksta"/>
        <w:numPr>
          <w:ilvl w:val="0"/>
          <w:numId w:val="5"/>
        </w:numPr>
        <w:tabs>
          <w:tab w:pos="502" w:val="clear"/>
          <w:tab w:pos="720" w:val="num"/>
        </w:tabs>
        <w:ind w:left="720"/>
        <w:jc w:val="left"/>
      </w:pPr>
      <w:r>
        <w:t xml:space="preserve">ŽDO  Osijek </w:t>
      </w:r>
    </w:p>
    <w:p w:rsidRDefault="00D67BC6" w:rsidP="00D67BC6" w:rsidR="00D67BC6">
      <w:pPr>
        <w:pStyle w:val="Tijeloteksta"/>
        <w:numPr>
          <w:ilvl w:val="0"/>
          <w:numId w:val="5"/>
        </w:numPr>
        <w:tabs>
          <w:tab w:pos="502" w:val="clear"/>
          <w:tab w:pos="720" w:val="num"/>
        </w:tabs>
        <w:ind w:left="720"/>
        <w:jc w:val="left"/>
      </w:pPr>
      <w:r>
        <w:t>Ministarstvo pravosuđa Zagreb</w:t>
      </w:r>
    </w:p>
    <w:p w:rsidRDefault="00D67BC6" w:rsidP="00D67BC6" w:rsidR="00D67BC6">
      <w:pPr>
        <w:pStyle w:val="Tijeloteksta"/>
        <w:numPr>
          <w:ilvl w:val="0"/>
          <w:numId w:val="5"/>
        </w:numPr>
        <w:tabs>
          <w:tab w:pos="502" w:val="clear"/>
          <w:tab w:pos="720" w:val="num"/>
        </w:tabs>
        <w:ind w:left="720"/>
        <w:jc w:val="left"/>
      </w:pPr>
      <w:r>
        <w:t xml:space="preserve">Porezna uprava Zagreb – nakon pravomoćnosti </w:t>
      </w:r>
    </w:p>
    <w:p w:rsidRDefault="00D67BC6" w:rsidP="00D67BC6" w:rsidR="00D67BC6">
      <w:pPr>
        <w:pStyle w:val="Tijeloteksta"/>
        <w:numPr>
          <w:ilvl w:val="0"/>
          <w:numId w:val="5"/>
        </w:numPr>
        <w:tabs>
          <w:tab w:pos="502" w:val="clear"/>
          <w:tab w:pos="720" w:val="num"/>
        </w:tabs>
        <w:ind w:left="720"/>
        <w:jc w:val="left"/>
      </w:pPr>
      <w:r>
        <w:t>Riješeno istodobno otvaranjem i zaključenjem</w:t>
      </w:r>
    </w:p>
    <w:p w:rsidRDefault="00D67BC6" w:rsidP="00D67BC6" w:rsidR="00D67BC6">
      <w:pPr>
        <w:pStyle w:val="Tijeloteksta"/>
        <w:numPr>
          <w:ilvl w:val="0"/>
          <w:numId w:val="5"/>
        </w:numPr>
        <w:tabs>
          <w:tab w:pos="502" w:val="clear"/>
          <w:tab w:pos="720" w:val="num"/>
        </w:tabs>
        <w:ind w:left="720"/>
        <w:jc w:val="left"/>
      </w:pPr>
      <w:r>
        <w:t>kal. 10.1.</w:t>
      </w:r>
    </w:p>
    <w:p w:rsidRDefault="00D67BC6" w:rsidP="00D67BC6" w:rsidR="00D67BC6">
      <w:pPr>
        <w:pStyle w:val="Tijeloteksta"/>
        <w:jc w:val="center"/>
        <w:rPr>
          <w:sz w:val="24"/>
        </w:rPr>
      </w:pPr>
    </w:p>
    <w:p w:rsidRDefault="00816351" w:rsidP="00D4623A" w:rsidR="00816351">
      <w:pPr>
        <w:pStyle w:val="Tijeloteksta"/>
        <w:jc w:val="center"/>
        <w:rPr>
          <w:sz w:val="24"/>
        </w:rPr>
      </w:pPr>
    </w:p>
    <w:sectPr w:rsidSect="00606835" w:rsidR="0081635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4DA4" w:rsidR="00834DA4">
      <w:r>
        <w:separator/>
      </w:r>
    </w:p>
  </w:endnote>
  <w:endnote w:id="0" w:type="continuationSeparator">
    <w:p w:rsidRDefault="00834DA4" w:rsidR="00834D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4DA4" w:rsidR="00834DA4">
      <w:r>
        <w:separator/>
      </w:r>
    </w:p>
  </w:footnote>
  <w:footnote w:id="0" w:type="continuationSeparator">
    <w:p w:rsidRDefault="00834DA4" w:rsidR="00834D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596E">
      <w:rPr>
        <w:rStyle w:val="Brojstranice"/>
        <w:noProof/>
      </w:rPr>
      <w:t>7</w: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66AC">
      <w:rPr>
        <w:rStyle w:val="Brojstranice"/>
        <w:noProof/>
      </w:rPr>
      <w:t>4</w:t>
    </w:r>
    <w:r>
      <w:rPr>
        <w:rStyle w:val="Brojstranice"/>
      </w:rPr>
      <w:fldChar w:fldCharType="end"/>
    </w:r>
  </w:p>
  <w:p w:rsidRDefault="00BF3E59" w:rsidP="00A51078" w:rsidR="00A51078" w:rsidRPr="00341A8B">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D400A2" w:rsidRPr="00DE5F8A">
      <w:rPr>
        <w:rFonts w:cs="Tahoma" w:hAnsi="Tahoma" w:ascii="Tahoma"/>
      </w:rPr>
      <w:tab/>
    </w:r>
    <w:r w:rsidR="0039407D" w:rsidRPr="00DE5F8A">
      <w:rPr>
        <w:rFonts w:cs="Tahoma" w:hAnsi="Tahoma" w:ascii="Tahoma"/>
      </w:rPr>
      <w:tab/>
    </w:r>
    <w:r w:rsidR="00082607" w:rsidRPr="00DE5F8A">
      <w:rPr>
        <w:rFonts w:cs="Tahoma" w:hAnsi="Tahoma" w:ascii="Tahoma"/>
      </w:rPr>
      <w:tab/>
    </w:r>
    <w:r w:rsidR="00355D91" w:rsidRPr="00DE5F8A">
      <w:rPr>
        <w:rFonts w:cs="Tahoma" w:hAnsi="Tahoma" w:ascii="Tahoma"/>
      </w:rPr>
      <w:tab/>
    </w:r>
    <w:r w:rsidR="00355D91" w:rsidRPr="00DE5F8A">
      <w:rPr>
        <w:rFonts w:cs="Tahoma" w:hAnsi="Tahoma" w:ascii="Tahoma"/>
      </w:rPr>
      <w:tab/>
    </w:r>
    <w:r w:rsidR="00341A8B" w:rsidRPr="00341A8B">
      <w:t>3 St-</w:t>
    </w:r>
    <w:r w:rsidR="00E71640">
      <w:t>58</w:t>
    </w:r>
    <w:r w:rsidR="002A7A3D">
      <w:t>9</w:t>
    </w:r>
    <w:r w:rsidR="00E71640">
      <w:t>/18-</w:t>
    </w:r>
    <w:r w:rsidR="00FD3D8A">
      <w:t>1</w:t>
    </w:r>
    <w:r w:rsidR="002A7A3D">
      <w:t>4</w:t>
    </w:r>
    <w:r w:rsidR="005F29C9">
      <w:t xml:space="preserve"> </w:t>
    </w:r>
    <w:r w:rsidR="008551AA">
      <w:t xml:space="preserve">  </w:t>
    </w:r>
  </w:p>
  <w:p w:rsidRDefault="00546D11" w:rsidP="00B10FAD" w:rsidR="00546D11">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B4ADE"/>
    <w:multiLevelType w:val="hybridMultilevel"/>
    <w:tmpl w:val="88524DA2"/>
    <w:lvl w:tplc="F8BCE422" w:ilvl="0">
      <w:start w:val="1"/>
      <w:numFmt w:val="decimal"/>
      <w:lvlText w:val="%1."/>
      <w:lvlJc w:val="left"/>
      <w:pPr>
        <w:ind w:hanging="360" w:left="1328"/>
      </w:pPr>
      <w:rPr>
        <w:rFonts w:hint="default"/>
        <w:color w:val="000000"/>
      </w:rPr>
    </w:lvl>
    <w:lvl w:tentative="true" w:tplc="041A0019" w:ilvl="1">
      <w:start w:val="1"/>
      <w:numFmt w:val="lowerLetter"/>
      <w:lvlText w:val="%2."/>
      <w:lvlJc w:val="left"/>
      <w:pPr>
        <w:ind w:hanging="360" w:left="2048"/>
      </w:pPr>
    </w:lvl>
    <w:lvl w:tentative="true" w:tplc="041A001B" w:ilvl="2">
      <w:start w:val="1"/>
      <w:numFmt w:val="lowerRoman"/>
      <w:lvlText w:val="%3."/>
      <w:lvlJc w:val="right"/>
      <w:pPr>
        <w:ind w:hanging="180" w:left="2768"/>
      </w:pPr>
    </w:lvl>
    <w:lvl w:tentative="true" w:tplc="041A000F" w:ilvl="3">
      <w:start w:val="1"/>
      <w:numFmt w:val="decimal"/>
      <w:lvlText w:val="%4."/>
      <w:lvlJc w:val="left"/>
      <w:pPr>
        <w:ind w:hanging="360" w:left="3488"/>
      </w:pPr>
    </w:lvl>
    <w:lvl w:tentative="true" w:tplc="041A0019" w:ilvl="4">
      <w:start w:val="1"/>
      <w:numFmt w:val="lowerLetter"/>
      <w:lvlText w:val="%5."/>
      <w:lvlJc w:val="left"/>
      <w:pPr>
        <w:ind w:hanging="360" w:left="4208"/>
      </w:pPr>
    </w:lvl>
    <w:lvl w:tentative="true" w:tplc="041A001B" w:ilvl="5">
      <w:start w:val="1"/>
      <w:numFmt w:val="lowerRoman"/>
      <w:lvlText w:val="%6."/>
      <w:lvlJc w:val="right"/>
      <w:pPr>
        <w:ind w:hanging="180" w:left="4928"/>
      </w:pPr>
    </w:lvl>
    <w:lvl w:tentative="true" w:tplc="041A000F" w:ilvl="6">
      <w:start w:val="1"/>
      <w:numFmt w:val="decimal"/>
      <w:lvlText w:val="%7."/>
      <w:lvlJc w:val="left"/>
      <w:pPr>
        <w:ind w:hanging="360" w:left="5648"/>
      </w:pPr>
    </w:lvl>
    <w:lvl w:tentative="true" w:tplc="041A0019" w:ilvl="7">
      <w:start w:val="1"/>
      <w:numFmt w:val="lowerLetter"/>
      <w:lvlText w:val="%8."/>
      <w:lvlJc w:val="left"/>
      <w:pPr>
        <w:ind w:hanging="360" w:left="6368"/>
      </w:pPr>
    </w:lvl>
    <w:lvl w:tentative="true" w:tplc="041A001B" w:ilvl="8">
      <w:start w:val="1"/>
      <w:numFmt w:val="lowerRoman"/>
      <w:lvlText w:val="%9."/>
      <w:lvlJc w:val="right"/>
      <w:pPr>
        <w:ind w:hanging="180" w:left="7088"/>
      </w:pPr>
    </w:lvl>
  </w:abstractNum>
  <w:abstractNum w:abstractNumId="1">
    <w:nsid w:val="067450AE"/>
    <w:multiLevelType w:val="hybridMultilevel"/>
    <w:tmpl w:val="EF4AAE72"/>
    <w:lvl w:tplc="C3F0499A" w:ilvl="0">
      <w:start w:val="1"/>
      <w:numFmt w:val="upperRoman"/>
      <w:lvlText w:val="%1."/>
      <w:lvlJc w:val="left"/>
      <w:pPr>
        <w:ind w:hanging="720" w:left="1426"/>
      </w:pPr>
      <w:rPr>
        <w:rFonts w:hint="default"/>
        <w:color w:val="000000"/>
      </w:rPr>
    </w:lvl>
    <w:lvl w:tentative="true" w:tplc="041A0019" w:ilvl="1">
      <w:start w:val="1"/>
      <w:numFmt w:val="lowerLetter"/>
      <w:lvlText w:val="%2."/>
      <w:lvlJc w:val="left"/>
      <w:pPr>
        <w:ind w:hanging="360" w:left="1786"/>
      </w:pPr>
    </w:lvl>
    <w:lvl w:tentative="true" w:tplc="041A001B" w:ilvl="2">
      <w:start w:val="1"/>
      <w:numFmt w:val="lowerRoman"/>
      <w:lvlText w:val="%3."/>
      <w:lvlJc w:val="right"/>
      <w:pPr>
        <w:ind w:hanging="180" w:left="2506"/>
      </w:pPr>
    </w:lvl>
    <w:lvl w:tentative="true" w:tplc="041A000F" w:ilvl="3">
      <w:start w:val="1"/>
      <w:numFmt w:val="decimal"/>
      <w:lvlText w:val="%4."/>
      <w:lvlJc w:val="left"/>
      <w:pPr>
        <w:ind w:hanging="360" w:left="3226"/>
      </w:pPr>
    </w:lvl>
    <w:lvl w:tentative="true" w:tplc="041A0019" w:ilvl="4">
      <w:start w:val="1"/>
      <w:numFmt w:val="lowerLetter"/>
      <w:lvlText w:val="%5."/>
      <w:lvlJc w:val="left"/>
      <w:pPr>
        <w:ind w:hanging="360" w:left="3946"/>
      </w:pPr>
    </w:lvl>
    <w:lvl w:tentative="true" w:tplc="041A001B" w:ilvl="5">
      <w:start w:val="1"/>
      <w:numFmt w:val="lowerRoman"/>
      <w:lvlText w:val="%6."/>
      <w:lvlJc w:val="right"/>
      <w:pPr>
        <w:ind w:hanging="180" w:left="4666"/>
      </w:pPr>
    </w:lvl>
    <w:lvl w:tentative="true" w:tplc="041A000F" w:ilvl="6">
      <w:start w:val="1"/>
      <w:numFmt w:val="decimal"/>
      <w:lvlText w:val="%7."/>
      <w:lvlJc w:val="left"/>
      <w:pPr>
        <w:ind w:hanging="360" w:left="5386"/>
      </w:pPr>
    </w:lvl>
    <w:lvl w:tentative="true" w:tplc="041A0019" w:ilvl="7">
      <w:start w:val="1"/>
      <w:numFmt w:val="lowerLetter"/>
      <w:lvlText w:val="%8."/>
      <w:lvlJc w:val="left"/>
      <w:pPr>
        <w:ind w:hanging="360" w:left="6106"/>
      </w:pPr>
    </w:lvl>
    <w:lvl w:tentative="true" w:tplc="041A001B" w:ilvl="8">
      <w:start w:val="1"/>
      <w:numFmt w:val="lowerRoman"/>
      <w:lvlText w:val="%9."/>
      <w:lvlJc w:val="right"/>
      <w:pPr>
        <w:ind w:hanging="180" w:left="6826"/>
      </w:pPr>
    </w:lvl>
  </w:abstractNum>
  <w:abstractNum w:abstractNumId="2">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1AC9401A"/>
    <w:multiLevelType w:val="hybridMultilevel"/>
    <w:tmpl w:val="AFACFEEA"/>
    <w:lvl w:tplc="C7243946" w:ilvl="0">
      <w:start w:val="25"/>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31A6074"/>
    <w:multiLevelType w:val="hybridMultilevel"/>
    <w:tmpl w:val="C174384E"/>
    <w:lvl w:tplc="F294BC5C" w:ilvl="0">
      <w:start w:val="6"/>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52231CB"/>
    <w:multiLevelType w:val="hybridMultilevel"/>
    <w:tmpl w:val="3FA643A8"/>
    <w:lvl w:tplc="C5C229AE"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3AB56D2"/>
    <w:multiLevelType w:val="hybridMultilevel"/>
    <w:tmpl w:val="970E89CE"/>
    <w:lvl w:tplc="49DABB30" w:ilvl="0">
      <w:start w:val="1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37794E3F"/>
    <w:multiLevelType w:val="hybridMultilevel"/>
    <w:tmpl w:val="80C44742"/>
    <w:lvl w:tplc="A9B05796"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95159D"/>
    <w:multiLevelType w:val="hybridMultilevel"/>
    <w:tmpl w:val="79FE7A24"/>
    <w:lvl w:tplc="07F20D9C" w:ilvl="0">
      <w:start w:val="7"/>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FBE73FF"/>
    <w:multiLevelType w:val="hybridMultilevel"/>
    <w:tmpl w:val="5EA20A70"/>
    <w:lvl w:tplc="3F2AA3E6" w:ilvl="0">
      <w:start w:val="8"/>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2EB490D"/>
    <w:multiLevelType w:val="hybridMultilevel"/>
    <w:tmpl w:val="1ADCBA24"/>
    <w:lvl w:tplc="7A6ACC60" w:ilvl="0">
      <w:start w:val="17"/>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6360DBF"/>
    <w:multiLevelType w:val="hybridMultilevel"/>
    <w:tmpl w:val="C2F4B22A"/>
    <w:lvl w:tplc="557CE736" w:ilvl="0">
      <w:start w:val="12"/>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8">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9">
    <w:nsid w:val="64E45AE4"/>
    <w:multiLevelType w:val="hybridMultilevel"/>
    <w:tmpl w:val="6096BB00"/>
    <w:lvl w:tplc="FDBE0830" w:ilvl="0">
      <w:start w:val="14"/>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3926AB"/>
    <w:multiLevelType w:val="hybridMultilevel"/>
    <w:tmpl w:val="7F1A725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22">
    <w:nsid w:val="71E52FE6"/>
    <w:multiLevelType w:val="hybridMultilevel"/>
    <w:tmpl w:val="D05C111E"/>
    <w:lvl w:tplc="A6CEC3F2" w:ilvl="0">
      <w:start w:val="4"/>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4">
    <w:nsid w:val="787579F1"/>
    <w:multiLevelType w:val="hybridMultilevel"/>
    <w:tmpl w:val="433E1AF0"/>
    <w:lvl w:tplc="5FC8F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7"/>
  </w:num>
  <w:num w:numId="2">
    <w:abstractNumId w:val="2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13"/>
  </w:num>
  <w:num w:numId="14">
    <w:abstractNumId w:val="14"/>
  </w:num>
  <w:num w:numId="15">
    <w:abstractNumId w:val="19"/>
  </w:num>
  <w:num w:numId="16">
    <w:abstractNumId w:val="22"/>
  </w:num>
  <w:num w:numId="17">
    <w:abstractNumId w:val="15"/>
  </w:num>
  <w:num w:numId="18">
    <w:abstractNumId w:val="5"/>
  </w:num>
  <w:num w:numId="19">
    <w:abstractNumId w:val="10"/>
  </w:num>
  <w:num w:numId="20">
    <w:abstractNumId w:val="0"/>
  </w:num>
  <w:num w:numId="21">
    <w:abstractNumId w:val="1"/>
  </w:num>
  <w:num w:numId="22">
    <w:abstractNumId w:val="16"/>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B60"/>
    <w:rsid w:val="0000417C"/>
    <w:rsid w:val="00004F27"/>
    <w:rsid w:val="00006803"/>
    <w:rsid w:val="00006A74"/>
    <w:rsid w:val="00007E1A"/>
    <w:rsid w:val="00010A01"/>
    <w:rsid w:val="00010F89"/>
    <w:rsid w:val="00011509"/>
    <w:rsid w:val="00012505"/>
    <w:rsid w:val="00013582"/>
    <w:rsid w:val="00013A9E"/>
    <w:rsid w:val="00014B0E"/>
    <w:rsid w:val="00014FBE"/>
    <w:rsid w:val="0001545D"/>
    <w:rsid w:val="000169D8"/>
    <w:rsid w:val="00017DD7"/>
    <w:rsid w:val="000201CE"/>
    <w:rsid w:val="00020A8B"/>
    <w:rsid w:val="00022DEB"/>
    <w:rsid w:val="00022E72"/>
    <w:rsid w:val="000245F1"/>
    <w:rsid w:val="0002580E"/>
    <w:rsid w:val="00025F64"/>
    <w:rsid w:val="00026F5E"/>
    <w:rsid w:val="0003012B"/>
    <w:rsid w:val="000303CB"/>
    <w:rsid w:val="00033093"/>
    <w:rsid w:val="000342C5"/>
    <w:rsid w:val="00034D70"/>
    <w:rsid w:val="000350A4"/>
    <w:rsid w:val="000409D9"/>
    <w:rsid w:val="00045111"/>
    <w:rsid w:val="00045B24"/>
    <w:rsid w:val="00047237"/>
    <w:rsid w:val="0004776D"/>
    <w:rsid w:val="00047817"/>
    <w:rsid w:val="0005092A"/>
    <w:rsid w:val="00052F17"/>
    <w:rsid w:val="00054EB8"/>
    <w:rsid w:val="000561D9"/>
    <w:rsid w:val="00056EA5"/>
    <w:rsid w:val="0006097E"/>
    <w:rsid w:val="000616B7"/>
    <w:rsid w:val="00062554"/>
    <w:rsid w:val="000657B0"/>
    <w:rsid w:val="00065D96"/>
    <w:rsid w:val="000674A5"/>
    <w:rsid w:val="0006753C"/>
    <w:rsid w:val="00071489"/>
    <w:rsid w:val="000734E6"/>
    <w:rsid w:val="00073899"/>
    <w:rsid w:val="00073D67"/>
    <w:rsid w:val="0007433D"/>
    <w:rsid w:val="00074DAD"/>
    <w:rsid w:val="00075B92"/>
    <w:rsid w:val="000760D8"/>
    <w:rsid w:val="000772B7"/>
    <w:rsid w:val="000807FA"/>
    <w:rsid w:val="00080CCB"/>
    <w:rsid w:val="00082607"/>
    <w:rsid w:val="00082BE6"/>
    <w:rsid w:val="0008385F"/>
    <w:rsid w:val="00083D2D"/>
    <w:rsid w:val="00084B37"/>
    <w:rsid w:val="000870CC"/>
    <w:rsid w:val="00087DF4"/>
    <w:rsid w:val="000900DB"/>
    <w:rsid w:val="00090344"/>
    <w:rsid w:val="000903DB"/>
    <w:rsid w:val="00090BC8"/>
    <w:rsid w:val="0009133E"/>
    <w:rsid w:val="0009186F"/>
    <w:rsid w:val="00091C60"/>
    <w:rsid w:val="00093500"/>
    <w:rsid w:val="0009540B"/>
    <w:rsid w:val="00096FC4"/>
    <w:rsid w:val="00097240"/>
    <w:rsid w:val="00097321"/>
    <w:rsid w:val="000A0853"/>
    <w:rsid w:val="000A15BF"/>
    <w:rsid w:val="000A1632"/>
    <w:rsid w:val="000A1CE6"/>
    <w:rsid w:val="000A2BA1"/>
    <w:rsid w:val="000A389B"/>
    <w:rsid w:val="000A3977"/>
    <w:rsid w:val="000A3E11"/>
    <w:rsid w:val="000A58DD"/>
    <w:rsid w:val="000A648E"/>
    <w:rsid w:val="000A67FA"/>
    <w:rsid w:val="000B075B"/>
    <w:rsid w:val="000B117B"/>
    <w:rsid w:val="000B1FC5"/>
    <w:rsid w:val="000B20E7"/>
    <w:rsid w:val="000B2C43"/>
    <w:rsid w:val="000B35F6"/>
    <w:rsid w:val="000B3D31"/>
    <w:rsid w:val="000B4533"/>
    <w:rsid w:val="000B495B"/>
    <w:rsid w:val="000B4A40"/>
    <w:rsid w:val="000B58CC"/>
    <w:rsid w:val="000B7D61"/>
    <w:rsid w:val="000C021D"/>
    <w:rsid w:val="000C1141"/>
    <w:rsid w:val="000C1412"/>
    <w:rsid w:val="000C3BF4"/>
    <w:rsid w:val="000C410B"/>
    <w:rsid w:val="000C4BD0"/>
    <w:rsid w:val="000C4BD3"/>
    <w:rsid w:val="000C51CD"/>
    <w:rsid w:val="000C5A9A"/>
    <w:rsid w:val="000C6004"/>
    <w:rsid w:val="000D1C3C"/>
    <w:rsid w:val="000D3055"/>
    <w:rsid w:val="000D441A"/>
    <w:rsid w:val="000D4DAF"/>
    <w:rsid w:val="000D55A8"/>
    <w:rsid w:val="000D67AE"/>
    <w:rsid w:val="000D6F69"/>
    <w:rsid w:val="000D7671"/>
    <w:rsid w:val="000D7898"/>
    <w:rsid w:val="000D78BC"/>
    <w:rsid w:val="000D7B70"/>
    <w:rsid w:val="000E0248"/>
    <w:rsid w:val="000E2803"/>
    <w:rsid w:val="000E46E4"/>
    <w:rsid w:val="000E59F3"/>
    <w:rsid w:val="000E7B50"/>
    <w:rsid w:val="000F16D0"/>
    <w:rsid w:val="000F37ED"/>
    <w:rsid w:val="000F3AFA"/>
    <w:rsid w:val="000F501F"/>
    <w:rsid w:val="000F561B"/>
    <w:rsid w:val="000F5864"/>
    <w:rsid w:val="000F5FFE"/>
    <w:rsid w:val="000F6B3F"/>
    <w:rsid w:val="000F72BA"/>
    <w:rsid w:val="000F7CEF"/>
    <w:rsid w:val="000F7D1E"/>
    <w:rsid w:val="00102146"/>
    <w:rsid w:val="00105220"/>
    <w:rsid w:val="00105A24"/>
    <w:rsid w:val="001066A1"/>
    <w:rsid w:val="00107267"/>
    <w:rsid w:val="001108DB"/>
    <w:rsid w:val="00110D41"/>
    <w:rsid w:val="00113ADF"/>
    <w:rsid w:val="00113C62"/>
    <w:rsid w:val="001153EE"/>
    <w:rsid w:val="00115C87"/>
    <w:rsid w:val="001165FD"/>
    <w:rsid w:val="00116CBA"/>
    <w:rsid w:val="001175E5"/>
    <w:rsid w:val="00117693"/>
    <w:rsid w:val="001176F2"/>
    <w:rsid w:val="00121D34"/>
    <w:rsid w:val="00121EAD"/>
    <w:rsid w:val="00122077"/>
    <w:rsid w:val="00123360"/>
    <w:rsid w:val="00123B55"/>
    <w:rsid w:val="00124213"/>
    <w:rsid w:val="001252C0"/>
    <w:rsid w:val="001256B4"/>
    <w:rsid w:val="00126AEC"/>
    <w:rsid w:val="00130CE0"/>
    <w:rsid w:val="0013197A"/>
    <w:rsid w:val="00134924"/>
    <w:rsid w:val="00134BCA"/>
    <w:rsid w:val="00135412"/>
    <w:rsid w:val="00136F12"/>
    <w:rsid w:val="001375A0"/>
    <w:rsid w:val="0013787F"/>
    <w:rsid w:val="0014118E"/>
    <w:rsid w:val="00141772"/>
    <w:rsid w:val="00144D3E"/>
    <w:rsid w:val="0015031F"/>
    <w:rsid w:val="00151867"/>
    <w:rsid w:val="00151980"/>
    <w:rsid w:val="001521A5"/>
    <w:rsid w:val="00152649"/>
    <w:rsid w:val="0015543C"/>
    <w:rsid w:val="00156575"/>
    <w:rsid w:val="0015748B"/>
    <w:rsid w:val="001578ED"/>
    <w:rsid w:val="00160291"/>
    <w:rsid w:val="00161440"/>
    <w:rsid w:val="001618B4"/>
    <w:rsid w:val="00165A1B"/>
    <w:rsid w:val="00165F6E"/>
    <w:rsid w:val="00166D03"/>
    <w:rsid w:val="00166F49"/>
    <w:rsid w:val="0017144B"/>
    <w:rsid w:val="0017457D"/>
    <w:rsid w:val="001752DE"/>
    <w:rsid w:val="00175618"/>
    <w:rsid w:val="00176574"/>
    <w:rsid w:val="0017746A"/>
    <w:rsid w:val="00180434"/>
    <w:rsid w:val="0018135D"/>
    <w:rsid w:val="001814C7"/>
    <w:rsid w:val="00181578"/>
    <w:rsid w:val="0018193E"/>
    <w:rsid w:val="00181C61"/>
    <w:rsid w:val="001821E7"/>
    <w:rsid w:val="001823BB"/>
    <w:rsid w:val="00183590"/>
    <w:rsid w:val="00186974"/>
    <w:rsid w:val="00186DB8"/>
    <w:rsid w:val="0018739A"/>
    <w:rsid w:val="001879BB"/>
    <w:rsid w:val="00187FAB"/>
    <w:rsid w:val="001910C6"/>
    <w:rsid w:val="001921AA"/>
    <w:rsid w:val="00193C26"/>
    <w:rsid w:val="00194143"/>
    <w:rsid w:val="00194DCF"/>
    <w:rsid w:val="00194EE6"/>
    <w:rsid w:val="001954F6"/>
    <w:rsid w:val="00195D1D"/>
    <w:rsid w:val="001963AF"/>
    <w:rsid w:val="00196AE4"/>
    <w:rsid w:val="00196B2A"/>
    <w:rsid w:val="00196E9C"/>
    <w:rsid w:val="00197385"/>
    <w:rsid w:val="001A10F2"/>
    <w:rsid w:val="001A1492"/>
    <w:rsid w:val="001A16DE"/>
    <w:rsid w:val="001A2221"/>
    <w:rsid w:val="001A22E4"/>
    <w:rsid w:val="001A4272"/>
    <w:rsid w:val="001A60E5"/>
    <w:rsid w:val="001A619E"/>
    <w:rsid w:val="001B1AAC"/>
    <w:rsid w:val="001B22AA"/>
    <w:rsid w:val="001B33F4"/>
    <w:rsid w:val="001B4BEE"/>
    <w:rsid w:val="001B4F31"/>
    <w:rsid w:val="001C036B"/>
    <w:rsid w:val="001C1AEF"/>
    <w:rsid w:val="001C4331"/>
    <w:rsid w:val="001C5920"/>
    <w:rsid w:val="001C612D"/>
    <w:rsid w:val="001C6991"/>
    <w:rsid w:val="001C7342"/>
    <w:rsid w:val="001C7AF8"/>
    <w:rsid w:val="001D0270"/>
    <w:rsid w:val="001D1D56"/>
    <w:rsid w:val="001D3B07"/>
    <w:rsid w:val="001D5CC3"/>
    <w:rsid w:val="001D65A9"/>
    <w:rsid w:val="001E12BE"/>
    <w:rsid w:val="001E2409"/>
    <w:rsid w:val="001E336C"/>
    <w:rsid w:val="001E3CEB"/>
    <w:rsid w:val="001E48A2"/>
    <w:rsid w:val="001E4B56"/>
    <w:rsid w:val="001E53C8"/>
    <w:rsid w:val="001E6626"/>
    <w:rsid w:val="001E6E23"/>
    <w:rsid w:val="001F0363"/>
    <w:rsid w:val="001F07BF"/>
    <w:rsid w:val="001F104C"/>
    <w:rsid w:val="001F205A"/>
    <w:rsid w:val="001F2BBA"/>
    <w:rsid w:val="001F2D81"/>
    <w:rsid w:val="001F4357"/>
    <w:rsid w:val="001F4FE5"/>
    <w:rsid w:val="001F564E"/>
    <w:rsid w:val="001F71A1"/>
    <w:rsid w:val="002009C8"/>
    <w:rsid w:val="0020272D"/>
    <w:rsid w:val="00203168"/>
    <w:rsid w:val="00203F05"/>
    <w:rsid w:val="00205878"/>
    <w:rsid w:val="0020732D"/>
    <w:rsid w:val="00207E31"/>
    <w:rsid w:val="002114F3"/>
    <w:rsid w:val="00212566"/>
    <w:rsid w:val="00212D8B"/>
    <w:rsid w:val="00212DF4"/>
    <w:rsid w:val="00212DFB"/>
    <w:rsid w:val="00213CF9"/>
    <w:rsid w:val="002157A4"/>
    <w:rsid w:val="00216896"/>
    <w:rsid w:val="00216B57"/>
    <w:rsid w:val="00216CE7"/>
    <w:rsid w:val="00216F4F"/>
    <w:rsid w:val="002172D7"/>
    <w:rsid w:val="00217F89"/>
    <w:rsid w:val="0022090B"/>
    <w:rsid w:val="00222182"/>
    <w:rsid w:val="0022332E"/>
    <w:rsid w:val="002236E2"/>
    <w:rsid w:val="00223BEF"/>
    <w:rsid w:val="00223EEF"/>
    <w:rsid w:val="00225473"/>
    <w:rsid w:val="00226B3F"/>
    <w:rsid w:val="0023004B"/>
    <w:rsid w:val="00230931"/>
    <w:rsid w:val="00231023"/>
    <w:rsid w:val="00231856"/>
    <w:rsid w:val="00231B0A"/>
    <w:rsid w:val="00231DF8"/>
    <w:rsid w:val="002322CA"/>
    <w:rsid w:val="00233BDE"/>
    <w:rsid w:val="00234EAF"/>
    <w:rsid w:val="002370B4"/>
    <w:rsid w:val="002374B2"/>
    <w:rsid w:val="00237AB3"/>
    <w:rsid w:val="002400AA"/>
    <w:rsid w:val="00241003"/>
    <w:rsid w:val="00243FDA"/>
    <w:rsid w:val="002461B7"/>
    <w:rsid w:val="00246600"/>
    <w:rsid w:val="0024736E"/>
    <w:rsid w:val="00247478"/>
    <w:rsid w:val="00250324"/>
    <w:rsid w:val="00250DCF"/>
    <w:rsid w:val="00250FFC"/>
    <w:rsid w:val="002540FD"/>
    <w:rsid w:val="00256CEB"/>
    <w:rsid w:val="00257E9B"/>
    <w:rsid w:val="00260815"/>
    <w:rsid w:val="0026217E"/>
    <w:rsid w:val="00262765"/>
    <w:rsid w:val="002629E6"/>
    <w:rsid w:val="00262A35"/>
    <w:rsid w:val="00262F86"/>
    <w:rsid w:val="00264FC5"/>
    <w:rsid w:val="00271B98"/>
    <w:rsid w:val="00273B2E"/>
    <w:rsid w:val="00273B39"/>
    <w:rsid w:val="00275DCE"/>
    <w:rsid w:val="00276BE9"/>
    <w:rsid w:val="00277003"/>
    <w:rsid w:val="00277609"/>
    <w:rsid w:val="002808BD"/>
    <w:rsid w:val="002811C3"/>
    <w:rsid w:val="0028153C"/>
    <w:rsid w:val="00282E30"/>
    <w:rsid w:val="00283795"/>
    <w:rsid w:val="00283FBB"/>
    <w:rsid w:val="0028465E"/>
    <w:rsid w:val="00284E3F"/>
    <w:rsid w:val="00287A18"/>
    <w:rsid w:val="00292064"/>
    <w:rsid w:val="0029227E"/>
    <w:rsid w:val="00292533"/>
    <w:rsid w:val="00292A9B"/>
    <w:rsid w:val="00293558"/>
    <w:rsid w:val="00294176"/>
    <w:rsid w:val="0029509B"/>
    <w:rsid w:val="002A0B28"/>
    <w:rsid w:val="002A0D13"/>
    <w:rsid w:val="002A0EDC"/>
    <w:rsid w:val="002A2B71"/>
    <w:rsid w:val="002A2D81"/>
    <w:rsid w:val="002A406E"/>
    <w:rsid w:val="002A40E7"/>
    <w:rsid w:val="002A4D6D"/>
    <w:rsid w:val="002A66B4"/>
    <w:rsid w:val="002A6F23"/>
    <w:rsid w:val="002A7A3D"/>
    <w:rsid w:val="002B0DAF"/>
    <w:rsid w:val="002B1362"/>
    <w:rsid w:val="002B18B1"/>
    <w:rsid w:val="002B277C"/>
    <w:rsid w:val="002B32C7"/>
    <w:rsid w:val="002B4168"/>
    <w:rsid w:val="002B4316"/>
    <w:rsid w:val="002C0ED9"/>
    <w:rsid w:val="002C309E"/>
    <w:rsid w:val="002C3A38"/>
    <w:rsid w:val="002C466E"/>
    <w:rsid w:val="002C46EC"/>
    <w:rsid w:val="002C496F"/>
    <w:rsid w:val="002C4CC9"/>
    <w:rsid w:val="002C5124"/>
    <w:rsid w:val="002C5792"/>
    <w:rsid w:val="002C7C67"/>
    <w:rsid w:val="002D4076"/>
    <w:rsid w:val="002D50AA"/>
    <w:rsid w:val="002D60E0"/>
    <w:rsid w:val="002E2327"/>
    <w:rsid w:val="002E32F1"/>
    <w:rsid w:val="002E4945"/>
    <w:rsid w:val="002E51A1"/>
    <w:rsid w:val="002E67D0"/>
    <w:rsid w:val="002E741D"/>
    <w:rsid w:val="002F2EA0"/>
    <w:rsid w:val="002F3A45"/>
    <w:rsid w:val="002F48B0"/>
    <w:rsid w:val="002F6466"/>
    <w:rsid w:val="00301F53"/>
    <w:rsid w:val="00303420"/>
    <w:rsid w:val="0030624E"/>
    <w:rsid w:val="00306615"/>
    <w:rsid w:val="0031019E"/>
    <w:rsid w:val="00310BB4"/>
    <w:rsid w:val="00310F77"/>
    <w:rsid w:val="00311577"/>
    <w:rsid w:val="00311641"/>
    <w:rsid w:val="0031187E"/>
    <w:rsid w:val="003145BD"/>
    <w:rsid w:val="003149BE"/>
    <w:rsid w:val="00315D49"/>
    <w:rsid w:val="0031631F"/>
    <w:rsid w:val="00320AFB"/>
    <w:rsid w:val="0032279A"/>
    <w:rsid w:val="003273A5"/>
    <w:rsid w:val="00327789"/>
    <w:rsid w:val="00330D15"/>
    <w:rsid w:val="003310B6"/>
    <w:rsid w:val="00331161"/>
    <w:rsid w:val="00333430"/>
    <w:rsid w:val="00333978"/>
    <w:rsid w:val="00333A5F"/>
    <w:rsid w:val="00340681"/>
    <w:rsid w:val="00341A8B"/>
    <w:rsid w:val="00342464"/>
    <w:rsid w:val="003424FF"/>
    <w:rsid w:val="00342932"/>
    <w:rsid w:val="00345532"/>
    <w:rsid w:val="00345B31"/>
    <w:rsid w:val="00345BCD"/>
    <w:rsid w:val="00345E8F"/>
    <w:rsid w:val="00346141"/>
    <w:rsid w:val="003462CE"/>
    <w:rsid w:val="00347532"/>
    <w:rsid w:val="00351B43"/>
    <w:rsid w:val="0035291B"/>
    <w:rsid w:val="003529E9"/>
    <w:rsid w:val="00354DDB"/>
    <w:rsid w:val="003559E6"/>
    <w:rsid w:val="00355D91"/>
    <w:rsid w:val="00356E09"/>
    <w:rsid w:val="0035711D"/>
    <w:rsid w:val="003576DA"/>
    <w:rsid w:val="0036126D"/>
    <w:rsid w:val="003618B3"/>
    <w:rsid w:val="00362003"/>
    <w:rsid w:val="00365853"/>
    <w:rsid w:val="00365E87"/>
    <w:rsid w:val="00366030"/>
    <w:rsid w:val="00366334"/>
    <w:rsid w:val="0037380B"/>
    <w:rsid w:val="00373D70"/>
    <w:rsid w:val="0037417F"/>
    <w:rsid w:val="0037428D"/>
    <w:rsid w:val="00374522"/>
    <w:rsid w:val="00374643"/>
    <w:rsid w:val="003751E5"/>
    <w:rsid w:val="0037659F"/>
    <w:rsid w:val="003818D8"/>
    <w:rsid w:val="00382E90"/>
    <w:rsid w:val="0038778C"/>
    <w:rsid w:val="00387C55"/>
    <w:rsid w:val="00387D42"/>
    <w:rsid w:val="00392066"/>
    <w:rsid w:val="00393F14"/>
    <w:rsid w:val="0039407D"/>
    <w:rsid w:val="00394C6C"/>
    <w:rsid w:val="0039737C"/>
    <w:rsid w:val="00397F89"/>
    <w:rsid w:val="003A1B4C"/>
    <w:rsid w:val="003A248A"/>
    <w:rsid w:val="003A44A6"/>
    <w:rsid w:val="003A59E5"/>
    <w:rsid w:val="003A73CD"/>
    <w:rsid w:val="003A7A75"/>
    <w:rsid w:val="003B1229"/>
    <w:rsid w:val="003B1C9C"/>
    <w:rsid w:val="003B1D92"/>
    <w:rsid w:val="003B3410"/>
    <w:rsid w:val="003B41FE"/>
    <w:rsid w:val="003B481A"/>
    <w:rsid w:val="003B567A"/>
    <w:rsid w:val="003B692D"/>
    <w:rsid w:val="003C14CB"/>
    <w:rsid w:val="003C1F87"/>
    <w:rsid w:val="003C40A3"/>
    <w:rsid w:val="003C4E73"/>
    <w:rsid w:val="003C608D"/>
    <w:rsid w:val="003C7070"/>
    <w:rsid w:val="003C7B55"/>
    <w:rsid w:val="003D0D80"/>
    <w:rsid w:val="003D1712"/>
    <w:rsid w:val="003D184F"/>
    <w:rsid w:val="003D1F50"/>
    <w:rsid w:val="003D2CA4"/>
    <w:rsid w:val="003D2D72"/>
    <w:rsid w:val="003D6312"/>
    <w:rsid w:val="003D6771"/>
    <w:rsid w:val="003D67EF"/>
    <w:rsid w:val="003E1D13"/>
    <w:rsid w:val="003E2666"/>
    <w:rsid w:val="003E27D3"/>
    <w:rsid w:val="003E2ED8"/>
    <w:rsid w:val="003E3ABD"/>
    <w:rsid w:val="003E3C7B"/>
    <w:rsid w:val="003E3E14"/>
    <w:rsid w:val="003E3FF7"/>
    <w:rsid w:val="003E4C42"/>
    <w:rsid w:val="003E6620"/>
    <w:rsid w:val="003E7017"/>
    <w:rsid w:val="003F451F"/>
    <w:rsid w:val="003F47BC"/>
    <w:rsid w:val="003F686D"/>
    <w:rsid w:val="003F74EA"/>
    <w:rsid w:val="0040025C"/>
    <w:rsid w:val="0040209B"/>
    <w:rsid w:val="004024B4"/>
    <w:rsid w:val="0040305A"/>
    <w:rsid w:val="004033D3"/>
    <w:rsid w:val="00404318"/>
    <w:rsid w:val="00404742"/>
    <w:rsid w:val="0040496C"/>
    <w:rsid w:val="00404CD2"/>
    <w:rsid w:val="00410529"/>
    <w:rsid w:val="004121FD"/>
    <w:rsid w:val="00412468"/>
    <w:rsid w:val="004134BC"/>
    <w:rsid w:val="004147E9"/>
    <w:rsid w:val="004166D4"/>
    <w:rsid w:val="0041765F"/>
    <w:rsid w:val="00421F42"/>
    <w:rsid w:val="004252C3"/>
    <w:rsid w:val="0042546B"/>
    <w:rsid w:val="0042559B"/>
    <w:rsid w:val="00426521"/>
    <w:rsid w:val="00426D7B"/>
    <w:rsid w:val="0042760E"/>
    <w:rsid w:val="0043157D"/>
    <w:rsid w:val="004339CE"/>
    <w:rsid w:val="00433C94"/>
    <w:rsid w:val="00435DE7"/>
    <w:rsid w:val="004378B5"/>
    <w:rsid w:val="00437F2E"/>
    <w:rsid w:val="0044219E"/>
    <w:rsid w:val="00442D99"/>
    <w:rsid w:val="004458F1"/>
    <w:rsid w:val="00445A40"/>
    <w:rsid w:val="00446E1B"/>
    <w:rsid w:val="00447EAD"/>
    <w:rsid w:val="00450039"/>
    <w:rsid w:val="004505D5"/>
    <w:rsid w:val="00450BD1"/>
    <w:rsid w:val="00451186"/>
    <w:rsid w:val="00453517"/>
    <w:rsid w:val="00454636"/>
    <w:rsid w:val="00454D36"/>
    <w:rsid w:val="004603BA"/>
    <w:rsid w:val="00461150"/>
    <w:rsid w:val="004612A3"/>
    <w:rsid w:val="004650A2"/>
    <w:rsid w:val="00465C43"/>
    <w:rsid w:val="0046678C"/>
    <w:rsid w:val="004669F1"/>
    <w:rsid w:val="004673E8"/>
    <w:rsid w:val="004674FE"/>
    <w:rsid w:val="004675A8"/>
    <w:rsid w:val="00467C55"/>
    <w:rsid w:val="004717FF"/>
    <w:rsid w:val="004728FD"/>
    <w:rsid w:val="00472FB5"/>
    <w:rsid w:val="0047338B"/>
    <w:rsid w:val="00475155"/>
    <w:rsid w:val="0047589D"/>
    <w:rsid w:val="00475979"/>
    <w:rsid w:val="004766DB"/>
    <w:rsid w:val="00477081"/>
    <w:rsid w:val="004779CF"/>
    <w:rsid w:val="004804E4"/>
    <w:rsid w:val="00481614"/>
    <w:rsid w:val="0048364F"/>
    <w:rsid w:val="00486204"/>
    <w:rsid w:val="00486C17"/>
    <w:rsid w:val="0048705B"/>
    <w:rsid w:val="0048746B"/>
    <w:rsid w:val="004913E6"/>
    <w:rsid w:val="004923F8"/>
    <w:rsid w:val="0049358B"/>
    <w:rsid w:val="00496141"/>
    <w:rsid w:val="00497E7B"/>
    <w:rsid w:val="004A201E"/>
    <w:rsid w:val="004A2823"/>
    <w:rsid w:val="004A34CD"/>
    <w:rsid w:val="004A38FA"/>
    <w:rsid w:val="004A52D1"/>
    <w:rsid w:val="004A5B9A"/>
    <w:rsid w:val="004A62DA"/>
    <w:rsid w:val="004A6F4B"/>
    <w:rsid w:val="004A7ED9"/>
    <w:rsid w:val="004B249C"/>
    <w:rsid w:val="004B2A88"/>
    <w:rsid w:val="004B2DA8"/>
    <w:rsid w:val="004B3EE8"/>
    <w:rsid w:val="004B5A3A"/>
    <w:rsid w:val="004B5FA4"/>
    <w:rsid w:val="004B6DF6"/>
    <w:rsid w:val="004B74BC"/>
    <w:rsid w:val="004B7984"/>
    <w:rsid w:val="004C1D6C"/>
    <w:rsid w:val="004C28A4"/>
    <w:rsid w:val="004C3BAF"/>
    <w:rsid w:val="004C729B"/>
    <w:rsid w:val="004C7EB3"/>
    <w:rsid w:val="004D17FF"/>
    <w:rsid w:val="004D2376"/>
    <w:rsid w:val="004D48CA"/>
    <w:rsid w:val="004D4A74"/>
    <w:rsid w:val="004D4D12"/>
    <w:rsid w:val="004D536E"/>
    <w:rsid w:val="004D5674"/>
    <w:rsid w:val="004D58F1"/>
    <w:rsid w:val="004D6158"/>
    <w:rsid w:val="004D7447"/>
    <w:rsid w:val="004E1B23"/>
    <w:rsid w:val="004E3EAB"/>
    <w:rsid w:val="004E4381"/>
    <w:rsid w:val="004F063E"/>
    <w:rsid w:val="004F0B03"/>
    <w:rsid w:val="004F1DBA"/>
    <w:rsid w:val="004F2AA7"/>
    <w:rsid w:val="004F3C29"/>
    <w:rsid w:val="004F422A"/>
    <w:rsid w:val="004F5315"/>
    <w:rsid w:val="004F5AF1"/>
    <w:rsid w:val="0050093C"/>
    <w:rsid w:val="005013B9"/>
    <w:rsid w:val="00501C75"/>
    <w:rsid w:val="00503088"/>
    <w:rsid w:val="00504C4B"/>
    <w:rsid w:val="00505409"/>
    <w:rsid w:val="0050594E"/>
    <w:rsid w:val="00506C07"/>
    <w:rsid w:val="00510069"/>
    <w:rsid w:val="00510B11"/>
    <w:rsid w:val="00510D93"/>
    <w:rsid w:val="005131C9"/>
    <w:rsid w:val="00513B3E"/>
    <w:rsid w:val="0051431A"/>
    <w:rsid w:val="0051629B"/>
    <w:rsid w:val="00522990"/>
    <w:rsid w:val="00524365"/>
    <w:rsid w:val="0052437C"/>
    <w:rsid w:val="00525A1C"/>
    <w:rsid w:val="0052616B"/>
    <w:rsid w:val="005274FE"/>
    <w:rsid w:val="00527B8D"/>
    <w:rsid w:val="00530A06"/>
    <w:rsid w:val="00531931"/>
    <w:rsid w:val="00531B96"/>
    <w:rsid w:val="00532716"/>
    <w:rsid w:val="00533E3B"/>
    <w:rsid w:val="00535D80"/>
    <w:rsid w:val="00535EE1"/>
    <w:rsid w:val="00536033"/>
    <w:rsid w:val="00537B20"/>
    <w:rsid w:val="005402F5"/>
    <w:rsid w:val="005408B2"/>
    <w:rsid w:val="00540DB9"/>
    <w:rsid w:val="005450AF"/>
    <w:rsid w:val="00545F02"/>
    <w:rsid w:val="00546D11"/>
    <w:rsid w:val="00546D47"/>
    <w:rsid w:val="00547D97"/>
    <w:rsid w:val="00550295"/>
    <w:rsid w:val="00550685"/>
    <w:rsid w:val="00550F8F"/>
    <w:rsid w:val="005516AA"/>
    <w:rsid w:val="0055191B"/>
    <w:rsid w:val="00553027"/>
    <w:rsid w:val="00553343"/>
    <w:rsid w:val="00553FC6"/>
    <w:rsid w:val="005546FE"/>
    <w:rsid w:val="00555621"/>
    <w:rsid w:val="00556815"/>
    <w:rsid w:val="0055716C"/>
    <w:rsid w:val="005576BA"/>
    <w:rsid w:val="00557B4D"/>
    <w:rsid w:val="005602D6"/>
    <w:rsid w:val="00560E6D"/>
    <w:rsid w:val="00561472"/>
    <w:rsid w:val="005621AE"/>
    <w:rsid w:val="00563A35"/>
    <w:rsid w:val="00564271"/>
    <w:rsid w:val="00566E5A"/>
    <w:rsid w:val="00567275"/>
    <w:rsid w:val="00570A14"/>
    <w:rsid w:val="005711C5"/>
    <w:rsid w:val="00571C62"/>
    <w:rsid w:val="005725DD"/>
    <w:rsid w:val="005727E5"/>
    <w:rsid w:val="00572DC6"/>
    <w:rsid w:val="00573343"/>
    <w:rsid w:val="0057403E"/>
    <w:rsid w:val="00575E93"/>
    <w:rsid w:val="0057634A"/>
    <w:rsid w:val="00576A3C"/>
    <w:rsid w:val="0058014D"/>
    <w:rsid w:val="00580354"/>
    <w:rsid w:val="0058220D"/>
    <w:rsid w:val="00584046"/>
    <w:rsid w:val="005848FB"/>
    <w:rsid w:val="005910AB"/>
    <w:rsid w:val="005914F0"/>
    <w:rsid w:val="005915B6"/>
    <w:rsid w:val="00593868"/>
    <w:rsid w:val="00594289"/>
    <w:rsid w:val="00594B18"/>
    <w:rsid w:val="00594BA2"/>
    <w:rsid w:val="00594D07"/>
    <w:rsid w:val="00595DDC"/>
    <w:rsid w:val="00595FF5"/>
    <w:rsid w:val="00596F24"/>
    <w:rsid w:val="0059791F"/>
    <w:rsid w:val="005A06F2"/>
    <w:rsid w:val="005A2403"/>
    <w:rsid w:val="005A27F5"/>
    <w:rsid w:val="005A2A9F"/>
    <w:rsid w:val="005A39C5"/>
    <w:rsid w:val="005A3AAF"/>
    <w:rsid w:val="005A3D9C"/>
    <w:rsid w:val="005A6BED"/>
    <w:rsid w:val="005B23AE"/>
    <w:rsid w:val="005B23DD"/>
    <w:rsid w:val="005B532B"/>
    <w:rsid w:val="005B76ED"/>
    <w:rsid w:val="005B7AD3"/>
    <w:rsid w:val="005B7DF0"/>
    <w:rsid w:val="005C38EC"/>
    <w:rsid w:val="005C3ABC"/>
    <w:rsid w:val="005C4AE8"/>
    <w:rsid w:val="005C4CE3"/>
    <w:rsid w:val="005C56C1"/>
    <w:rsid w:val="005C7107"/>
    <w:rsid w:val="005C722F"/>
    <w:rsid w:val="005D0309"/>
    <w:rsid w:val="005D0A65"/>
    <w:rsid w:val="005D12F4"/>
    <w:rsid w:val="005D1B0C"/>
    <w:rsid w:val="005D25E3"/>
    <w:rsid w:val="005D3101"/>
    <w:rsid w:val="005D380B"/>
    <w:rsid w:val="005D4161"/>
    <w:rsid w:val="005D41E5"/>
    <w:rsid w:val="005D43F7"/>
    <w:rsid w:val="005D4B6A"/>
    <w:rsid w:val="005D51F4"/>
    <w:rsid w:val="005D7190"/>
    <w:rsid w:val="005D754F"/>
    <w:rsid w:val="005E3194"/>
    <w:rsid w:val="005E6A40"/>
    <w:rsid w:val="005F0145"/>
    <w:rsid w:val="005F06D0"/>
    <w:rsid w:val="005F07E4"/>
    <w:rsid w:val="005F29C9"/>
    <w:rsid w:val="005F2AAC"/>
    <w:rsid w:val="005F2E9C"/>
    <w:rsid w:val="005F2EA5"/>
    <w:rsid w:val="005F54CD"/>
    <w:rsid w:val="005F5E5F"/>
    <w:rsid w:val="005F76DD"/>
    <w:rsid w:val="00600812"/>
    <w:rsid w:val="006018EF"/>
    <w:rsid w:val="006021E3"/>
    <w:rsid w:val="0060264C"/>
    <w:rsid w:val="00602860"/>
    <w:rsid w:val="00602F62"/>
    <w:rsid w:val="00604AD6"/>
    <w:rsid w:val="00605210"/>
    <w:rsid w:val="00606835"/>
    <w:rsid w:val="0060700E"/>
    <w:rsid w:val="00607A7D"/>
    <w:rsid w:val="006101EA"/>
    <w:rsid w:val="00610F15"/>
    <w:rsid w:val="006123E0"/>
    <w:rsid w:val="0061303A"/>
    <w:rsid w:val="00615E36"/>
    <w:rsid w:val="00615F62"/>
    <w:rsid w:val="006170FB"/>
    <w:rsid w:val="006171AB"/>
    <w:rsid w:val="006179E2"/>
    <w:rsid w:val="00617E06"/>
    <w:rsid w:val="006200E2"/>
    <w:rsid w:val="006205E0"/>
    <w:rsid w:val="006212FE"/>
    <w:rsid w:val="006227B7"/>
    <w:rsid w:val="00622A74"/>
    <w:rsid w:val="00622A93"/>
    <w:rsid w:val="00622FA9"/>
    <w:rsid w:val="00623419"/>
    <w:rsid w:val="00624CCB"/>
    <w:rsid w:val="00625384"/>
    <w:rsid w:val="006279E7"/>
    <w:rsid w:val="00627EB4"/>
    <w:rsid w:val="0063272B"/>
    <w:rsid w:val="00633664"/>
    <w:rsid w:val="00633EF0"/>
    <w:rsid w:val="00637C90"/>
    <w:rsid w:val="00641E46"/>
    <w:rsid w:val="00644965"/>
    <w:rsid w:val="00644E71"/>
    <w:rsid w:val="0064534C"/>
    <w:rsid w:val="006457EA"/>
    <w:rsid w:val="006458A7"/>
    <w:rsid w:val="0064699F"/>
    <w:rsid w:val="0065201B"/>
    <w:rsid w:val="0065326C"/>
    <w:rsid w:val="0065394C"/>
    <w:rsid w:val="006543DB"/>
    <w:rsid w:val="00654E7D"/>
    <w:rsid w:val="00655278"/>
    <w:rsid w:val="00655660"/>
    <w:rsid w:val="00655E1F"/>
    <w:rsid w:val="00655FAE"/>
    <w:rsid w:val="00656E72"/>
    <w:rsid w:val="00656EF4"/>
    <w:rsid w:val="00656F3C"/>
    <w:rsid w:val="0065709C"/>
    <w:rsid w:val="00662461"/>
    <w:rsid w:val="006632AB"/>
    <w:rsid w:val="006643E2"/>
    <w:rsid w:val="00665016"/>
    <w:rsid w:val="006661E8"/>
    <w:rsid w:val="006701FC"/>
    <w:rsid w:val="006717FD"/>
    <w:rsid w:val="00671F8C"/>
    <w:rsid w:val="00672A60"/>
    <w:rsid w:val="006734F9"/>
    <w:rsid w:val="0067464B"/>
    <w:rsid w:val="006757EF"/>
    <w:rsid w:val="00675C44"/>
    <w:rsid w:val="00676171"/>
    <w:rsid w:val="00676D81"/>
    <w:rsid w:val="006813D5"/>
    <w:rsid w:val="00681ED4"/>
    <w:rsid w:val="00682B75"/>
    <w:rsid w:val="00686326"/>
    <w:rsid w:val="00687130"/>
    <w:rsid w:val="006874B5"/>
    <w:rsid w:val="006904CA"/>
    <w:rsid w:val="00691041"/>
    <w:rsid w:val="00692FCA"/>
    <w:rsid w:val="00694FA2"/>
    <w:rsid w:val="006957B4"/>
    <w:rsid w:val="00695E9A"/>
    <w:rsid w:val="00695F9F"/>
    <w:rsid w:val="006A0ACD"/>
    <w:rsid w:val="006A0CED"/>
    <w:rsid w:val="006A0E03"/>
    <w:rsid w:val="006A2F13"/>
    <w:rsid w:val="006A3B0B"/>
    <w:rsid w:val="006A437E"/>
    <w:rsid w:val="006A4983"/>
    <w:rsid w:val="006A4C3D"/>
    <w:rsid w:val="006A5786"/>
    <w:rsid w:val="006A5E58"/>
    <w:rsid w:val="006A5F8E"/>
    <w:rsid w:val="006A7409"/>
    <w:rsid w:val="006A7721"/>
    <w:rsid w:val="006B1153"/>
    <w:rsid w:val="006B21A7"/>
    <w:rsid w:val="006B3256"/>
    <w:rsid w:val="006B366E"/>
    <w:rsid w:val="006B4197"/>
    <w:rsid w:val="006B5B93"/>
    <w:rsid w:val="006B648C"/>
    <w:rsid w:val="006B65CE"/>
    <w:rsid w:val="006B72EF"/>
    <w:rsid w:val="006B7989"/>
    <w:rsid w:val="006B7F34"/>
    <w:rsid w:val="006C04F4"/>
    <w:rsid w:val="006C05C3"/>
    <w:rsid w:val="006C13F9"/>
    <w:rsid w:val="006C38CD"/>
    <w:rsid w:val="006C39FE"/>
    <w:rsid w:val="006C5FEB"/>
    <w:rsid w:val="006C7CB1"/>
    <w:rsid w:val="006D0058"/>
    <w:rsid w:val="006D3C3F"/>
    <w:rsid w:val="006D78BA"/>
    <w:rsid w:val="006E13F9"/>
    <w:rsid w:val="006E25EA"/>
    <w:rsid w:val="006E3341"/>
    <w:rsid w:val="006E43B7"/>
    <w:rsid w:val="006E4BD5"/>
    <w:rsid w:val="006E5121"/>
    <w:rsid w:val="006E651D"/>
    <w:rsid w:val="006E671D"/>
    <w:rsid w:val="006E732E"/>
    <w:rsid w:val="006F08C0"/>
    <w:rsid w:val="006F1C17"/>
    <w:rsid w:val="006F3974"/>
    <w:rsid w:val="006F48BA"/>
    <w:rsid w:val="006F51D9"/>
    <w:rsid w:val="006F616D"/>
    <w:rsid w:val="00700095"/>
    <w:rsid w:val="007029EB"/>
    <w:rsid w:val="00703B54"/>
    <w:rsid w:val="00704B18"/>
    <w:rsid w:val="00704DED"/>
    <w:rsid w:val="00706760"/>
    <w:rsid w:val="00706CA4"/>
    <w:rsid w:val="00707579"/>
    <w:rsid w:val="00710026"/>
    <w:rsid w:val="00710C58"/>
    <w:rsid w:val="007120B5"/>
    <w:rsid w:val="00713A26"/>
    <w:rsid w:val="00713EEA"/>
    <w:rsid w:val="00714324"/>
    <w:rsid w:val="00715399"/>
    <w:rsid w:val="00717390"/>
    <w:rsid w:val="007174FA"/>
    <w:rsid w:val="00717F41"/>
    <w:rsid w:val="0072053C"/>
    <w:rsid w:val="00720590"/>
    <w:rsid w:val="007205CA"/>
    <w:rsid w:val="00721571"/>
    <w:rsid w:val="00722972"/>
    <w:rsid w:val="00727160"/>
    <w:rsid w:val="00731AE5"/>
    <w:rsid w:val="00731F97"/>
    <w:rsid w:val="00732816"/>
    <w:rsid w:val="00733274"/>
    <w:rsid w:val="0073568B"/>
    <w:rsid w:val="00736075"/>
    <w:rsid w:val="00737358"/>
    <w:rsid w:val="007376EB"/>
    <w:rsid w:val="00737CF3"/>
    <w:rsid w:val="007400FC"/>
    <w:rsid w:val="00740774"/>
    <w:rsid w:val="00740C35"/>
    <w:rsid w:val="00744657"/>
    <w:rsid w:val="00744FF3"/>
    <w:rsid w:val="007460A1"/>
    <w:rsid w:val="007500E9"/>
    <w:rsid w:val="00750685"/>
    <w:rsid w:val="007559E0"/>
    <w:rsid w:val="00756545"/>
    <w:rsid w:val="00756B07"/>
    <w:rsid w:val="00757015"/>
    <w:rsid w:val="00763C43"/>
    <w:rsid w:val="00763E6B"/>
    <w:rsid w:val="00764642"/>
    <w:rsid w:val="007665FD"/>
    <w:rsid w:val="007703B9"/>
    <w:rsid w:val="00770830"/>
    <w:rsid w:val="007719D5"/>
    <w:rsid w:val="00771D9B"/>
    <w:rsid w:val="00772625"/>
    <w:rsid w:val="00772CCF"/>
    <w:rsid w:val="00773E7D"/>
    <w:rsid w:val="00774834"/>
    <w:rsid w:val="007755A5"/>
    <w:rsid w:val="00775EFA"/>
    <w:rsid w:val="00775FF9"/>
    <w:rsid w:val="0077625B"/>
    <w:rsid w:val="00776B05"/>
    <w:rsid w:val="00777527"/>
    <w:rsid w:val="00777DE7"/>
    <w:rsid w:val="00780481"/>
    <w:rsid w:val="0078165D"/>
    <w:rsid w:val="00781BD9"/>
    <w:rsid w:val="00782238"/>
    <w:rsid w:val="00787760"/>
    <w:rsid w:val="00787CDB"/>
    <w:rsid w:val="007901B6"/>
    <w:rsid w:val="007903D5"/>
    <w:rsid w:val="00791F43"/>
    <w:rsid w:val="007920D5"/>
    <w:rsid w:val="00793949"/>
    <w:rsid w:val="00793BF8"/>
    <w:rsid w:val="00793CAE"/>
    <w:rsid w:val="00793E2E"/>
    <w:rsid w:val="00794112"/>
    <w:rsid w:val="007A122F"/>
    <w:rsid w:val="007A45DB"/>
    <w:rsid w:val="007A49B3"/>
    <w:rsid w:val="007A5FAD"/>
    <w:rsid w:val="007A6B4E"/>
    <w:rsid w:val="007A7B5D"/>
    <w:rsid w:val="007B1AD5"/>
    <w:rsid w:val="007B1CCF"/>
    <w:rsid w:val="007B20AC"/>
    <w:rsid w:val="007B28D3"/>
    <w:rsid w:val="007B5510"/>
    <w:rsid w:val="007B5995"/>
    <w:rsid w:val="007B784C"/>
    <w:rsid w:val="007C0217"/>
    <w:rsid w:val="007C0834"/>
    <w:rsid w:val="007C0B2F"/>
    <w:rsid w:val="007C1DC5"/>
    <w:rsid w:val="007D0AF9"/>
    <w:rsid w:val="007D1059"/>
    <w:rsid w:val="007D1791"/>
    <w:rsid w:val="007D2B34"/>
    <w:rsid w:val="007D5372"/>
    <w:rsid w:val="007D7569"/>
    <w:rsid w:val="007E088B"/>
    <w:rsid w:val="007E3875"/>
    <w:rsid w:val="007E3946"/>
    <w:rsid w:val="007E43C9"/>
    <w:rsid w:val="007E452F"/>
    <w:rsid w:val="007E47B5"/>
    <w:rsid w:val="007E6CAD"/>
    <w:rsid w:val="007E7BD4"/>
    <w:rsid w:val="007F0127"/>
    <w:rsid w:val="007F0BCB"/>
    <w:rsid w:val="007F0E3A"/>
    <w:rsid w:val="007F1583"/>
    <w:rsid w:val="007F25EB"/>
    <w:rsid w:val="007F4B7C"/>
    <w:rsid w:val="00800172"/>
    <w:rsid w:val="008015CF"/>
    <w:rsid w:val="00802615"/>
    <w:rsid w:val="0080412F"/>
    <w:rsid w:val="008062BF"/>
    <w:rsid w:val="0081034B"/>
    <w:rsid w:val="008111FF"/>
    <w:rsid w:val="008122C1"/>
    <w:rsid w:val="008122CF"/>
    <w:rsid w:val="008124E4"/>
    <w:rsid w:val="00812532"/>
    <w:rsid w:val="008134E3"/>
    <w:rsid w:val="008148F8"/>
    <w:rsid w:val="00815BB7"/>
    <w:rsid w:val="00815BD6"/>
    <w:rsid w:val="00815E2D"/>
    <w:rsid w:val="0081622E"/>
    <w:rsid w:val="00816351"/>
    <w:rsid w:val="00816822"/>
    <w:rsid w:val="00816A56"/>
    <w:rsid w:val="00817BB5"/>
    <w:rsid w:val="00820B47"/>
    <w:rsid w:val="00820C76"/>
    <w:rsid w:val="00820DDE"/>
    <w:rsid w:val="00820E95"/>
    <w:rsid w:val="00821886"/>
    <w:rsid w:val="00821B23"/>
    <w:rsid w:val="00821BE8"/>
    <w:rsid w:val="00821CA9"/>
    <w:rsid w:val="008227AB"/>
    <w:rsid w:val="00827640"/>
    <w:rsid w:val="00830DCC"/>
    <w:rsid w:val="00834DA4"/>
    <w:rsid w:val="00834F01"/>
    <w:rsid w:val="008355A9"/>
    <w:rsid w:val="00837C5B"/>
    <w:rsid w:val="0084136B"/>
    <w:rsid w:val="00841584"/>
    <w:rsid w:val="008419D8"/>
    <w:rsid w:val="0084451C"/>
    <w:rsid w:val="0084606E"/>
    <w:rsid w:val="00847C8B"/>
    <w:rsid w:val="008504DD"/>
    <w:rsid w:val="00851702"/>
    <w:rsid w:val="00851909"/>
    <w:rsid w:val="0085190E"/>
    <w:rsid w:val="00851AF5"/>
    <w:rsid w:val="0085221D"/>
    <w:rsid w:val="00852A14"/>
    <w:rsid w:val="00853373"/>
    <w:rsid w:val="008551AA"/>
    <w:rsid w:val="00855618"/>
    <w:rsid w:val="00855E0B"/>
    <w:rsid w:val="00856E0B"/>
    <w:rsid w:val="0085711C"/>
    <w:rsid w:val="0086164D"/>
    <w:rsid w:val="00862BE1"/>
    <w:rsid w:val="008632D1"/>
    <w:rsid w:val="0086350F"/>
    <w:rsid w:val="00870CA7"/>
    <w:rsid w:val="00872393"/>
    <w:rsid w:val="00872876"/>
    <w:rsid w:val="00874BF9"/>
    <w:rsid w:val="00875532"/>
    <w:rsid w:val="008770F0"/>
    <w:rsid w:val="008773BE"/>
    <w:rsid w:val="008775CB"/>
    <w:rsid w:val="00877FF1"/>
    <w:rsid w:val="00880DC7"/>
    <w:rsid w:val="00880EED"/>
    <w:rsid w:val="008811B4"/>
    <w:rsid w:val="00881463"/>
    <w:rsid w:val="00882502"/>
    <w:rsid w:val="00887AFC"/>
    <w:rsid w:val="00887DDF"/>
    <w:rsid w:val="008901B6"/>
    <w:rsid w:val="00893082"/>
    <w:rsid w:val="008940CB"/>
    <w:rsid w:val="00894825"/>
    <w:rsid w:val="00895011"/>
    <w:rsid w:val="00896F26"/>
    <w:rsid w:val="00897126"/>
    <w:rsid w:val="008A07A5"/>
    <w:rsid w:val="008A0AA8"/>
    <w:rsid w:val="008A1D67"/>
    <w:rsid w:val="008A309F"/>
    <w:rsid w:val="008A342E"/>
    <w:rsid w:val="008A6A08"/>
    <w:rsid w:val="008A6C8A"/>
    <w:rsid w:val="008A7C70"/>
    <w:rsid w:val="008B01DC"/>
    <w:rsid w:val="008B0805"/>
    <w:rsid w:val="008B0A60"/>
    <w:rsid w:val="008B0E3C"/>
    <w:rsid w:val="008B10D2"/>
    <w:rsid w:val="008B50D0"/>
    <w:rsid w:val="008B599D"/>
    <w:rsid w:val="008B6700"/>
    <w:rsid w:val="008B7355"/>
    <w:rsid w:val="008B78C8"/>
    <w:rsid w:val="008C0F1F"/>
    <w:rsid w:val="008C3490"/>
    <w:rsid w:val="008C5000"/>
    <w:rsid w:val="008C59C1"/>
    <w:rsid w:val="008C5F8A"/>
    <w:rsid w:val="008C62E6"/>
    <w:rsid w:val="008C6C31"/>
    <w:rsid w:val="008D13DA"/>
    <w:rsid w:val="008D4937"/>
    <w:rsid w:val="008D5F88"/>
    <w:rsid w:val="008E175A"/>
    <w:rsid w:val="008E2500"/>
    <w:rsid w:val="008E27E6"/>
    <w:rsid w:val="008E2D4B"/>
    <w:rsid w:val="008E439F"/>
    <w:rsid w:val="008E6F1B"/>
    <w:rsid w:val="008F0E90"/>
    <w:rsid w:val="008F1A52"/>
    <w:rsid w:val="008F350A"/>
    <w:rsid w:val="008F48AC"/>
    <w:rsid w:val="008F5024"/>
    <w:rsid w:val="008F65D7"/>
    <w:rsid w:val="008F70EF"/>
    <w:rsid w:val="008F7A62"/>
    <w:rsid w:val="008F7E36"/>
    <w:rsid w:val="009001A4"/>
    <w:rsid w:val="0090176F"/>
    <w:rsid w:val="0090202A"/>
    <w:rsid w:val="00902E0C"/>
    <w:rsid w:val="0090372C"/>
    <w:rsid w:val="009053ED"/>
    <w:rsid w:val="00905B9F"/>
    <w:rsid w:val="00906415"/>
    <w:rsid w:val="009069BD"/>
    <w:rsid w:val="00906EA9"/>
    <w:rsid w:val="009110CD"/>
    <w:rsid w:val="00911774"/>
    <w:rsid w:val="00912980"/>
    <w:rsid w:val="00913710"/>
    <w:rsid w:val="00913FE0"/>
    <w:rsid w:val="00914A7E"/>
    <w:rsid w:val="00914C8E"/>
    <w:rsid w:val="009178B4"/>
    <w:rsid w:val="00921C7F"/>
    <w:rsid w:val="00922FFF"/>
    <w:rsid w:val="009256A6"/>
    <w:rsid w:val="009257C8"/>
    <w:rsid w:val="00925AAA"/>
    <w:rsid w:val="00925E84"/>
    <w:rsid w:val="00925F4D"/>
    <w:rsid w:val="009262A1"/>
    <w:rsid w:val="009264E8"/>
    <w:rsid w:val="00926FA2"/>
    <w:rsid w:val="009301CF"/>
    <w:rsid w:val="00930999"/>
    <w:rsid w:val="009316B1"/>
    <w:rsid w:val="00931F93"/>
    <w:rsid w:val="009332E0"/>
    <w:rsid w:val="009336C2"/>
    <w:rsid w:val="009339F8"/>
    <w:rsid w:val="009341AC"/>
    <w:rsid w:val="009372AE"/>
    <w:rsid w:val="009400EC"/>
    <w:rsid w:val="00941FFA"/>
    <w:rsid w:val="00943607"/>
    <w:rsid w:val="009451CC"/>
    <w:rsid w:val="00945F85"/>
    <w:rsid w:val="00947940"/>
    <w:rsid w:val="00947E39"/>
    <w:rsid w:val="00950D43"/>
    <w:rsid w:val="00951499"/>
    <w:rsid w:val="009521F0"/>
    <w:rsid w:val="009525E8"/>
    <w:rsid w:val="00953335"/>
    <w:rsid w:val="00953934"/>
    <w:rsid w:val="00953DC8"/>
    <w:rsid w:val="00953E35"/>
    <w:rsid w:val="00954DA0"/>
    <w:rsid w:val="00957B9E"/>
    <w:rsid w:val="00961ECA"/>
    <w:rsid w:val="00963E70"/>
    <w:rsid w:val="0096466A"/>
    <w:rsid w:val="00965775"/>
    <w:rsid w:val="00965929"/>
    <w:rsid w:val="0096702B"/>
    <w:rsid w:val="009672A9"/>
    <w:rsid w:val="00967478"/>
    <w:rsid w:val="009723C8"/>
    <w:rsid w:val="00972A58"/>
    <w:rsid w:val="00972C5F"/>
    <w:rsid w:val="009745DD"/>
    <w:rsid w:val="00975D3D"/>
    <w:rsid w:val="00976949"/>
    <w:rsid w:val="00976BC0"/>
    <w:rsid w:val="00980CC4"/>
    <w:rsid w:val="00981933"/>
    <w:rsid w:val="00983945"/>
    <w:rsid w:val="00983EE2"/>
    <w:rsid w:val="0098486F"/>
    <w:rsid w:val="0098551F"/>
    <w:rsid w:val="00987B17"/>
    <w:rsid w:val="00995222"/>
    <w:rsid w:val="009968B0"/>
    <w:rsid w:val="00996EFC"/>
    <w:rsid w:val="00997C8E"/>
    <w:rsid w:val="009A1504"/>
    <w:rsid w:val="009A1BF1"/>
    <w:rsid w:val="009A2A8F"/>
    <w:rsid w:val="009B07D3"/>
    <w:rsid w:val="009B1BB6"/>
    <w:rsid w:val="009B20D7"/>
    <w:rsid w:val="009B27F6"/>
    <w:rsid w:val="009B4C1E"/>
    <w:rsid w:val="009B5581"/>
    <w:rsid w:val="009B5CB5"/>
    <w:rsid w:val="009B7525"/>
    <w:rsid w:val="009B7CA4"/>
    <w:rsid w:val="009B7E70"/>
    <w:rsid w:val="009C29E7"/>
    <w:rsid w:val="009C418E"/>
    <w:rsid w:val="009C4203"/>
    <w:rsid w:val="009C4E13"/>
    <w:rsid w:val="009C61D3"/>
    <w:rsid w:val="009C66DA"/>
    <w:rsid w:val="009C6CA8"/>
    <w:rsid w:val="009D1393"/>
    <w:rsid w:val="009D17F4"/>
    <w:rsid w:val="009D2E9C"/>
    <w:rsid w:val="009D329A"/>
    <w:rsid w:val="009D3DAA"/>
    <w:rsid w:val="009D42BE"/>
    <w:rsid w:val="009D496A"/>
    <w:rsid w:val="009D52CE"/>
    <w:rsid w:val="009D58F1"/>
    <w:rsid w:val="009E08A8"/>
    <w:rsid w:val="009E12EB"/>
    <w:rsid w:val="009E25D5"/>
    <w:rsid w:val="009E323E"/>
    <w:rsid w:val="009E358F"/>
    <w:rsid w:val="009E5FA4"/>
    <w:rsid w:val="009E6BEE"/>
    <w:rsid w:val="009F0E16"/>
    <w:rsid w:val="009F15D7"/>
    <w:rsid w:val="009F18AE"/>
    <w:rsid w:val="009F266E"/>
    <w:rsid w:val="009F30B3"/>
    <w:rsid w:val="009F4210"/>
    <w:rsid w:val="009F7106"/>
    <w:rsid w:val="009F72D8"/>
    <w:rsid w:val="00A02121"/>
    <w:rsid w:val="00A02273"/>
    <w:rsid w:val="00A02523"/>
    <w:rsid w:val="00A041AB"/>
    <w:rsid w:val="00A04A22"/>
    <w:rsid w:val="00A04D7C"/>
    <w:rsid w:val="00A0740C"/>
    <w:rsid w:val="00A07DF8"/>
    <w:rsid w:val="00A11CF8"/>
    <w:rsid w:val="00A120D8"/>
    <w:rsid w:val="00A125A8"/>
    <w:rsid w:val="00A12846"/>
    <w:rsid w:val="00A14123"/>
    <w:rsid w:val="00A14DE5"/>
    <w:rsid w:val="00A1548C"/>
    <w:rsid w:val="00A15A89"/>
    <w:rsid w:val="00A167DD"/>
    <w:rsid w:val="00A16B89"/>
    <w:rsid w:val="00A215B5"/>
    <w:rsid w:val="00A22BB8"/>
    <w:rsid w:val="00A22EEC"/>
    <w:rsid w:val="00A23886"/>
    <w:rsid w:val="00A23F28"/>
    <w:rsid w:val="00A246FD"/>
    <w:rsid w:val="00A25A82"/>
    <w:rsid w:val="00A27F09"/>
    <w:rsid w:val="00A30B3E"/>
    <w:rsid w:val="00A35298"/>
    <w:rsid w:val="00A35A50"/>
    <w:rsid w:val="00A3710A"/>
    <w:rsid w:val="00A400A4"/>
    <w:rsid w:val="00A410AA"/>
    <w:rsid w:val="00A41187"/>
    <w:rsid w:val="00A419B8"/>
    <w:rsid w:val="00A4310C"/>
    <w:rsid w:val="00A432CA"/>
    <w:rsid w:val="00A43B20"/>
    <w:rsid w:val="00A44E66"/>
    <w:rsid w:val="00A46005"/>
    <w:rsid w:val="00A4696D"/>
    <w:rsid w:val="00A47277"/>
    <w:rsid w:val="00A506AC"/>
    <w:rsid w:val="00A50E42"/>
    <w:rsid w:val="00A51078"/>
    <w:rsid w:val="00A51801"/>
    <w:rsid w:val="00A5302C"/>
    <w:rsid w:val="00A54EA4"/>
    <w:rsid w:val="00A557DF"/>
    <w:rsid w:val="00A55A10"/>
    <w:rsid w:val="00A55F75"/>
    <w:rsid w:val="00A56501"/>
    <w:rsid w:val="00A56BDA"/>
    <w:rsid w:val="00A57AA7"/>
    <w:rsid w:val="00A57CC9"/>
    <w:rsid w:val="00A61A61"/>
    <w:rsid w:val="00A627AF"/>
    <w:rsid w:val="00A629D9"/>
    <w:rsid w:val="00A64DC4"/>
    <w:rsid w:val="00A64EB9"/>
    <w:rsid w:val="00A65CB3"/>
    <w:rsid w:val="00A663AD"/>
    <w:rsid w:val="00A67E32"/>
    <w:rsid w:val="00A71554"/>
    <w:rsid w:val="00A72521"/>
    <w:rsid w:val="00A7347D"/>
    <w:rsid w:val="00A73C9F"/>
    <w:rsid w:val="00A74939"/>
    <w:rsid w:val="00A74984"/>
    <w:rsid w:val="00A76E70"/>
    <w:rsid w:val="00A77F02"/>
    <w:rsid w:val="00A8049E"/>
    <w:rsid w:val="00A80E8E"/>
    <w:rsid w:val="00A81F2B"/>
    <w:rsid w:val="00A82042"/>
    <w:rsid w:val="00A820F9"/>
    <w:rsid w:val="00A8350A"/>
    <w:rsid w:val="00A84A3E"/>
    <w:rsid w:val="00A84C26"/>
    <w:rsid w:val="00A850A0"/>
    <w:rsid w:val="00A852D7"/>
    <w:rsid w:val="00A85D17"/>
    <w:rsid w:val="00A86B8B"/>
    <w:rsid w:val="00A872F1"/>
    <w:rsid w:val="00A87F95"/>
    <w:rsid w:val="00A901DC"/>
    <w:rsid w:val="00A914EE"/>
    <w:rsid w:val="00A9309E"/>
    <w:rsid w:val="00A93320"/>
    <w:rsid w:val="00A94749"/>
    <w:rsid w:val="00A94CBC"/>
    <w:rsid w:val="00A952CF"/>
    <w:rsid w:val="00A9549E"/>
    <w:rsid w:val="00A9586D"/>
    <w:rsid w:val="00A95D79"/>
    <w:rsid w:val="00A965E6"/>
    <w:rsid w:val="00A9721A"/>
    <w:rsid w:val="00AA0364"/>
    <w:rsid w:val="00AA0ED6"/>
    <w:rsid w:val="00AA1BC8"/>
    <w:rsid w:val="00AA1EA2"/>
    <w:rsid w:val="00AA2C22"/>
    <w:rsid w:val="00AA40A5"/>
    <w:rsid w:val="00AA6663"/>
    <w:rsid w:val="00AA6A71"/>
    <w:rsid w:val="00AA6BD3"/>
    <w:rsid w:val="00AA7EE3"/>
    <w:rsid w:val="00AB018A"/>
    <w:rsid w:val="00AB038C"/>
    <w:rsid w:val="00AB0AA2"/>
    <w:rsid w:val="00AB1B79"/>
    <w:rsid w:val="00AB1EBE"/>
    <w:rsid w:val="00AB21E2"/>
    <w:rsid w:val="00AB23AF"/>
    <w:rsid w:val="00AB4CAA"/>
    <w:rsid w:val="00AB562A"/>
    <w:rsid w:val="00AB5B8E"/>
    <w:rsid w:val="00AB62F9"/>
    <w:rsid w:val="00AB6642"/>
    <w:rsid w:val="00AB6C60"/>
    <w:rsid w:val="00AB6EDC"/>
    <w:rsid w:val="00AB7802"/>
    <w:rsid w:val="00AB7BB5"/>
    <w:rsid w:val="00AC0810"/>
    <w:rsid w:val="00AC0BD6"/>
    <w:rsid w:val="00AC2F75"/>
    <w:rsid w:val="00AC31B6"/>
    <w:rsid w:val="00AC48B9"/>
    <w:rsid w:val="00AC6C46"/>
    <w:rsid w:val="00AC7216"/>
    <w:rsid w:val="00AC771F"/>
    <w:rsid w:val="00AC79D3"/>
    <w:rsid w:val="00AD0139"/>
    <w:rsid w:val="00AD11D4"/>
    <w:rsid w:val="00AD1960"/>
    <w:rsid w:val="00AD1C1B"/>
    <w:rsid w:val="00AD272E"/>
    <w:rsid w:val="00AD3721"/>
    <w:rsid w:val="00AD4933"/>
    <w:rsid w:val="00AD6B39"/>
    <w:rsid w:val="00AD754C"/>
    <w:rsid w:val="00AD7586"/>
    <w:rsid w:val="00AD7818"/>
    <w:rsid w:val="00AE080C"/>
    <w:rsid w:val="00AE20B4"/>
    <w:rsid w:val="00AE45C0"/>
    <w:rsid w:val="00AE6E2E"/>
    <w:rsid w:val="00AE7CDA"/>
    <w:rsid w:val="00AE7D7C"/>
    <w:rsid w:val="00AF1A34"/>
    <w:rsid w:val="00AF22F6"/>
    <w:rsid w:val="00AF3C76"/>
    <w:rsid w:val="00AF3E8A"/>
    <w:rsid w:val="00AF3ECC"/>
    <w:rsid w:val="00AF4CC9"/>
    <w:rsid w:val="00AF5B14"/>
    <w:rsid w:val="00AF5E73"/>
    <w:rsid w:val="00AF6C13"/>
    <w:rsid w:val="00AF7DAE"/>
    <w:rsid w:val="00B00551"/>
    <w:rsid w:val="00B01D5D"/>
    <w:rsid w:val="00B026F7"/>
    <w:rsid w:val="00B0554D"/>
    <w:rsid w:val="00B06843"/>
    <w:rsid w:val="00B10FAD"/>
    <w:rsid w:val="00B14374"/>
    <w:rsid w:val="00B15F6D"/>
    <w:rsid w:val="00B162DF"/>
    <w:rsid w:val="00B1715E"/>
    <w:rsid w:val="00B20671"/>
    <w:rsid w:val="00B20B46"/>
    <w:rsid w:val="00B20ED1"/>
    <w:rsid w:val="00B2317D"/>
    <w:rsid w:val="00B23420"/>
    <w:rsid w:val="00B2408D"/>
    <w:rsid w:val="00B24D8D"/>
    <w:rsid w:val="00B26783"/>
    <w:rsid w:val="00B26F71"/>
    <w:rsid w:val="00B274E6"/>
    <w:rsid w:val="00B303AF"/>
    <w:rsid w:val="00B325AA"/>
    <w:rsid w:val="00B326F9"/>
    <w:rsid w:val="00B32AED"/>
    <w:rsid w:val="00B34666"/>
    <w:rsid w:val="00B3537E"/>
    <w:rsid w:val="00B36972"/>
    <w:rsid w:val="00B3765C"/>
    <w:rsid w:val="00B37760"/>
    <w:rsid w:val="00B41602"/>
    <w:rsid w:val="00B41B83"/>
    <w:rsid w:val="00B42CC8"/>
    <w:rsid w:val="00B42F80"/>
    <w:rsid w:val="00B446DA"/>
    <w:rsid w:val="00B448FB"/>
    <w:rsid w:val="00B44AC0"/>
    <w:rsid w:val="00B45218"/>
    <w:rsid w:val="00B45AE8"/>
    <w:rsid w:val="00B45C63"/>
    <w:rsid w:val="00B45FF9"/>
    <w:rsid w:val="00B46157"/>
    <w:rsid w:val="00B46A12"/>
    <w:rsid w:val="00B4744B"/>
    <w:rsid w:val="00B5022C"/>
    <w:rsid w:val="00B53477"/>
    <w:rsid w:val="00B5378C"/>
    <w:rsid w:val="00B54730"/>
    <w:rsid w:val="00B54D85"/>
    <w:rsid w:val="00B5718F"/>
    <w:rsid w:val="00B60388"/>
    <w:rsid w:val="00B61C80"/>
    <w:rsid w:val="00B62149"/>
    <w:rsid w:val="00B627B3"/>
    <w:rsid w:val="00B64EDD"/>
    <w:rsid w:val="00B656F1"/>
    <w:rsid w:val="00B658F0"/>
    <w:rsid w:val="00B67233"/>
    <w:rsid w:val="00B67BBF"/>
    <w:rsid w:val="00B67BDF"/>
    <w:rsid w:val="00B7024E"/>
    <w:rsid w:val="00B7092A"/>
    <w:rsid w:val="00B70C4C"/>
    <w:rsid w:val="00B71AE4"/>
    <w:rsid w:val="00B71B8B"/>
    <w:rsid w:val="00B737B4"/>
    <w:rsid w:val="00B73CC6"/>
    <w:rsid w:val="00B75EAE"/>
    <w:rsid w:val="00B766CA"/>
    <w:rsid w:val="00B773C1"/>
    <w:rsid w:val="00B77F7E"/>
    <w:rsid w:val="00B821DD"/>
    <w:rsid w:val="00B8355E"/>
    <w:rsid w:val="00B83CFF"/>
    <w:rsid w:val="00B87273"/>
    <w:rsid w:val="00B902FA"/>
    <w:rsid w:val="00B91060"/>
    <w:rsid w:val="00B91177"/>
    <w:rsid w:val="00B91F12"/>
    <w:rsid w:val="00B920CE"/>
    <w:rsid w:val="00B92D4F"/>
    <w:rsid w:val="00B92DE4"/>
    <w:rsid w:val="00B92E6B"/>
    <w:rsid w:val="00B938F5"/>
    <w:rsid w:val="00B94F2B"/>
    <w:rsid w:val="00B94F5D"/>
    <w:rsid w:val="00B95747"/>
    <w:rsid w:val="00B97A74"/>
    <w:rsid w:val="00BA0039"/>
    <w:rsid w:val="00BA0197"/>
    <w:rsid w:val="00BA0CE3"/>
    <w:rsid w:val="00BA3E22"/>
    <w:rsid w:val="00BA73A8"/>
    <w:rsid w:val="00BA7931"/>
    <w:rsid w:val="00BB0102"/>
    <w:rsid w:val="00BB01C2"/>
    <w:rsid w:val="00BB04B6"/>
    <w:rsid w:val="00BB0CD8"/>
    <w:rsid w:val="00BB26AB"/>
    <w:rsid w:val="00BB3177"/>
    <w:rsid w:val="00BB322A"/>
    <w:rsid w:val="00BB3E82"/>
    <w:rsid w:val="00BB72F3"/>
    <w:rsid w:val="00BB752B"/>
    <w:rsid w:val="00BB7CF0"/>
    <w:rsid w:val="00BB7E08"/>
    <w:rsid w:val="00BC0150"/>
    <w:rsid w:val="00BC1276"/>
    <w:rsid w:val="00BC3441"/>
    <w:rsid w:val="00BC77A9"/>
    <w:rsid w:val="00BC7B05"/>
    <w:rsid w:val="00BD0544"/>
    <w:rsid w:val="00BD0A07"/>
    <w:rsid w:val="00BD19E9"/>
    <w:rsid w:val="00BD1A0A"/>
    <w:rsid w:val="00BD1AA6"/>
    <w:rsid w:val="00BD2CB9"/>
    <w:rsid w:val="00BD3CC0"/>
    <w:rsid w:val="00BD4259"/>
    <w:rsid w:val="00BD4CF8"/>
    <w:rsid w:val="00BD5693"/>
    <w:rsid w:val="00BD6E08"/>
    <w:rsid w:val="00BE0159"/>
    <w:rsid w:val="00BE018E"/>
    <w:rsid w:val="00BE0835"/>
    <w:rsid w:val="00BE1544"/>
    <w:rsid w:val="00BE1C02"/>
    <w:rsid w:val="00BE267B"/>
    <w:rsid w:val="00BE4346"/>
    <w:rsid w:val="00BE480F"/>
    <w:rsid w:val="00BE4BF0"/>
    <w:rsid w:val="00BE550E"/>
    <w:rsid w:val="00BE559E"/>
    <w:rsid w:val="00BE5CC6"/>
    <w:rsid w:val="00BE7D00"/>
    <w:rsid w:val="00BF1169"/>
    <w:rsid w:val="00BF1493"/>
    <w:rsid w:val="00BF3E59"/>
    <w:rsid w:val="00BF46FE"/>
    <w:rsid w:val="00BF491B"/>
    <w:rsid w:val="00BF532F"/>
    <w:rsid w:val="00BF70D6"/>
    <w:rsid w:val="00BF7E1D"/>
    <w:rsid w:val="00C00292"/>
    <w:rsid w:val="00C030E5"/>
    <w:rsid w:val="00C05047"/>
    <w:rsid w:val="00C054D3"/>
    <w:rsid w:val="00C06DBA"/>
    <w:rsid w:val="00C07AD7"/>
    <w:rsid w:val="00C07C90"/>
    <w:rsid w:val="00C10480"/>
    <w:rsid w:val="00C1085C"/>
    <w:rsid w:val="00C108B5"/>
    <w:rsid w:val="00C11F4A"/>
    <w:rsid w:val="00C15A13"/>
    <w:rsid w:val="00C15CE4"/>
    <w:rsid w:val="00C16613"/>
    <w:rsid w:val="00C17963"/>
    <w:rsid w:val="00C20C89"/>
    <w:rsid w:val="00C223AA"/>
    <w:rsid w:val="00C254AD"/>
    <w:rsid w:val="00C26887"/>
    <w:rsid w:val="00C26BB0"/>
    <w:rsid w:val="00C2713D"/>
    <w:rsid w:val="00C2732E"/>
    <w:rsid w:val="00C273EB"/>
    <w:rsid w:val="00C30B5C"/>
    <w:rsid w:val="00C30C82"/>
    <w:rsid w:val="00C320EE"/>
    <w:rsid w:val="00C325B4"/>
    <w:rsid w:val="00C327EB"/>
    <w:rsid w:val="00C33484"/>
    <w:rsid w:val="00C34532"/>
    <w:rsid w:val="00C354C3"/>
    <w:rsid w:val="00C35F48"/>
    <w:rsid w:val="00C3623E"/>
    <w:rsid w:val="00C36DBE"/>
    <w:rsid w:val="00C3792D"/>
    <w:rsid w:val="00C37CBC"/>
    <w:rsid w:val="00C40AB9"/>
    <w:rsid w:val="00C450DE"/>
    <w:rsid w:val="00C45AD6"/>
    <w:rsid w:val="00C4698E"/>
    <w:rsid w:val="00C46B2B"/>
    <w:rsid w:val="00C46E0F"/>
    <w:rsid w:val="00C472E9"/>
    <w:rsid w:val="00C47707"/>
    <w:rsid w:val="00C50D82"/>
    <w:rsid w:val="00C51D27"/>
    <w:rsid w:val="00C52277"/>
    <w:rsid w:val="00C52C5D"/>
    <w:rsid w:val="00C52FC9"/>
    <w:rsid w:val="00C53AC3"/>
    <w:rsid w:val="00C53C19"/>
    <w:rsid w:val="00C55092"/>
    <w:rsid w:val="00C55CBB"/>
    <w:rsid w:val="00C56EB7"/>
    <w:rsid w:val="00C60169"/>
    <w:rsid w:val="00C6116A"/>
    <w:rsid w:val="00C62055"/>
    <w:rsid w:val="00C62592"/>
    <w:rsid w:val="00C65C76"/>
    <w:rsid w:val="00C65C7C"/>
    <w:rsid w:val="00C65F1B"/>
    <w:rsid w:val="00C66554"/>
    <w:rsid w:val="00C67F4E"/>
    <w:rsid w:val="00C70AB2"/>
    <w:rsid w:val="00C71A39"/>
    <w:rsid w:val="00C71EEA"/>
    <w:rsid w:val="00C73E39"/>
    <w:rsid w:val="00C742AF"/>
    <w:rsid w:val="00C74B21"/>
    <w:rsid w:val="00C754F8"/>
    <w:rsid w:val="00C77840"/>
    <w:rsid w:val="00C82CCB"/>
    <w:rsid w:val="00C83233"/>
    <w:rsid w:val="00C85115"/>
    <w:rsid w:val="00C8529D"/>
    <w:rsid w:val="00C8577E"/>
    <w:rsid w:val="00C85999"/>
    <w:rsid w:val="00C86594"/>
    <w:rsid w:val="00C872DF"/>
    <w:rsid w:val="00C87547"/>
    <w:rsid w:val="00C908D9"/>
    <w:rsid w:val="00C9157E"/>
    <w:rsid w:val="00C92BAD"/>
    <w:rsid w:val="00C92F2C"/>
    <w:rsid w:val="00C93761"/>
    <w:rsid w:val="00C95A8B"/>
    <w:rsid w:val="00C961D8"/>
    <w:rsid w:val="00C97D1D"/>
    <w:rsid w:val="00CA1BF9"/>
    <w:rsid w:val="00CA1E4C"/>
    <w:rsid w:val="00CA2C1E"/>
    <w:rsid w:val="00CA39D0"/>
    <w:rsid w:val="00CA5FB2"/>
    <w:rsid w:val="00CA6F05"/>
    <w:rsid w:val="00CA7147"/>
    <w:rsid w:val="00CA752E"/>
    <w:rsid w:val="00CA75DA"/>
    <w:rsid w:val="00CA7C47"/>
    <w:rsid w:val="00CB0120"/>
    <w:rsid w:val="00CB11BE"/>
    <w:rsid w:val="00CB205C"/>
    <w:rsid w:val="00CB24A8"/>
    <w:rsid w:val="00CB312D"/>
    <w:rsid w:val="00CB3220"/>
    <w:rsid w:val="00CB3876"/>
    <w:rsid w:val="00CB4BE0"/>
    <w:rsid w:val="00CB59E8"/>
    <w:rsid w:val="00CB7057"/>
    <w:rsid w:val="00CC356A"/>
    <w:rsid w:val="00CC3A70"/>
    <w:rsid w:val="00CC401E"/>
    <w:rsid w:val="00CC6031"/>
    <w:rsid w:val="00CC6DCF"/>
    <w:rsid w:val="00CC7340"/>
    <w:rsid w:val="00CC7CB1"/>
    <w:rsid w:val="00CD1962"/>
    <w:rsid w:val="00CD2318"/>
    <w:rsid w:val="00CD46AF"/>
    <w:rsid w:val="00CD47DB"/>
    <w:rsid w:val="00CD4836"/>
    <w:rsid w:val="00CD5B65"/>
    <w:rsid w:val="00CD5D2E"/>
    <w:rsid w:val="00CE35A5"/>
    <w:rsid w:val="00CE5174"/>
    <w:rsid w:val="00CE7703"/>
    <w:rsid w:val="00CE773D"/>
    <w:rsid w:val="00CF202C"/>
    <w:rsid w:val="00CF20E9"/>
    <w:rsid w:val="00CF22BA"/>
    <w:rsid w:val="00CF40E6"/>
    <w:rsid w:val="00CF54CC"/>
    <w:rsid w:val="00CF5A9F"/>
    <w:rsid w:val="00CF5AAF"/>
    <w:rsid w:val="00CF61AE"/>
    <w:rsid w:val="00CF6DAC"/>
    <w:rsid w:val="00CF7072"/>
    <w:rsid w:val="00D01711"/>
    <w:rsid w:val="00D0211F"/>
    <w:rsid w:val="00D04DC4"/>
    <w:rsid w:val="00D05229"/>
    <w:rsid w:val="00D06ADE"/>
    <w:rsid w:val="00D107DE"/>
    <w:rsid w:val="00D11ABF"/>
    <w:rsid w:val="00D1346F"/>
    <w:rsid w:val="00D151AD"/>
    <w:rsid w:val="00D219EC"/>
    <w:rsid w:val="00D21AE1"/>
    <w:rsid w:val="00D22D76"/>
    <w:rsid w:val="00D232F6"/>
    <w:rsid w:val="00D2335F"/>
    <w:rsid w:val="00D24527"/>
    <w:rsid w:val="00D24BE2"/>
    <w:rsid w:val="00D25339"/>
    <w:rsid w:val="00D26002"/>
    <w:rsid w:val="00D327ED"/>
    <w:rsid w:val="00D32AB4"/>
    <w:rsid w:val="00D33DD8"/>
    <w:rsid w:val="00D37E6D"/>
    <w:rsid w:val="00D400A2"/>
    <w:rsid w:val="00D400C2"/>
    <w:rsid w:val="00D40213"/>
    <w:rsid w:val="00D409FE"/>
    <w:rsid w:val="00D4562F"/>
    <w:rsid w:val="00D45CFC"/>
    <w:rsid w:val="00D4623A"/>
    <w:rsid w:val="00D46D67"/>
    <w:rsid w:val="00D4764F"/>
    <w:rsid w:val="00D47ECB"/>
    <w:rsid w:val="00D51039"/>
    <w:rsid w:val="00D513AB"/>
    <w:rsid w:val="00D51C0D"/>
    <w:rsid w:val="00D5209F"/>
    <w:rsid w:val="00D52623"/>
    <w:rsid w:val="00D5471D"/>
    <w:rsid w:val="00D54C02"/>
    <w:rsid w:val="00D55242"/>
    <w:rsid w:val="00D5671C"/>
    <w:rsid w:val="00D60B79"/>
    <w:rsid w:val="00D61083"/>
    <w:rsid w:val="00D6125F"/>
    <w:rsid w:val="00D6173B"/>
    <w:rsid w:val="00D6205D"/>
    <w:rsid w:val="00D633FA"/>
    <w:rsid w:val="00D63410"/>
    <w:rsid w:val="00D64A4E"/>
    <w:rsid w:val="00D659E7"/>
    <w:rsid w:val="00D65E9C"/>
    <w:rsid w:val="00D66E3E"/>
    <w:rsid w:val="00D67BC6"/>
    <w:rsid w:val="00D701F1"/>
    <w:rsid w:val="00D70AF7"/>
    <w:rsid w:val="00D70DE9"/>
    <w:rsid w:val="00D719A3"/>
    <w:rsid w:val="00D71F60"/>
    <w:rsid w:val="00D721CE"/>
    <w:rsid w:val="00D72462"/>
    <w:rsid w:val="00D73AD7"/>
    <w:rsid w:val="00D73FB6"/>
    <w:rsid w:val="00D75B6A"/>
    <w:rsid w:val="00D760F8"/>
    <w:rsid w:val="00D76646"/>
    <w:rsid w:val="00D76C78"/>
    <w:rsid w:val="00D76E9C"/>
    <w:rsid w:val="00D80781"/>
    <w:rsid w:val="00D80AD2"/>
    <w:rsid w:val="00D811C6"/>
    <w:rsid w:val="00D813B8"/>
    <w:rsid w:val="00D82CF8"/>
    <w:rsid w:val="00D82DD5"/>
    <w:rsid w:val="00D82ED4"/>
    <w:rsid w:val="00D8305A"/>
    <w:rsid w:val="00D856F0"/>
    <w:rsid w:val="00D872D1"/>
    <w:rsid w:val="00D875F9"/>
    <w:rsid w:val="00D917CC"/>
    <w:rsid w:val="00D91FA6"/>
    <w:rsid w:val="00D92CCE"/>
    <w:rsid w:val="00D93907"/>
    <w:rsid w:val="00D93B28"/>
    <w:rsid w:val="00D94595"/>
    <w:rsid w:val="00D95819"/>
    <w:rsid w:val="00D9684E"/>
    <w:rsid w:val="00D9737F"/>
    <w:rsid w:val="00DA092E"/>
    <w:rsid w:val="00DA1006"/>
    <w:rsid w:val="00DA22A1"/>
    <w:rsid w:val="00DA2971"/>
    <w:rsid w:val="00DA2DE2"/>
    <w:rsid w:val="00DA3097"/>
    <w:rsid w:val="00DA30D4"/>
    <w:rsid w:val="00DA5644"/>
    <w:rsid w:val="00DA6841"/>
    <w:rsid w:val="00DA6F93"/>
    <w:rsid w:val="00DA75BE"/>
    <w:rsid w:val="00DA7B3C"/>
    <w:rsid w:val="00DB032C"/>
    <w:rsid w:val="00DB158E"/>
    <w:rsid w:val="00DB1BF9"/>
    <w:rsid w:val="00DB33B9"/>
    <w:rsid w:val="00DB3DA7"/>
    <w:rsid w:val="00DB481F"/>
    <w:rsid w:val="00DB48D4"/>
    <w:rsid w:val="00DB4F62"/>
    <w:rsid w:val="00DB6077"/>
    <w:rsid w:val="00DB62A5"/>
    <w:rsid w:val="00DB77DD"/>
    <w:rsid w:val="00DC2050"/>
    <w:rsid w:val="00DC2A34"/>
    <w:rsid w:val="00DC6C4F"/>
    <w:rsid w:val="00DC7EA3"/>
    <w:rsid w:val="00DD1593"/>
    <w:rsid w:val="00DD24EA"/>
    <w:rsid w:val="00DD3504"/>
    <w:rsid w:val="00DD4E2D"/>
    <w:rsid w:val="00DD58B4"/>
    <w:rsid w:val="00DD6F38"/>
    <w:rsid w:val="00DD7E77"/>
    <w:rsid w:val="00DE05E4"/>
    <w:rsid w:val="00DE1D08"/>
    <w:rsid w:val="00DE24E1"/>
    <w:rsid w:val="00DE3B2C"/>
    <w:rsid w:val="00DE3EF2"/>
    <w:rsid w:val="00DE5F8A"/>
    <w:rsid w:val="00DE66AC"/>
    <w:rsid w:val="00DE7057"/>
    <w:rsid w:val="00DE7296"/>
    <w:rsid w:val="00DE7DF5"/>
    <w:rsid w:val="00DF0A92"/>
    <w:rsid w:val="00DF136F"/>
    <w:rsid w:val="00DF3547"/>
    <w:rsid w:val="00DF3E0A"/>
    <w:rsid w:val="00DF3E19"/>
    <w:rsid w:val="00DF5C5B"/>
    <w:rsid w:val="00DF6E1C"/>
    <w:rsid w:val="00E0027F"/>
    <w:rsid w:val="00E01BF6"/>
    <w:rsid w:val="00E0260D"/>
    <w:rsid w:val="00E02A56"/>
    <w:rsid w:val="00E02DAF"/>
    <w:rsid w:val="00E02E55"/>
    <w:rsid w:val="00E032B2"/>
    <w:rsid w:val="00E03E3D"/>
    <w:rsid w:val="00E03FC5"/>
    <w:rsid w:val="00E053C9"/>
    <w:rsid w:val="00E069FB"/>
    <w:rsid w:val="00E07772"/>
    <w:rsid w:val="00E11205"/>
    <w:rsid w:val="00E11AEE"/>
    <w:rsid w:val="00E11EB7"/>
    <w:rsid w:val="00E1370F"/>
    <w:rsid w:val="00E16112"/>
    <w:rsid w:val="00E16234"/>
    <w:rsid w:val="00E1624B"/>
    <w:rsid w:val="00E16D6C"/>
    <w:rsid w:val="00E16DAD"/>
    <w:rsid w:val="00E17486"/>
    <w:rsid w:val="00E175CB"/>
    <w:rsid w:val="00E21245"/>
    <w:rsid w:val="00E222E3"/>
    <w:rsid w:val="00E24EEE"/>
    <w:rsid w:val="00E24FDE"/>
    <w:rsid w:val="00E25567"/>
    <w:rsid w:val="00E263A1"/>
    <w:rsid w:val="00E275EE"/>
    <w:rsid w:val="00E277EE"/>
    <w:rsid w:val="00E301C3"/>
    <w:rsid w:val="00E3021C"/>
    <w:rsid w:val="00E31315"/>
    <w:rsid w:val="00E3228B"/>
    <w:rsid w:val="00E33308"/>
    <w:rsid w:val="00E33A91"/>
    <w:rsid w:val="00E34B23"/>
    <w:rsid w:val="00E365AC"/>
    <w:rsid w:val="00E378B6"/>
    <w:rsid w:val="00E40107"/>
    <w:rsid w:val="00E409B0"/>
    <w:rsid w:val="00E433DD"/>
    <w:rsid w:val="00E43F08"/>
    <w:rsid w:val="00E457B0"/>
    <w:rsid w:val="00E46E75"/>
    <w:rsid w:val="00E47612"/>
    <w:rsid w:val="00E476BB"/>
    <w:rsid w:val="00E50AFC"/>
    <w:rsid w:val="00E51922"/>
    <w:rsid w:val="00E5259F"/>
    <w:rsid w:val="00E539D1"/>
    <w:rsid w:val="00E54E43"/>
    <w:rsid w:val="00E55087"/>
    <w:rsid w:val="00E60962"/>
    <w:rsid w:val="00E6113A"/>
    <w:rsid w:val="00E61781"/>
    <w:rsid w:val="00E625CB"/>
    <w:rsid w:val="00E62F34"/>
    <w:rsid w:val="00E66DED"/>
    <w:rsid w:val="00E71640"/>
    <w:rsid w:val="00E735D8"/>
    <w:rsid w:val="00E7428F"/>
    <w:rsid w:val="00E7792C"/>
    <w:rsid w:val="00E80621"/>
    <w:rsid w:val="00E80FDE"/>
    <w:rsid w:val="00E817AF"/>
    <w:rsid w:val="00E81D31"/>
    <w:rsid w:val="00E821EC"/>
    <w:rsid w:val="00E8243B"/>
    <w:rsid w:val="00E82513"/>
    <w:rsid w:val="00E83AFC"/>
    <w:rsid w:val="00E8569D"/>
    <w:rsid w:val="00E86A4A"/>
    <w:rsid w:val="00E86D19"/>
    <w:rsid w:val="00E91787"/>
    <w:rsid w:val="00E91BDC"/>
    <w:rsid w:val="00E92821"/>
    <w:rsid w:val="00E93021"/>
    <w:rsid w:val="00E9484C"/>
    <w:rsid w:val="00E95587"/>
    <w:rsid w:val="00E9704E"/>
    <w:rsid w:val="00EA13F7"/>
    <w:rsid w:val="00EA29D7"/>
    <w:rsid w:val="00EA5973"/>
    <w:rsid w:val="00EA599C"/>
    <w:rsid w:val="00EA5CE5"/>
    <w:rsid w:val="00EA5F42"/>
    <w:rsid w:val="00EA60EE"/>
    <w:rsid w:val="00EA6F7F"/>
    <w:rsid w:val="00EB1904"/>
    <w:rsid w:val="00EB199E"/>
    <w:rsid w:val="00EB1D06"/>
    <w:rsid w:val="00EB349F"/>
    <w:rsid w:val="00EB39E0"/>
    <w:rsid w:val="00EB3A1D"/>
    <w:rsid w:val="00EB463B"/>
    <w:rsid w:val="00EB4BA8"/>
    <w:rsid w:val="00EB55B9"/>
    <w:rsid w:val="00EB563B"/>
    <w:rsid w:val="00EB58BB"/>
    <w:rsid w:val="00EB596E"/>
    <w:rsid w:val="00EB59D8"/>
    <w:rsid w:val="00EB5F2D"/>
    <w:rsid w:val="00EB680B"/>
    <w:rsid w:val="00EB68D8"/>
    <w:rsid w:val="00EB6DB5"/>
    <w:rsid w:val="00EC04E7"/>
    <w:rsid w:val="00EC0CD1"/>
    <w:rsid w:val="00EC10D7"/>
    <w:rsid w:val="00EC1833"/>
    <w:rsid w:val="00EC1953"/>
    <w:rsid w:val="00EC21A8"/>
    <w:rsid w:val="00EC2419"/>
    <w:rsid w:val="00EC59A9"/>
    <w:rsid w:val="00ED0865"/>
    <w:rsid w:val="00ED128A"/>
    <w:rsid w:val="00ED1494"/>
    <w:rsid w:val="00ED22E1"/>
    <w:rsid w:val="00ED2573"/>
    <w:rsid w:val="00ED27F4"/>
    <w:rsid w:val="00ED437C"/>
    <w:rsid w:val="00ED4CC6"/>
    <w:rsid w:val="00ED6321"/>
    <w:rsid w:val="00ED6F97"/>
    <w:rsid w:val="00EE1E00"/>
    <w:rsid w:val="00EE4028"/>
    <w:rsid w:val="00EE4204"/>
    <w:rsid w:val="00EE5757"/>
    <w:rsid w:val="00EE6048"/>
    <w:rsid w:val="00EE63ED"/>
    <w:rsid w:val="00EE6916"/>
    <w:rsid w:val="00EF004E"/>
    <w:rsid w:val="00EF6A98"/>
    <w:rsid w:val="00EF729E"/>
    <w:rsid w:val="00EF7A6A"/>
    <w:rsid w:val="00F0145D"/>
    <w:rsid w:val="00F02D9D"/>
    <w:rsid w:val="00F03036"/>
    <w:rsid w:val="00F05AF4"/>
    <w:rsid w:val="00F05CA7"/>
    <w:rsid w:val="00F076C6"/>
    <w:rsid w:val="00F11AE9"/>
    <w:rsid w:val="00F11EC1"/>
    <w:rsid w:val="00F121FB"/>
    <w:rsid w:val="00F124FB"/>
    <w:rsid w:val="00F12864"/>
    <w:rsid w:val="00F132AE"/>
    <w:rsid w:val="00F15184"/>
    <w:rsid w:val="00F17ACD"/>
    <w:rsid w:val="00F17D6A"/>
    <w:rsid w:val="00F20CBC"/>
    <w:rsid w:val="00F21D1E"/>
    <w:rsid w:val="00F2277C"/>
    <w:rsid w:val="00F23CE3"/>
    <w:rsid w:val="00F24DEF"/>
    <w:rsid w:val="00F25468"/>
    <w:rsid w:val="00F25628"/>
    <w:rsid w:val="00F26050"/>
    <w:rsid w:val="00F265D4"/>
    <w:rsid w:val="00F2696C"/>
    <w:rsid w:val="00F27A96"/>
    <w:rsid w:val="00F31FC4"/>
    <w:rsid w:val="00F322A5"/>
    <w:rsid w:val="00F325FD"/>
    <w:rsid w:val="00F34984"/>
    <w:rsid w:val="00F358B2"/>
    <w:rsid w:val="00F3679A"/>
    <w:rsid w:val="00F373FB"/>
    <w:rsid w:val="00F40741"/>
    <w:rsid w:val="00F408E8"/>
    <w:rsid w:val="00F424A2"/>
    <w:rsid w:val="00F43EE5"/>
    <w:rsid w:val="00F44E0B"/>
    <w:rsid w:val="00F45226"/>
    <w:rsid w:val="00F46377"/>
    <w:rsid w:val="00F47C5B"/>
    <w:rsid w:val="00F52FDE"/>
    <w:rsid w:val="00F535C4"/>
    <w:rsid w:val="00F55205"/>
    <w:rsid w:val="00F57626"/>
    <w:rsid w:val="00F57E80"/>
    <w:rsid w:val="00F57F23"/>
    <w:rsid w:val="00F603DF"/>
    <w:rsid w:val="00F60534"/>
    <w:rsid w:val="00F60579"/>
    <w:rsid w:val="00F60720"/>
    <w:rsid w:val="00F610A5"/>
    <w:rsid w:val="00F6150F"/>
    <w:rsid w:val="00F61924"/>
    <w:rsid w:val="00F6258A"/>
    <w:rsid w:val="00F646BC"/>
    <w:rsid w:val="00F6679A"/>
    <w:rsid w:val="00F71097"/>
    <w:rsid w:val="00F7125F"/>
    <w:rsid w:val="00F718C0"/>
    <w:rsid w:val="00F72CFB"/>
    <w:rsid w:val="00F73D1E"/>
    <w:rsid w:val="00F7444E"/>
    <w:rsid w:val="00F768F0"/>
    <w:rsid w:val="00F76C5B"/>
    <w:rsid w:val="00F80146"/>
    <w:rsid w:val="00F80ED7"/>
    <w:rsid w:val="00F81E21"/>
    <w:rsid w:val="00F83813"/>
    <w:rsid w:val="00F840DF"/>
    <w:rsid w:val="00F87D03"/>
    <w:rsid w:val="00F90246"/>
    <w:rsid w:val="00F90ACC"/>
    <w:rsid w:val="00F90EE2"/>
    <w:rsid w:val="00F92006"/>
    <w:rsid w:val="00F9354C"/>
    <w:rsid w:val="00F93F61"/>
    <w:rsid w:val="00F94499"/>
    <w:rsid w:val="00F94FCC"/>
    <w:rsid w:val="00F962F8"/>
    <w:rsid w:val="00F97B73"/>
    <w:rsid w:val="00FA0930"/>
    <w:rsid w:val="00FA1E75"/>
    <w:rsid w:val="00FA227C"/>
    <w:rsid w:val="00FA4A9E"/>
    <w:rsid w:val="00FA7B04"/>
    <w:rsid w:val="00FB0A06"/>
    <w:rsid w:val="00FB32BA"/>
    <w:rsid w:val="00FB46A6"/>
    <w:rsid w:val="00FB6508"/>
    <w:rsid w:val="00FB71EC"/>
    <w:rsid w:val="00FC0742"/>
    <w:rsid w:val="00FC1AAC"/>
    <w:rsid w:val="00FC1B7E"/>
    <w:rsid w:val="00FC218C"/>
    <w:rsid w:val="00FC4917"/>
    <w:rsid w:val="00FC4CF3"/>
    <w:rsid w:val="00FC5916"/>
    <w:rsid w:val="00FD2400"/>
    <w:rsid w:val="00FD2AE9"/>
    <w:rsid w:val="00FD3127"/>
    <w:rsid w:val="00FD3D8A"/>
    <w:rsid w:val="00FD4687"/>
    <w:rsid w:val="00FD5D78"/>
    <w:rsid w:val="00FE09AC"/>
    <w:rsid w:val="00FE2D19"/>
    <w:rsid w:val="00FE2D9E"/>
    <w:rsid w:val="00FE363A"/>
    <w:rsid w:val="00FE3DAD"/>
    <w:rsid w:val="00FE62B2"/>
    <w:rsid w:val="00FE73E4"/>
    <w:rsid w:val="00FE7488"/>
    <w:rsid w:val="00FE7681"/>
    <w:rsid w:val="00FF03FB"/>
    <w:rsid w:val="00FF213F"/>
    <w:rsid w:val="00FF2470"/>
    <w:rsid w:val="00FF2A27"/>
    <w:rsid w:val="00FF31D4"/>
    <w:rsid w:val="00FF5F3A"/>
    <w:rsid w:val="00FF60F9"/>
    <w:rsid w:val="00FF65E6"/>
    <w:rsid w:val="00FF7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5107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99"/>
    <w:qFormat/>
    <w:rsid w:val="00546D11"/>
    <w:pPr>
      <w:ind w:left="720"/>
      <w:contextualSpacing/>
    </w:pPr>
  </w:style>
  <w:style w:styleId="Reetkatablice" w:type="table">
    <w:name w:val="Table Grid"/>
    <w:basedOn w:val="Obinatablica"/>
    <w:rsid w:val="00FE2D9E"/>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E66AC"/>
    <w:rPr>
      <w:color w:val="808080"/>
      <w:bdr w:space="0" w:sz="0" w:color="auto" w:val="none"/>
      <w:shd w:fill="auto" w:color="auto" w:val="clear"/>
    </w:rPr>
  </w:style>
  <w:style w:customStyle="true" w:styleId="eSPISCCParagraphDefaultFont" w:type="character">
    <w:name w:val="eSPIS_CC_Paragraph Default Font"/>
    <w:basedOn w:val="Naglaeno"/>
    <w:rsid w:val="00DE66A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E66AC"/>
    <w:rPr>
      <w:b/>
      <w:bCs/>
      <w:bdr w:space="0" w:sz="0" w:color="auto" w:val="none"/>
      <w:shd w:fill="FFFFCC" w:color="auto" w:val="clear"/>
      <w:lang w:val="hr-HR"/>
    </w:rPr>
  </w:style>
  <w:style w:customStyle="true" w:styleId="PozadinaSvijetloCrvena" w:type="character">
    <w:name w:val="Pozadina_SvijetloCrvena"/>
    <w:basedOn w:val="eSPISCCParagraphDefaultFont"/>
    <w:rsid w:val="00DE66A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E66A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5107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99"/>
    <w:qFormat/>
    <w:rsid w:val="00546D11"/>
    <w:pPr>
      <w:ind w:left="720"/>
      <w:contextualSpacing/>
    </w:pPr>
  </w:style>
  <w:style w:styleId="Reetkatablice" w:type="table">
    <w:name w:val="Table Grid"/>
    <w:basedOn w:val="Obinatablica"/>
    <w:rsid w:val="00FE2D9E"/>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E66AC"/>
    <w:rPr>
      <w:color w:val="808080"/>
      <w:bdr w:color="auto" w:space="0" w:sz="0" w:val="none"/>
      <w:shd w:color="auto" w:fill="auto" w:val="clear"/>
    </w:rPr>
  </w:style>
  <w:style w:customStyle="1" w:styleId="eSPISCCParagraphDefaultFont" w:type="character">
    <w:name w:val="eSPIS_CC_Paragraph Default Font"/>
    <w:basedOn w:val="Naglaeno"/>
    <w:rsid w:val="00DE66A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E66AC"/>
    <w:rPr>
      <w:b/>
      <w:bCs/>
      <w:bdr w:color="auto" w:space="0" w:sz="0" w:val="none"/>
      <w:shd w:color="auto" w:fill="FFFFCC" w:val="clear"/>
      <w:lang w:val="hr-HR"/>
    </w:rPr>
  </w:style>
  <w:style w:customStyle="1" w:styleId="PozadinaSvijetloCrvena" w:type="character">
    <w:name w:val="Pozadina_SvijetloCrvena"/>
    <w:basedOn w:val="eSPISCCParagraphDefaultFont"/>
    <w:rsid w:val="00DE66A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E66A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485">
      <w:bodyDiv w:val="true"/>
      <w:marLeft w:val="0"/>
      <w:marRight w:val="0"/>
      <w:marTop w:val="0"/>
      <w:marBottom w:val="0"/>
      <w:divBdr>
        <w:top w:space="0" w:sz="0" w:color="auto" w:val="none"/>
        <w:left w:space="0" w:sz="0" w:color="auto" w:val="none"/>
        <w:bottom w:space="0" w:sz="0" w:color="auto" w:val="none"/>
        <w:right w:space="0" w:sz="0" w:color="auto" w:val="none"/>
      </w:divBdr>
    </w:div>
    <w:div w:id="13458423">
      <w:bodyDiv w:val="true"/>
      <w:marLeft w:val="0"/>
      <w:marRight w:val="0"/>
      <w:marTop w:val="0"/>
      <w:marBottom w:val="0"/>
      <w:divBdr>
        <w:top w:space="0" w:sz="0" w:color="auto" w:val="none"/>
        <w:left w:space="0" w:sz="0" w:color="auto" w:val="none"/>
        <w:bottom w:space="0" w:sz="0" w:color="auto" w:val="none"/>
        <w:right w:space="0" w:sz="0" w:color="auto" w:val="none"/>
      </w:divBdr>
    </w:div>
    <w:div w:id="21438288">
      <w:bodyDiv w:val="true"/>
      <w:marLeft w:val="0"/>
      <w:marRight w:val="0"/>
      <w:marTop w:val="0"/>
      <w:marBottom w:val="0"/>
      <w:divBdr>
        <w:top w:space="0" w:sz="0" w:color="auto" w:val="none"/>
        <w:left w:space="0" w:sz="0" w:color="auto" w:val="none"/>
        <w:bottom w:space="0" w:sz="0" w:color="auto" w:val="none"/>
        <w:right w:space="0" w:sz="0" w:color="auto" w:val="none"/>
      </w:divBdr>
    </w:div>
    <w:div w:id="2880189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4035455">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3444861">
      <w:bodyDiv w:val="true"/>
      <w:marLeft w:val="0"/>
      <w:marRight w:val="0"/>
      <w:marTop w:val="0"/>
      <w:marBottom w:val="0"/>
      <w:divBdr>
        <w:top w:space="0" w:sz="0" w:color="auto" w:val="none"/>
        <w:left w:space="0" w:sz="0" w:color="auto" w:val="none"/>
        <w:bottom w:space="0" w:sz="0" w:color="auto" w:val="none"/>
        <w:right w:space="0" w:sz="0" w:color="auto" w:val="none"/>
      </w:divBdr>
    </w:div>
    <w:div w:id="124353104">
      <w:bodyDiv w:val="true"/>
      <w:marLeft w:val="0"/>
      <w:marRight w:val="0"/>
      <w:marTop w:val="0"/>
      <w:marBottom w:val="0"/>
      <w:divBdr>
        <w:top w:space="0" w:sz="0" w:color="auto" w:val="none"/>
        <w:left w:space="0" w:sz="0" w:color="auto" w:val="none"/>
        <w:bottom w:space="0" w:sz="0" w:color="auto" w:val="none"/>
        <w:right w:space="0" w:sz="0" w:color="auto" w:val="none"/>
      </w:divBdr>
    </w:div>
    <w:div w:id="168911574">
      <w:bodyDiv w:val="true"/>
      <w:marLeft w:val="0"/>
      <w:marRight w:val="0"/>
      <w:marTop w:val="0"/>
      <w:marBottom w:val="0"/>
      <w:divBdr>
        <w:top w:space="0" w:sz="0" w:color="auto" w:val="none"/>
        <w:left w:space="0" w:sz="0" w:color="auto" w:val="none"/>
        <w:bottom w:space="0" w:sz="0" w:color="auto" w:val="none"/>
        <w:right w:space="0" w:sz="0" w:color="auto" w:val="none"/>
      </w:divBdr>
    </w:div>
    <w:div w:id="296030173">
      <w:bodyDiv w:val="true"/>
      <w:marLeft w:val="0"/>
      <w:marRight w:val="0"/>
      <w:marTop w:val="0"/>
      <w:marBottom w:val="0"/>
      <w:divBdr>
        <w:top w:space="0" w:sz="0" w:color="auto" w:val="none"/>
        <w:left w:space="0" w:sz="0" w:color="auto" w:val="none"/>
        <w:bottom w:space="0" w:sz="0" w:color="auto" w:val="none"/>
        <w:right w:space="0" w:sz="0" w:color="auto" w:val="none"/>
      </w:divBdr>
    </w:div>
    <w:div w:id="311104498">
      <w:bodyDiv w:val="true"/>
      <w:marLeft w:val="0"/>
      <w:marRight w:val="0"/>
      <w:marTop w:val="0"/>
      <w:marBottom w:val="0"/>
      <w:divBdr>
        <w:top w:space="0" w:sz="0" w:color="auto" w:val="none"/>
        <w:left w:space="0" w:sz="0" w:color="auto" w:val="none"/>
        <w:bottom w:space="0" w:sz="0" w:color="auto" w:val="none"/>
        <w:right w:space="0" w:sz="0" w:color="auto" w:val="none"/>
      </w:divBdr>
    </w:div>
    <w:div w:id="342783893">
      <w:bodyDiv w:val="true"/>
      <w:marLeft w:val="0"/>
      <w:marRight w:val="0"/>
      <w:marTop w:val="0"/>
      <w:marBottom w:val="0"/>
      <w:divBdr>
        <w:top w:space="0" w:sz="0" w:color="auto" w:val="none"/>
        <w:left w:space="0" w:sz="0" w:color="auto" w:val="none"/>
        <w:bottom w:space="0" w:sz="0" w:color="auto" w:val="none"/>
        <w:right w:space="0" w:sz="0" w:color="auto" w:val="none"/>
      </w:divBdr>
    </w:div>
    <w:div w:id="390929175">
      <w:bodyDiv w:val="true"/>
      <w:marLeft w:val="0"/>
      <w:marRight w:val="0"/>
      <w:marTop w:val="0"/>
      <w:marBottom w:val="0"/>
      <w:divBdr>
        <w:top w:space="0" w:sz="0" w:color="auto" w:val="none"/>
        <w:left w:space="0" w:sz="0" w:color="auto" w:val="none"/>
        <w:bottom w:space="0" w:sz="0" w:color="auto" w:val="none"/>
        <w:right w:space="0" w:sz="0" w:color="auto" w:val="none"/>
      </w:divBdr>
    </w:div>
    <w:div w:id="447161114">
      <w:bodyDiv w:val="true"/>
      <w:marLeft w:val="0"/>
      <w:marRight w:val="0"/>
      <w:marTop w:val="0"/>
      <w:marBottom w:val="0"/>
      <w:divBdr>
        <w:top w:space="0" w:sz="0" w:color="auto" w:val="none"/>
        <w:left w:space="0" w:sz="0" w:color="auto" w:val="none"/>
        <w:bottom w:space="0" w:sz="0" w:color="auto" w:val="none"/>
        <w:right w:space="0" w:sz="0" w:color="auto" w:val="none"/>
      </w:divBdr>
    </w:div>
    <w:div w:id="449518800">
      <w:bodyDiv w:val="true"/>
      <w:marLeft w:val="0"/>
      <w:marRight w:val="0"/>
      <w:marTop w:val="0"/>
      <w:marBottom w:val="0"/>
      <w:divBdr>
        <w:top w:space="0" w:sz="0" w:color="auto" w:val="none"/>
        <w:left w:space="0" w:sz="0" w:color="auto" w:val="none"/>
        <w:bottom w:space="0" w:sz="0" w:color="auto" w:val="none"/>
        <w:right w:space="0" w:sz="0" w:color="auto" w:val="none"/>
      </w:divBdr>
    </w:div>
    <w:div w:id="466439586">
      <w:bodyDiv w:val="true"/>
      <w:marLeft w:val="0"/>
      <w:marRight w:val="0"/>
      <w:marTop w:val="0"/>
      <w:marBottom w:val="0"/>
      <w:divBdr>
        <w:top w:space="0" w:sz="0" w:color="auto" w:val="none"/>
        <w:left w:space="0" w:sz="0" w:color="auto" w:val="none"/>
        <w:bottom w:space="0" w:sz="0" w:color="auto" w:val="none"/>
        <w:right w:space="0" w:sz="0" w:color="auto" w:val="none"/>
      </w:divBdr>
    </w:div>
    <w:div w:id="47160369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9167766">
      <w:bodyDiv w:val="true"/>
      <w:marLeft w:val="0"/>
      <w:marRight w:val="0"/>
      <w:marTop w:val="0"/>
      <w:marBottom w:val="0"/>
      <w:divBdr>
        <w:top w:space="0" w:sz="0" w:color="auto" w:val="none"/>
        <w:left w:space="0" w:sz="0" w:color="auto" w:val="none"/>
        <w:bottom w:space="0" w:sz="0" w:color="auto" w:val="none"/>
        <w:right w:space="0" w:sz="0" w:color="auto" w:val="none"/>
      </w:divBdr>
    </w:div>
    <w:div w:id="60288651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987269">
      <w:bodyDiv w:val="true"/>
      <w:marLeft w:val="0"/>
      <w:marRight w:val="0"/>
      <w:marTop w:val="0"/>
      <w:marBottom w:val="0"/>
      <w:divBdr>
        <w:top w:space="0" w:sz="0" w:color="auto" w:val="none"/>
        <w:left w:space="0" w:sz="0" w:color="auto" w:val="none"/>
        <w:bottom w:space="0" w:sz="0" w:color="auto" w:val="none"/>
        <w:right w:space="0" w:sz="0" w:color="auto" w:val="none"/>
      </w:divBdr>
    </w:div>
    <w:div w:id="624507944">
      <w:bodyDiv w:val="true"/>
      <w:marLeft w:val="0"/>
      <w:marRight w:val="0"/>
      <w:marTop w:val="0"/>
      <w:marBottom w:val="0"/>
      <w:divBdr>
        <w:top w:space="0" w:sz="0" w:color="auto" w:val="none"/>
        <w:left w:space="0" w:sz="0" w:color="auto" w:val="none"/>
        <w:bottom w:space="0" w:sz="0" w:color="auto" w:val="none"/>
        <w:right w:space="0" w:sz="0" w:color="auto" w:val="none"/>
      </w:divBdr>
    </w:div>
    <w:div w:id="635257359">
      <w:bodyDiv w:val="true"/>
      <w:marLeft w:val="0"/>
      <w:marRight w:val="0"/>
      <w:marTop w:val="0"/>
      <w:marBottom w:val="0"/>
      <w:divBdr>
        <w:top w:space="0" w:sz="0" w:color="auto" w:val="none"/>
        <w:left w:space="0" w:sz="0" w:color="auto" w:val="none"/>
        <w:bottom w:space="0" w:sz="0" w:color="auto" w:val="none"/>
        <w:right w:space="0" w:sz="0" w:color="auto" w:val="none"/>
      </w:divBdr>
    </w:div>
    <w:div w:id="658074097">
      <w:bodyDiv w:val="true"/>
      <w:marLeft w:val="0"/>
      <w:marRight w:val="0"/>
      <w:marTop w:val="0"/>
      <w:marBottom w:val="0"/>
      <w:divBdr>
        <w:top w:space="0" w:sz="0" w:color="auto" w:val="none"/>
        <w:left w:space="0" w:sz="0" w:color="auto" w:val="none"/>
        <w:bottom w:space="0" w:sz="0" w:color="auto" w:val="none"/>
        <w:right w:space="0" w:sz="0" w:color="auto" w:val="none"/>
      </w:divBdr>
    </w:div>
    <w:div w:id="6760045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3403330">
      <w:bodyDiv w:val="true"/>
      <w:marLeft w:val="0"/>
      <w:marRight w:val="0"/>
      <w:marTop w:val="0"/>
      <w:marBottom w:val="0"/>
      <w:divBdr>
        <w:top w:space="0" w:sz="0" w:color="auto" w:val="none"/>
        <w:left w:space="0" w:sz="0" w:color="auto" w:val="none"/>
        <w:bottom w:space="0" w:sz="0" w:color="auto" w:val="none"/>
        <w:right w:space="0" w:sz="0" w:color="auto" w:val="none"/>
      </w:divBdr>
    </w:div>
    <w:div w:id="824513648">
      <w:bodyDiv w:val="true"/>
      <w:marLeft w:val="0"/>
      <w:marRight w:val="0"/>
      <w:marTop w:val="0"/>
      <w:marBottom w:val="0"/>
      <w:divBdr>
        <w:top w:space="0" w:sz="0" w:color="auto" w:val="none"/>
        <w:left w:space="0" w:sz="0" w:color="auto" w:val="none"/>
        <w:bottom w:space="0" w:sz="0" w:color="auto" w:val="none"/>
        <w:right w:space="0" w:sz="0" w:color="auto" w:val="none"/>
      </w:divBdr>
    </w:div>
    <w:div w:id="83063281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6850182">
      <w:bodyDiv w:val="true"/>
      <w:marLeft w:val="0"/>
      <w:marRight w:val="0"/>
      <w:marTop w:val="0"/>
      <w:marBottom w:val="0"/>
      <w:divBdr>
        <w:top w:space="0" w:sz="0" w:color="auto" w:val="none"/>
        <w:left w:space="0" w:sz="0" w:color="auto" w:val="none"/>
        <w:bottom w:space="0" w:sz="0" w:color="auto" w:val="none"/>
        <w:right w:space="0" w:sz="0" w:color="auto" w:val="none"/>
      </w:divBdr>
    </w:div>
    <w:div w:id="908736652">
      <w:bodyDiv w:val="true"/>
      <w:marLeft w:val="0"/>
      <w:marRight w:val="0"/>
      <w:marTop w:val="0"/>
      <w:marBottom w:val="0"/>
      <w:divBdr>
        <w:top w:space="0" w:sz="0" w:color="auto" w:val="none"/>
        <w:left w:space="0" w:sz="0" w:color="auto" w:val="none"/>
        <w:bottom w:space="0" w:sz="0" w:color="auto" w:val="none"/>
        <w:right w:space="0" w:sz="0" w:color="auto" w:val="none"/>
      </w:divBdr>
    </w:div>
    <w:div w:id="96176804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3264880">
      <w:bodyDiv w:val="true"/>
      <w:marLeft w:val="0"/>
      <w:marRight w:val="0"/>
      <w:marTop w:val="0"/>
      <w:marBottom w:val="0"/>
      <w:divBdr>
        <w:top w:space="0" w:sz="0" w:color="auto" w:val="none"/>
        <w:left w:space="0" w:sz="0" w:color="auto" w:val="none"/>
        <w:bottom w:space="0" w:sz="0" w:color="auto" w:val="none"/>
        <w:right w:space="0" w:sz="0" w:color="auto" w:val="none"/>
      </w:divBdr>
    </w:div>
    <w:div w:id="1033725535">
      <w:bodyDiv w:val="true"/>
      <w:marLeft w:val="0"/>
      <w:marRight w:val="0"/>
      <w:marTop w:val="0"/>
      <w:marBottom w:val="0"/>
      <w:divBdr>
        <w:top w:space="0" w:sz="0" w:color="auto" w:val="none"/>
        <w:left w:space="0" w:sz="0" w:color="auto" w:val="none"/>
        <w:bottom w:space="0" w:sz="0" w:color="auto" w:val="none"/>
        <w:right w:space="0" w:sz="0" w:color="auto" w:val="none"/>
      </w:divBdr>
    </w:div>
    <w:div w:id="1035083674">
      <w:bodyDiv w:val="true"/>
      <w:marLeft w:val="0"/>
      <w:marRight w:val="0"/>
      <w:marTop w:val="0"/>
      <w:marBottom w:val="0"/>
      <w:divBdr>
        <w:top w:space="0" w:sz="0" w:color="auto" w:val="none"/>
        <w:left w:space="0" w:sz="0" w:color="auto" w:val="none"/>
        <w:bottom w:space="0" w:sz="0" w:color="auto" w:val="none"/>
        <w:right w:space="0" w:sz="0" w:color="auto" w:val="none"/>
      </w:divBdr>
    </w:div>
    <w:div w:id="1065640359">
      <w:bodyDiv w:val="true"/>
      <w:marLeft w:val="0"/>
      <w:marRight w:val="0"/>
      <w:marTop w:val="0"/>
      <w:marBottom w:val="0"/>
      <w:divBdr>
        <w:top w:space="0" w:sz="0" w:color="auto" w:val="none"/>
        <w:left w:space="0" w:sz="0" w:color="auto" w:val="none"/>
        <w:bottom w:space="0" w:sz="0" w:color="auto" w:val="none"/>
        <w:right w:space="0" w:sz="0" w:color="auto" w:val="none"/>
      </w:divBdr>
    </w:div>
    <w:div w:id="1075009559">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99106566">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0855522">
      <w:bodyDiv w:val="true"/>
      <w:marLeft w:val="0"/>
      <w:marRight w:val="0"/>
      <w:marTop w:val="0"/>
      <w:marBottom w:val="0"/>
      <w:divBdr>
        <w:top w:space="0" w:sz="0" w:color="auto" w:val="none"/>
        <w:left w:space="0" w:sz="0" w:color="auto" w:val="none"/>
        <w:bottom w:space="0" w:sz="0" w:color="auto" w:val="none"/>
        <w:right w:space="0" w:sz="0" w:color="auto" w:val="none"/>
      </w:divBdr>
    </w:div>
    <w:div w:id="1167133585">
      <w:bodyDiv w:val="true"/>
      <w:marLeft w:val="0"/>
      <w:marRight w:val="0"/>
      <w:marTop w:val="0"/>
      <w:marBottom w:val="0"/>
      <w:divBdr>
        <w:top w:space="0" w:sz="0" w:color="auto" w:val="none"/>
        <w:left w:space="0" w:sz="0" w:color="auto" w:val="none"/>
        <w:bottom w:space="0" w:sz="0" w:color="auto" w:val="none"/>
        <w:right w:space="0" w:sz="0" w:color="auto" w:val="none"/>
      </w:divBdr>
    </w:div>
    <w:div w:id="1170606682">
      <w:bodyDiv w:val="true"/>
      <w:marLeft w:val="0"/>
      <w:marRight w:val="0"/>
      <w:marTop w:val="0"/>
      <w:marBottom w:val="0"/>
      <w:divBdr>
        <w:top w:space="0" w:sz="0" w:color="auto" w:val="none"/>
        <w:left w:space="0" w:sz="0" w:color="auto" w:val="none"/>
        <w:bottom w:space="0" w:sz="0" w:color="auto" w:val="none"/>
        <w:right w:space="0" w:sz="0" w:color="auto" w:val="none"/>
      </w:divBdr>
    </w:div>
    <w:div w:id="1172600460">
      <w:bodyDiv w:val="true"/>
      <w:marLeft w:val="0"/>
      <w:marRight w:val="0"/>
      <w:marTop w:val="0"/>
      <w:marBottom w:val="0"/>
      <w:divBdr>
        <w:top w:space="0" w:sz="0" w:color="auto" w:val="none"/>
        <w:left w:space="0" w:sz="0" w:color="auto" w:val="none"/>
        <w:bottom w:space="0" w:sz="0" w:color="auto" w:val="none"/>
        <w:right w:space="0" w:sz="0" w:color="auto" w:val="none"/>
      </w:divBdr>
    </w:div>
    <w:div w:id="1192114308">
      <w:bodyDiv w:val="true"/>
      <w:marLeft w:val="0"/>
      <w:marRight w:val="0"/>
      <w:marTop w:val="0"/>
      <w:marBottom w:val="0"/>
      <w:divBdr>
        <w:top w:space="0" w:sz="0" w:color="auto" w:val="none"/>
        <w:left w:space="0" w:sz="0" w:color="auto" w:val="none"/>
        <w:bottom w:space="0" w:sz="0" w:color="auto" w:val="none"/>
        <w:right w:space="0" w:sz="0" w:color="auto" w:val="none"/>
      </w:divBdr>
    </w:div>
    <w:div w:id="119546043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8439386">
      <w:bodyDiv w:val="true"/>
      <w:marLeft w:val="0"/>
      <w:marRight w:val="0"/>
      <w:marTop w:val="0"/>
      <w:marBottom w:val="0"/>
      <w:divBdr>
        <w:top w:space="0" w:sz="0" w:color="auto" w:val="none"/>
        <w:left w:space="0" w:sz="0" w:color="auto" w:val="none"/>
        <w:bottom w:space="0" w:sz="0" w:color="auto" w:val="none"/>
        <w:right w:space="0" w:sz="0" w:color="auto" w:val="none"/>
      </w:divBdr>
    </w:div>
    <w:div w:id="1271163967">
      <w:bodyDiv w:val="true"/>
      <w:marLeft w:val="0"/>
      <w:marRight w:val="0"/>
      <w:marTop w:val="0"/>
      <w:marBottom w:val="0"/>
      <w:divBdr>
        <w:top w:space="0" w:sz="0" w:color="auto" w:val="none"/>
        <w:left w:space="0" w:sz="0" w:color="auto" w:val="none"/>
        <w:bottom w:space="0" w:sz="0" w:color="auto" w:val="none"/>
        <w:right w:space="0" w:sz="0" w:color="auto" w:val="none"/>
      </w:divBdr>
    </w:div>
    <w:div w:id="1292901005">
      <w:bodyDiv w:val="true"/>
      <w:marLeft w:val="0"/>
      <w:marRight w:val="0"/>
      <w:marTop w:val="0"/>
      <w:marBottom w:val="0"/>
      <w:divBdr>
        <w:top w:space="0" w:sz="0" w:color="auto" w:val="none"/>
        <w:left w:space="0" w:sz="0" w:color="auto" w:val="none"/>
        <w:bottom w:space="0" w:sz="0" w:color="auto" w:val="none"/>
        <w:right w:space="0" w:sz="0" w:color="auto" w:val="none"/>
      </w:divBdr>
    </w:div>
    <w:div w:id="1293631315">
      <w:bodyDiv w:val="true"/>
      <w:marLeft w:val="0"/>
      <w:marRight w:val="0"/>
      <w:marTop w:val="0"/>
      <w:marBottom w:val="0"/>
      <w:divBdr>
        <w:top w:space="0" w:sz="0" w:color="auto" w:val="none"/>
        <w:left w:space="0" w:sz="0" w:color="auto" w:val="none"/>
        <w:bottom w:space="0" w:sz="0" w:color="auto" w:val="none"/>
        <w:right w:space="0" w:sz="0" w:color="auto" w:val="none"/>
      </w:divBdr>
    </w:div>
    <w:div w:id="1311985547">
      <w:bodyDiv w:val="true"/>
      <w:marLeft w:val="0"/>
      <w:marRight w:val="0"/>
      <w:marTop w:val="0"/>
      <w:marBottom w:val="0"/>
      <w:divBdr>
        <w:top w:space="0" w:sz="0" w:color="auto" w:val="none"/>
        <w:left w:space="0" w:sz="0" w:color="auto" w:val="none"/>
        <w:bottom w:space="0" w:sz="0" w:color="auto" w:val="none"/>
        <w:right w:space="0" w:sz="0" w:color="auto" w:val="none"/>
      </w:divBdr>
    </w:div>
    <w:div w:id="1345863270">
      <w:bodyDiv w:val="true"/>
      <w:marLeft w:val="0"/>
      <w:marRight w:val="0"/>
      <w:marTop w:val="0"/>
      <w:marBottom w:val="0"/>
      <w:divBdr>
        <w:top w:space="0" w:sz="0" w:color="auto" w:val="none"/>
        <w:left w:space="0" w:sz="0" w:color="auto" w:val="none"/>
        <w:bottom w:space="0" w:sz="0" w:color="auto" w:val="none"/>
        <w:right w:space="0" w:sz="0" w:color="auto" w:val="none"/>
      </w:divBdr>
    </w:div>
    <w:div w:id="1362974089">
      <w:bodyDiv w:val="true"/>
      <w:marLeft w:val="0"/>
      <w:marRight w:val="0"/>
      <w:marTop w:val="0"/>
      <w:marBottom w:val="0"/>
      <w:divBdr>
        <w:top w:space="0" w:sz="0" w:color="auto" w:val="none"/>
        <w:left w:space="0" w:sz="0" w:color="auto" w:val="none"/>
        <w:bottom w:space="0" w:sz="0" w:color="auto" w:val="none"/>
        <w:right w:space="0" w:sz="0" w:color="auto" w:val="none"/>
      </w:divBdr>
    </w:div>
    <w:div w:id="137758551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8236723">
      <w:bodyDiv w:val="true"/>
      <w:marLeft w:val="0"/>
      <w:marRight w:val="0"/>
      <w:marTop w:val="0"/>
      <w:marBottom w:val="0"/>
      <w:divBdr>
        <w:top w:space="0" w:sz="0" w:color="auto" w:val="none"/>
        <w:left w:space="0" w:sz="0" w:color="auto" w:val="none"/>
        <w:bottom w:space="0" w:sz="0" w:color="auto" w:val="none"/>
        <w:right w:space="0" w:sz="0" w:color="auto" w:val="none"/>
      </w:divBdr>
    </w:div>
    <w:div w:id="1469397540">
      <w:bodyDiv w:val="true"/>
      <w:marLeft w:val="0"/>
      <w:marRight w:val="0"/>
      <w:marTop w:val="0"/>
      <w:marBottom w:val="0"/>
      <w:divBdr>
        <w:top w:space="0" w:sz="0" w:color="auto" w:val="none"/>
        <w:left w:space="0" w:sz="0" w:color="auto" w:val="none"/>
        <w:bottom w:space="0" w:sz="0" w:color="auto" w:val="none"/>
        <w:right w:space="0" w:sz="0" w:color="auto" w:val="none"/>
      </w:divBdr>
    </w:div>
    <w:div w:id="1475876467">
      <w:bodyDiv w:val="true"/>
      <w:marLeft w:val="0"/>
      <w:marRight w:val="0"/>
      <w:marTop w:val="0"/>
      <w:marBottom w:val="0"/>
      <w:divBdr>
        <w:top w:space="0" w:sz="0" w:color="auto" w:val="none"/>
        <w:left w:space="0" w:sz="0" w:color="auto" w:val="none"/>
        <w:bottom w:space="0" w:sz="0" w:color="auto" w:val="none"/>
        <w:right w:space="0" w:sz="0" w:color="auto" w:val="none"/>
      </w:divBdr>
    </w:div>
    <w:div w:id="1480612299">
      <w:bodyDiv w:val="true"/>
      <w:marLeft w:val="0"/>
      <w:marRight w:val="0"/>
      <w:marTop w:val="0"/>
      <w:marBottom w:val="0"/>
      <w:divBdr>
        <w:top w:space="0" w:sz="0" w:color="auto" w:val="none"/>
        <w:left w:space="0" w:sz="0" w:color="auto" w:val="none"/>
        <w:bottom w:space="0" w:sz="0" w:color="auto" w:val="none"/>
        <w:right w:space="0" w:sz="0" w:color="auto" w:val="none"/>
      </w:divBdr>
    </w:div>
    <w:div w:id="1487161365">
      <w:bodyDiv w:val="true"/>
      <w:marLeft w:val="0"/>
      <w:marRight w:val="0"/>
      <w:marTop w:val="0"/>
      <w:marBottom w:val="0"/>
      <w:divBdr>
        <w:top w:space="0" w:sz="0" w:color="auto" w:val="none"/>
        <w:left w:space="0" w:sz="0" w:color="auto" w:val="none"/>
        <w:bottom w:space="0" w:sz="0" w:color="auto" w:val="none"/>
        <w:right w:space="0" w:sz="0" w:color="auto" w:val="none"/>
      </w:divBdr>
    </w:div>
    <w:div w:id="1510869662">
      <w:bodyDiv w:val="true"/>
      <w:marLeft w:val="0"/>
      <w:marRight w:val="0"/>
      <w:marTop w:val="0"/>
      <w:marBottom w:val="0"/>
      <w:divBdr>
        <w:top w:space="0" w:sz="0" w:color="auto" w:val="none"/>
        <w:left w:space="0" w:sz="0" w:color="auto" w:val="none"/>
        <w:bottom w:space="0" w:sz="0" w:color="auto" w:val="none"/>
        <w:right w:space="0" w:sz="0" w:color="auto" w:val="none"/>
      </w:divBdr>
    </w:div>
    <w:div w:id="1514605913">
      <w:bodyDiv w:val="true"/>
      <w:marLeft w:val="0"/>
      <w:marRight w:val="0"/>
      <w:marTop w:val="0"/>
      <w:marBottom w:val="0"/>
      <w:divBdr>
        <w:top w:space="0" w:sz="0" w:color="auto" w:val="none"/>
        <w:left w:space="0" w:sz="0" w:color="auto" w:val="none"/>
        <w:bottom w:space="0" w:sz="0" w:color="auto" w:val="none"/>
        <w:right w:space="0" w:sz="0" w:color="auto" w:val="none"/>
      </w:divBdr>
    </w:div>
    <w:div w:id="1523593488">
      <w:bodyDiv w:val="true"/>
      <w:marLeft w:val="0"/>
      <w:marRight w:val="0"/>
      <w:marTop w:val="0"/>
      <w:marBottom w:val="0"/>
      <w:divBdr>
        <w:top w:space="0" w:sz="0" w:color="auto" w:val="none"/>
        <w:left w:space="0" w:sz="0" w:color="auto" w:val="none"/>
        <w:bottom w:space="0" w:sz="0" w:color="auto" w:val="none"/>
        <w:right w:space="0" w:sz="0" w:color="auto" w:val="none"/>
      </w:divBdr>
    </w:div>
    <w:div w:id="153912857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255838">
      <w:bodyDiv w:val="true"/>
      <w:marLeft w:val="0"/>
      <w:marRight w:val="0"/>
      <w:marTop w:val="0"/>
      <w:marBottom w:val="0"/>
      <w:divBdr>
        <w:top w:space="0" w:sz="0" w:color="auto" w:val="none"/>
        <w:left w:space="0" w:sz="0" w:color="auto" w:val="none"/>
        <w:bottom w:space="0" w:sz="0" w:color="auto" w:val="none"/>
        <w:right w:space="0" w:sz="0" w:color="auto" w:val="none"/>
      </w:divBdr>
    </w:div>
    <w:div w:id="1636133034">
      <w:bodyDiv w:val="true"/>
      <w:marLeft w:val="0"/>
      <w:marRight w:val="0"/>
      <w:marTop w:val="0"/>
      <w:marBottom w:val="0"/>
      <w:divBdr>
        <w:top w:space="0" w:sz="0" w:color="auto" w:val="none"/>
        <w:left w:space="0" w:sz="0" w:color="auto" w:val="none"/>
        <w:bottom w:space="0" w:sz="0" w:color="auto" w:val="none"/>
        <w:right w:space="0" w:sz="0" w:color="auto" w:val="none"/>
      </w:divBdr>
    </w:div>
    <w:div w:id="166384798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06905183">
      <w:bodyDiv w:val="true"/>
      <w:marLeft w:val="0"/>
      <w:marRight w:val="0"/>
      <w:marTop w:val="0"/>
      <w:marBottom w:val="0"/>
      <w:divBdr>
        <w:top w:space="0" w:sz="0" w:color="auto" w:val="none"/>
        <w:left w:space="0" w:sz="0" w:color="auto" w:val="none"/>
        <w:bottom w:space="0" w:sz="0" w:color="auto" w:val="none"/>
        <w:right w:space="0" w:sz="0" w:color="auto" w:val="none"/>
      </w:divBdr>
    </w:div>
    <w:div w:id="1721132304">
      <w:bodyDiv w:val="true"/>
      <w:marLeft w:val="0"/>
      <w:marRight w:val="0"/>
      <w:marTop w:val="0"/>
      <w:marBottom w:val="0"/>
      <w:divBdr>
        <w:top w:space="0" w:sz="0" w:color="auto" w:val="none"/>
        <w:left w:space="0" w:sz="0" w:color="auto" w:val="none"/>
        <w:bottom w:space="0" w:sz="0" w:color="auto" w:val="none"/>
        <w:right w:space="0" w:sz="0" w:color="auto" w:val="none"/>
      </w:divBdr>
    </w:div>
    <w:div w:id="1723098137">
      <w:bodyDiv w:val="true"/>
      <w:marLeft w:val="0"/>
      <w:marRight w:val="0"/>
      <w:marTop w:val="0"/>
      <w:marBottom w:val="0"/>
      <w:divBdr>
        <w:top w:space="0" w:sz="0" w:color="auto" w:val="none"/>
        <w:left w:space="0" w:sz="0" w:color="auto" w:val="none"/>
        <w:bottom w:space="0" w:sz="0" w:color="auto" w:val="none"/>
        <w:right w:space="0" w:sz="0" w:color="auto" w:val="none"/>
      </w:divBdr>
    </w:div>
    <w:div w:id="1745377551">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5058726">
      <w:bodyDiv w:val="true"/>
      <w:marLeft w:val="0"/>
      <w:marRight w:val="0"/>
      <w:marTop w:val="0"/>
      <w:marBottom w:val="0"/>
      <w:divBdr>
        <w:top w:space="0" w:sz="0" w:color="auto" w:val="none"/>
        <w:left w:space="0" w:sz="0" w:color="auto" w:val="none"/>
        <w:bottom w:space="0" w:sz="0" w:color="auto" w:val="none"/>
        <w:right w:space="0" w:sz="0" w:color="auto" w:val="none"/>
      </w:divBdr>
    </w:div>
    <w:div w:id="1822960829">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57842325">
      <w:bodyDiv w:val="true"/>
      <w:marLeft w:val="0"/>
      <w:marRight w:val="0"/>
      <w:marTop w:val="0"/>
      <w:marBottom w:val="0"/>
      <w:divBdr>
        <w:top w:space="0" w:sz="0" w:color="auto" w:val="none"/>
        <w:left w:space="0" w:sz="0" w:color="auto" w:val="none"/>
        <w:bottom w:space="0" w:sz="0" w:color="auto" w:val="none"/>
        <w:right w:space="0" w:sz="0" w:color="auto" w:val="none"/>
      </w:divBdr>
    </w:div>
    <w:div w:id="187665438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7468765">
      <w:bodyDiv w:val="true"/>
      <w:marLeft w:val="0"/>
      <w:marRight w:val="0"/>
      <w:marTop w:val="0"/>
      <w:marBottom w:val="0"/>
      <w:divBdr>
        <w:top w:space="0" w:sz="0" w:color="auto" w:val="none"/>
        <w:left w:space="0" w:sz="0" w:color="auto" w:val="none"/>
        <w:bottom w:space="0" w:sz="0" w:color="auto" w:val="none"/>
        <w:right w:space="0" w:sz="0" w:color="auto" w:val="none"/>
      </w:divBdr>
    </w:div>
    <w:div w:id="1900818382">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457423">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709519">
      <w:bodyDiv w:val="true"/>
      <w:marLeft w:val="0"/>
      <w:marRight w:val="0"/>
      <w:marTop w:val="0"/>
      <w:marBottom w:val="0"/>
      <w:divBdr>
        <w:top w:space="0" w:sz="0" w:color="auto" w:val="none"/>
        <w:left w:space="0" w:sz="0" w:color="auto" w:val="none"/>
        <w:bottom w:space="0" w:sz="0" w:color="auto" w:val="none"/>
        <w:right w:space="0" w:sz="0" w:color="auto" w:val="none"/>
      </w:divBdr>
    </w:div>
    <w:div w:id="2030139787">
      <w:bodyDiv w:val="true"/>
      <w:marLeft w:val="0"/>
      <w:marRight w:val="0"/>
      <w:marTop w:val="0"/>
      <w:marBottom w:val="0"/>
      <w:divBdr>
        <w:top w:space="0" w:sz="0" w:color="auto" w:val="none"/>
        <w:left w:space="0" w:sz="0" w:color="auto" w:val="none"/>
        <w:bottom w:space="0" w:sz="0" w:color="auto" w:val="none"/>
        <w:right w:space="0" w:sz="0" w:color="auto" w:val="none"/>
      </w:divBdr>
    </w:div>
    <w:div w:id="203646585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3409513">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4041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Gordana</izvorni_sadrzaj>
    <derivirana_varijabla naziv="DomainObject.DonositeljOdluke.Ime_1">Gordana</derivirana_varijabla>
  </DomainObject.DonositeljOdluke.Ime>
  <DomainObject.DonositeljOdluke.Prezime>
    <izvorni_sadrzaj>Njari</izvorni_sadrzaj>
    <derivirana_varijabla naziv="DomainObject.DonositeljOdluke.Prezime_1">Njari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izvorni_sadrzaj>
    <derivirana_varijabla naziv="DomainObject.Predmet.Broj_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St-589/2018</izvorni_sadrzaj>
    <derivirana_varijabla naziv="DomainObject.Predmet.OznakaBroj_1">St-589/2018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Liza B j.d.o.o.</izvorni_sadrzaj>
    <derivirana_varijabla naziv="DomainObject.Predmet.ProtustrankaFormated_1">  Liza B j.d.o.o.</derivirana_varijabla>
  </DomainObject.Predmet.ProtustrankaFormated>
  <DomainObject.Predmet.ProtustrankaFormatedOIB>
    <izvorni_sadrzaj>  Liza B j.d.o.o., OIB 56986050254</izvorni_sadrzaj>
    <derivirana_varijabla naziv="DomainObject.Predmet.ProtustrankaFormatedOIB_1">  Liza B j.d.o.o., OIB 56986050254</derivirana_varijabla>
  </DomainObject.Predmet.ProtustrankaFormatedOIB>
  <DomainObject.Predmet.ProtustrankaFormatedWithAdress>
    <izvorni_sadrzaj> Liza B j.d.o.o., Zagrebačka ulica 37/1, 10410 Velika Gorica</izvorni_sadrzaj>
    <derivirana_varijabla naziv="DomainObject.Predmet.ProtustrankaFormatedWithAdress_1"> Liza B j.d.o.o., Zagrebačka ulica 37/1, 10410 Velika Gorica</derivirana_varijabla>
  </DomainObject.Predmet.ProtustrankaFormatedWithAdress>
  <DomainObject.Predmet.ProtustrankaFormatedWithAdressOIB>
    <izvorni_sadrzaj> Liza B j.d.o.o., OIB 56986050254, Zagrebačka ulica 37/1, 10410 Velika Gorica</izvorni_sadrzaj>
    <derivirana_varijabla naziv="DomainObject.Predmet.ProtustrankaFormatedWithAdressOIB_1"> Liza B j.d.o.o., OIB 56986050254, Zagrebačka ulica 37/1, 10410 Velika Gorica</derivirana_varijabla>
  </DomainObject.Predmet.ProtustrankaFormatedWithAdressOIB>
  <DomainObject.Predmet.ProtustrankaWithAdress>
    <izvorni_sadrzaj>Liza B j.d.o.o. Zagrebačka ulica 37/1, 10410 Velika Gorica</izvorni_sadrzaj>
    <derivirana_varijabla naziv="DomainObject.Predmet.ProtustrankaWithAdress_1">Liza B j.d.o.o. Zagrebačka ulica 37/1, 10410 Velika Gorica</derivirana_varijabla>
  </DomainObject.Predmet.ProtustrankaWithAdress>
  <DomainObject.Predmet.ProtustrankaWithAdressOIB>
    <izvorni_sadrzaj>Liza B j.d.o.o., OIB 56986050254, Zagrebačka ulica 37/1, 10410 Velika Gorica</izvorni_sadrzaj>
    <derivirana_varijabla naziv="DomainObject.Predmet.ProtustrankaWithAdressOIB_1">Liza B j.d.o.o., OIB 56986050254, Zagrebačka ulica 37/1, 10410 Velika Gorica</derivirana_varijabla>
  </DomainObject.Predmet.ProtustrankaWithAdressOIB>
  <DomainObject.Predmet.ProtustrankaNazivFormated>
    <izvorni_sadrzaj>Liza B j.d.o.o.</izvorni_sadrzaj>
    <derivirana_varijabla naziv="DomainObject.Predmet.ProtustrankaNazivFormated_1">Liza B j.d.o.o.</derivirana_varijabla>
  </DomainObject.Predmet.ProtustrankaNazivFormated>
  <DomainObject.Predmet.ProtustrankaNazivFormatedOIB>
    <izvorni_sadrzaj>Liza B j.d.o.o., OIB 56986050254</izvorni_sadrzaj>
    <derivirana_varijabla naziv="DomainObject.Predmet.ProtustrankaNazivFormatedOIB_1">Liza B j.d.o.o., OIB 56986050254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Referada</izvorni_sadrzaj>
    <derivirana_varijabla naziv="DomainObject.Predmet.Referada.Naziv_1">3. Referada</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33/II</izvorni_sadrzaj>
    <derivirana_varijabla naziv="DomainObject.Predmet.Referada.Prostorija.Naziv_1">Soba 33/II</derivirana_varijabla>
  </DomainObject.Predmet.Referada.Prostorija.Naziv>
  <DomainObject.Predmet.Referada.Prostorija.Oznaka>
    <izvorni_sadrzaj>Soba 33/II</izvorni_sadrzaj>
    <derivirana_varijabla naziv="DomainObject.Predmet.Referada.Prostorija.Oznaka_1">Soba 33/II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Gordana Njari</izvorni_sadrzaj>
    <derivirana_varijabla naziv="DomainObject.Predmet.Referada.Sudac_1">Gordana Njari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Referada</izvorni_sadrzaj>
    <derivirana_varijabla naziv="DomainObject.Predmet.TrenutnaLokacijaSpisa.Naziv_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Ban</izvorni_sadrzaj>
    <derivirana_varijabla naziv="DomainObject.Predmet.Zapisnicar_1">Sanja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Liza B j.d.o.o.</item>
    </izvorni_sadrzaj>
    <derivirana_varijabla naziv="DomainObject.Predmet.ProtuStrankaListFormated_1">
      <item>Liza B j.d.o.o.</item>
    </derivirana_varijabla>
  </DomainObject.Predmet.ProtuStrankaListFormated>
  <DomainObject.Predmet.ProtuStrankaListFormatedOIB>
    <izvorni_sadrzaj>
      <item>Liza B j.d.o.o., OIB 56986050254</item>
    </izvorni_sadrzaj>
    <derivirana_varijabla naziv="DomainObject.Predmet.ProtuStrankaListFormatedOIB_1">
      <item>Liza B j.d.o.o., OIB 56986050254</item>
    </derivirana_varijabla>
  </DomainObject.Predmet.ProtuStrankaListFormatedOIB>
  <DomainObject.Predmet.ProtuStrankaListFormatedWithAdress>
    <izvorni_sadrzaj>
      <item>Liza B j.d.o.o., Zagrebačka ulica 37/1, 10410 Velika Gorica</item>
    </izvorni_sadrzaj>
    <derivirana_varijabla naziv="DomainObject.Predmet.ProtuStrankaListFormatedWithAdress_1">
      <item>Liza B j.d.o.o., Zagrebačka ulica 37/1, 10410 Velika Gorica</item>
    </derivirana_varijabla>
  </DomainObject.Predmet.ProtuStrankaListFormatedWithAdress>
  <DomainObject.Predmet.ProtuStrankaListFormatedWithAdressOIB>
    <izvorni_sadrzaj>
      <item>Liza B j.d.o.o., OIB 56986050254, Zagrebačka ulica 37/1, 10410 Velika Gorica</item>
    </izvorni_sadrzaj>
    <derivirana_varijabla naziv="DomainObject.Predmet.ProtuStrankaListFormatedWithAdressOIB_1">
      <item>Liza B j.d.o.o., OIB 56986050254, Zagrebačka ulica 37/1, 10410 Velika Gorica</item>
    </derivirana_varijabla>
  </DomainObject.Predmet.ProtuStrankaListFormatedWithAdressOIB>
  <DomainObject.Predmet.ProtuStrankaListNazivFormated>
    <izvorni_sadrzaj>
      <item>Liza B j.d.o.o.</item>
    </izvorni_sadrzaj>
    <derivirana_varijabla naziv="DomainObject.Predmet.ProtuStrankaListNazivFormated_1">
      <item>Liza B j.d.o.o.</item>
    </derivirana_varijabla>
  </DomainObject.Predmet.ProtuStrankaListNazivFormated>
  <DomainObject.Predmet.ProtuStrankaListNazivFormatedOIB>
    <izvorni_sadrzaj>
      <item>Liza B j.d.o.o., OIB 56986050254</item>
    </izvorni_sadrzaj>
    <derivirana_varijabla naziv="DomainObject.Predmet.ProtuStrankaListNazivFormatedOIB_1">
      <item>Liza B j.d.o.o., OIB 56986050254</item>
    </derivirana_varijabla>
  </DomainObject.Predmet.ProtuStrankaListNazivFormatedOIB>
  <DomainObject.Predmet.OstaliListFormated>
    <izvorni_sadrzaj>
      <item>Liza Bukovčan</item>
    </izvorni_sadrzaj>
    <derivirana_varijabla naziv="DomainObject.Predmet.OstaliListFormated_1">
      <item>Liza Bukovčan</item>
    </derivirana_varijabla>
  </DomainObject.Predmet.OstaliListFormated>
  <DomainObject.Predmet.OstaliListFormatedOIB>
    <izvorni_sadrzaj>
      <item>Liza Bukovčan, OIB 01004065587</item>
    </izvorni_sadrzaj>
    <derivirana_varijabla naziv="DomainObject.Predmet.OstaliListFormatedOIB_1">
      <item>Liza Bukovčan, OIB 01004065587</item>
    </derivirana_varijabla>
  </DomainObject.Predmet.OstaliListFormatedOIB>
  <DomainObject.Predmet.OstaliListFormatedWithAdress>
    <izvorni_sadrzaj>
      <item>Liza Bukovčan, Svetog Ivana 13, 10360 Ivanja Reka</item>
    </izvorni_sadrzaj>
    <derivirana_varijabla naziv="DomainObject.Predmet.OstaliListFormatedWithAdress_1">
      <item>Liza Bukovčan, Svetog Ivana 13, 10360 Ivanja Reka</item>
    </derivirana_varijabla>
  </DomainObject.Predmet.OstaliListFormatedWithAdress>
  <DomainObject.Predmet.OstaliListFormatedWithAdressOIB>
    <izvorni_sadrzaj>
      <item>Liza Bukovčan, OIB 01004065587, Svetog Ivana 13, 10360 Ivanja Reka</item>
    </izvorni_sadrzaj>
    <derivirana_varijabla naziv="DomainObject.Predmet.OstaliListFormatedWithAdressOIB_1">
      <item>Liza Bukovčan, OIB 01004065587, Svetog Ivana 13, 10360 Ivanja Reka</item>
    </derivirana_varijabla>
  </DomainObject.Predmet.OstaliListFormatedWithAdressOIB>
  <DomainObject.Predmet.OstaliListNazivFormated>
    <izvorni_sadrzaj>
      <item>Liza Bukovčan</item>
    </izvorni_sadrzaj>
    <derivirana_varijabla naziv="DomainObject.Predmet.OstaliListNazivFormated_1">
      <item>Liza Bukovčan</item>
    </derivirana_varijabla>
  </DomainObject.Predmet.OstaliListNazivFormated>
  <DomainObject.Predmet.OstaliListNazivFormatedOIB>
    <izvorni_sadrzaj>
      <item>Liza Bukovčan, OIB 01004065587</item>
    </izvorni_sadrzaj>
    <derivirana_varijabla naziv="DomainObject.Predmet.OstaliListNazivFormatedOIB_1">
      <item>Liza Bukovčan, OIB 01004065587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Liza B j.d.o.o.</izvorni_sadrzaj>
    <derivirana_varijabla naziv="DomainObject.Predmet.ProtustrankaIDrugi_1">Liza 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Liza B j.d.o.o., OIB 56986050254, Zagrebačka ulica 37/1, 10410 Velika Gorica</izvorni_sadrzaj>
    <derivirana_varijabla naziv="DomainObject.Predmet.ProtustrankaIDrugiAdressOIB_1">Liza B j.d.o.o., OIB 56986050254, Zagrebačka ulica 37/1,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Liza B j.d.o.o.</item>
      <item>FINA Regionalni centar Zagreb</item>
      <item>Liza Bukovčan</item>
    </izvorni_sadrzaj>
    <derivirana_varijabla naziv="DomainObject.Predmet.SudioniciListNaziv_1">
      <item>Liza B j.d.o.o.</item>
      <item>FINA Regionalni centar Zagreb</item>
      <item>Liza Bukovčan</item>
    </derivirana_varijabla>
  </DomainObject.Predmet.SudioniciListNaziv>
  <DomainObject.Predmet.SudioniciListAdressOIB>
    <izvorni_sadrzaj>
      <item>Liza B j.d.o.o., OIB 56986050254, Zagrebačka ulica 37/1,10410 Velika Gorica</item>
      <item>FINA Regionalni centar Zagreb, OIB 85821130368, Trg svibanjskih žrtava 1995. 1,10000 Zagreb</item>
      <item>Liza Bukovčan, OIB 01004065587, Svetog Ivana 13,10360 Ivanja Reka</item>
    </izvorni_sadrzaj>
    <derivirana_varijabla naziv="DomainObject.Predmet.SudioniciListAdressOIB_1">
      <item>Liza B j.d.o.o., OIB 56986050254, Zagrebačka ulica 37/1,10410 Velika Gorica</item>
      <item>FINA Regionalni centar Zagreb, OIB 85821130368, Trg svibanjskih žrtava 1995. 1,10000 Zagreb</item>
      <item>Liza Bukovčan, OIB 01004065587, Svetog Ivana 13,10360 Ivanja Reka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56986050254</item>
      <item>, OIB 85821130368</item>
      <item>, OIB 01004065587</item>
    </izvorni_sadrzaj>
    <derivirana_varijabla naziv="DomainObject.Predmet.SudioniciListNazivOIB_1">
      <item>, OIB 56986050254</item>
      <item>, OIB 85821130368</item>
      <item>, OIB 01004065587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17. rujna 2018.</izvorni_sadrzaj>
    <derivirana_varijabla naziv="DomainObject.PredzadnjaOdlukaIzPredmeta.DatumDonosenjaOdluke_1">17. rujna 2018.</derivirana_varijabla>
  </DomainObject.PredzadnjaOdlukaIzPredmeta.DatumDonosenjaOdluke>
  <DomainObject.PredzadnjaOdlukaIzPredmeta.Oznaka>
    <izvorni_sadrzaj>St-589/2018-4</izvorni_sadrzaj>
    <derivirana_varijabla naziv="DomainObject.PredzadnjaOdlukaIzPredmeta.Oznaka_1">St-589/2018-4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CC9C86-7F67-417B-B086-B463380DA9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1375</properties:Words>
  <properties:Characters>7619</properties:Characters>
  <properties:Lines>164</properties:Lines>
  <properties:Paragraphs>44</properties:Paragraphs>
  <properties:TotalTime>406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9373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2018-09-14T05:50:00Z</dcterms:created>
  <dc:creator>Baran Mirjana</dc:creator>
  <cp:lastModifiedBy>Sanja Ban</cp:lastModifiedBy>
  <cp:lastPrinted>2018-12-10T09:26:00Z</cp:lastPrinted>
  <dcterms:modified xmlns:xsi="http://www.w3.org/2001/XMLSchema-instance" xsi:type="dcterms:W3CDTF">2018-12-10T09:28:00Z</dcterms:modified>
  <cp:revision>33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ZAKLJUJČENJU STEČAJNOG POSTUPKA čl. 132 SZ-a.docx)</vt:lpwstr>
  </prop:property>
  <prop:property name="CC_coloring" pid="4" fmtid="{D5CDD505-2E9C-101B-9397-08002B2CF9AE}">
    <vt:bool>false</vt:bool>
  </prop:property>
  <prop:property name="BrojStranica" pid="5" fmtid="{D5CDD505-2E9C-101B-9397-08002B2CF9AE}">
    <vt:i4>4</vt:i4>
  </prop:property>
</prop:Properties>
</file>